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85927" w14:textId="77777777" w:rsidR="0074749F" w:rsidRPr="0074749F" w:rsidRDefault="0074749F" w:rsidP="0074749F">
      <w:r w:rsidRPr="0074749F">
        <w:t xml:space="preserve">One of the most useful lessons I’ve learned and shared over the past 35 years is also one of the simplest: </w:t>
      </w:r>
      <w:r w:rsidRPr="0074749F">
        <w:rPr>
          <w:b/>
          <w:bCs/>
        </w:rPr>
        <w:t>you don’t always have to respond right now.</w:t>
      </w:r>
    </w:p>
    <w:p w14:paraId="22A11864" w14:textId="77777777" w:rsidR="0074749F" w:rsidRPr="0074749F" w:rsidRDefault="0074749F" w:rsidP="0074749F">
      <w:r w:rsidRPr="0074749F">
        <w:t>I call it the 24-hour rule, and it has saved me more times than I can count.</w:t>
      </w:r>
    </w:p>
    <w:p w14:paraId="19318B66" w14:textId="77777777" w:rsidR="0074749F" w:rsidRPr="0074749F" w:rsidRDefault="0074749F" w:rsidP="0074749F">
      <w:r w:rsidRPr="0074749F">
        <w:t>Inevitably, people will frustrate us. An email will hit us the wrong way. Someone will say something we believe is unfair. A decision will be made that we strongly disagree with. Our instinct is often to respond immediately.</w:t>
      </w:r>
    </w:p>
    <w:p w14:paraId="1CBD7E15" w14:textId="77777777" w:rsidR="0074749F" w:rsidRPr="0074749F" w:rsidRDefault="0074749F" w:rsidP="0074749F">
      <w:r w:rsidRPr="0074749F">
        <w:t>Don’t do it  </w:t>
      </w:r>
    </w:p>
    <w:p w14:paraId="2C9A9DAF" w14:textId="77777777" w:rsidR="0074749F" w:rsidRPr="0074749F" w:rsidRDefault="0074749F" w:rsidP="0074749F">
      <w:r w:rsidRPr="0074749F">
        <w:t>Give it 24 hours. And if the email comes on Friday, wait until Monday.</w:t>
      </w:r>
    </w:p>
    <w:p w14:paraId="42A002F0" w14:textId="77777777" w:rsidR="0074749F" w:rsidRPr="0074749F" w:rsidRDefault="0074749F" w:rsidP="0074749F">
      <w:r w:rsidRPr="0074749F">
        <w:t>I promise you, your perspective will change.</w:t>
      </w:r>
    </w:p>
    <w:p w14:paraId="0F9D8C27" w14:textId="77777777" w:rsidR="0074749F" w:rsidRPr="0074749F" w:rsidRDefault="0074749F" w:rsidP="0074749F">
      <w:r w:rsidRPr="0074749F">
        <w:t>I sometimes compare this to sports. Coaches have long warned players that the official often sees the second foul, not the first. Someone takes a shot, you react, and suddenly you’re the one getting the technical foul.</w:t>
      </w:r>
    </w:p>
    <w:p w14:paraId="2A167B47" w14:textId="77777777" w:rsidR="0074749F" w:rsidRPr="0074749F" w:rsidRDefault="0074749F" w:rsidP="0074749F">
      <w:r w:rsidRPr="0074749F">
        <w:t xml:space="preserve">The same thing happens in life. We fire off a response, only to hear later, “That’s not what I meant,” </w:t>
      </w:r>
      <w:proofErr w:type="gramStart"/>
      <w:r w:rsidRPr="0074749F">
        <w:t>or,</w:t>
      </w:r>
      <w:proofErr w:type="gramEnd"/>
      <w:r w:rsidRPr="0074749F">
        <w:t xml:space="preserve"> “I’m sorry. I could have said that differently.” Maybe we learn there was more to the story. And we immediately regret our response.</w:t>
      </w:r>
    </w:p>
    <w:p w14:paraId="3B8414BB" w14:textId="77777777" w:rsidR="0074749F" w:rsidRPr="0074749F" w:rsidRDefault="0074749F" w:rsidP="0074749F">
      <w:r w:rsidRPr="0074749F">
        <w:t>Waiting doesn’t mean avoiding a difficult conversation or lowering expectations. Sometimes a response is absolutely necessary. It just doesn’t have to happen while we’re frustrated.</w:t>
      </w:r>
    </w:p>
    <w:p w14:paraId="551C1DC7" w14:textId="77777777" w:rsidR="0074749F" w:rsidRPr="0074749F" w:rsidRDefault="0074749F" w:rsidP="0074749F">
      <w:r w:rsidRPr="0074749F">
        <w:t xml:space="preserve">I’ve written plenty of responses that seemed absolutely necessary </w:t>
      </w:r>
      <w:proofErr w:type="gramStart"/>
      <w:r w:rsidRPr="0074749F">
        <w:t>in</w:t>
      </w:r>
      <w:proofErr w:type="gramEnd"/>
      <w:r w:rsidRPr="0074749F">
        <w:t xml:space="preserve"> the moment and completely unnecessary the next morning.</w:t>
      </w:r>
    </w:p>
    <w:p w14:paraId="32AF3EF3" w14:textId="77777777" w:rsidR="0074749F" w:rsidRPr="0074749F" w:rsidRDefault="0074749F" w:rsidP="0074749F">
      <w:r w:rsidRPr="0074749F">
        <w:rPr>
          <w:b/>
          <w:bCs/>
        </w:rPr>
        <w:t>Being still can save us.</w:t>
      </w:r>
    </w:p>
    <w:p w14:paraId="080EBA16" w14:textId="77777777" w:rsidR="0074749F" w:rsidRPr="0074749F" w:rsidRDefault="0074749F" w:rsidP="0074749F">
      <w:r w:rsidRPr="0074749F">
        <w:t>The next time something raises your blood pressure, give yourself the gift of a little time. You may still need to respond tomorrow.</w:t>
      </w:r>
    </w:p>
    <w:p w14:paraId="38058E3F" w14:textId="77777777" w:rsidR="0074749F" w:rsidRPr="0074749F" w:rsidRDefault="0074749F" w:rsidP="0074749F">
      <w:r w:rsidRPr="0074749F">
        <w:t>But you’ll almost certainly respond better.</w:t>
      </w:r>
    </w:p>
    <w:p w14:paraId="387684E4" w14:textId="482EDFD4" w:rsidR="009D46C1" w:rsidRDefault="0074749F" w:rsidP="0074749F">
      <w:r w:rsidRPr="0074749F">
        <w:t>Sincerely,</w:t>
      </w:r>
      <w:r w:rsidRPr="0074749F">
        <w:br/>
        <w:t>Superintendent Lindel Fields</w:t>
      </w:r>
    </w:p>
    <w:sectPr w:rsidR="009D46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9F"/>
    <w:rsid w:val="0074749F"/>
    <w:rsid w:val="008C1E04"/>
    <w:rsid w:val="00971DF2"/>
    <w:rsid w:val="009D46C1"/>
    <w:rsid w:val="00C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F0E50"/>
  <w15:chartTrackingRefBased/>
  <w15:docId w15:val="{9E44C9EA-B621-4E18-B1FD-DF94F2FD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4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4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4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4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4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4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 Long</dc:creator>
  <cp:keywords/>
  <dc:description/>
  <cp:lastModifiedBy>Brenna Long</cp:lastModifiedBy>
  <cp:revision>1</cp:revision>
  <dcterms:created xsi:type="dcterms:W3CDTF">2026-09-03T13:39:00Z</dcterms:created>
  <dcterms:modified xsi:type="dcterms:W3CDTF">2026-09-03T13:40:00Z</dcterms:modified>
</cp:coreProperties>
</file>