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3C0FE" w14:textId="6BDCDA8E" w:rsidR="00D53C99" w:rsidRPr="005B44A6" w:rsidRDefault="005B44A6" w:rsidP="005B44A6">
      <w:pPr>
        <w:tabs>
          <w:tab w:val="center" w:pos="3506"/>
          <w:tab w:val="center" w:pos="5401"/>
        </w:tabs>
        <w:spacing w:after="12"/>
        <w:ind w:left="0" w:right="0" w:firstLine="0"/>
        <w:jc w:val="center"/>
        <w:rPr>
          <w:rFonts w:ascii="Arial" w:eastAsia="Cambria" w:hAnsi="Arial" w:cs="Arial"/>
          <w:b/>
          <w:color w:val="auto"/>
          <w:sz w:val="28"/>
          <w:szCs w:val="24"/>
        </w:rPr>
      </w:pPr>
      <w:r w:rsidRPr="005B44A6">
        <w:rPr>
          <w:rFonts w:ascii="Arial" w:eastAsia="Cambria" w:hAnsi="Arial" w:cs="Arial"/>
          <w:b/>
          <w:color w:val="auto"/>
          <w:sz w:val="28"/>
          <w:szCs w:val="24"/>
        </w:rPr>
        <w:t>Attachment</w:t>
      </w:r>
      <w:r w:rsidR="00D53C99" w:rsidRPr="005B44A6">
        <w:rPr>
          <w:rFonts w:ascii="Arial" w:eastAsia="Cambria" w:hAnsi="Arial" w:cs="Arial"/>
          <w:b/>
          <w:color w:val="auto"/>
          <w:sz w:val="28"/>
          <w:szCs w:val="24"/>
        </w:rPr>
        <w:t xml:space="preserve"> </w:t>
      </w:r>
      <w:r w:rsidR="00976904" w:rsidRPr="005B44A6">
        <w:rPr>
          <w:rFonts w:ascii="Arial" w:eastAsia="Cambria" w:hAnsi="Arial" w:cs="Arial"/>
          <w:b/>
          <w:color w:val="auto"/>
          <w:sz w:val="28"/>
          <w:szCs w:val="24"/>
        </w:rPr>
        <w:t>7</w:t>
      </w:r>
    </w:p>
    <w:p w14:paraId="0CEF80E8" w14:textId="7A1ED15B" w:rsidR="0098795F" w:rsidRDefault="005A35EE" w:rsidP="005B44A6">
      <w:pPr>
        <w:ind w:left="0"/>
        <w:jc w:val="center"/>
        <w:rPr>
          <w:rFonts w:ascii="Arial" w:hAnsi="Arial" w:cs="Arial"/>
          <w:b/>
          <w:szCs w:val="24"/>
        </w:rPr>
      </w:pPr>
      <w:r w:rsidRPr="0098795F">
        <w:rPr>
          <w:rFonts w:ascii="Arial" w:hAnsi="Arial" w:cs="Arial"/>
          <w:b/>
          <w:szCs w:val="24"/>
        </w:rPr>
        <w:t xml:space="preserve">HMO </w:t>
      </w:r>
      <w:r w:rsidR="008C4520" w:rsidRPr="0098795F">
        <w:rPr>
          <w:rFonts w:ascii="Arial" w:hAnsi="Arial" w:cs="Arial"/>
          <w:b/>
          <w:szCs w:val="24"/>
        </w:rPr>
        <w:t>Premium Quote</w:t>
      </w:r>
    </w:p>
    <w:p w14:paraId="15B72C4F" w14:textId="52B7FA5C" w:rsidR="005B44A6" w:rsidRDefault="005B44A6" w:rsidP="005B44A6">
      <w:pPr>
        <w:ind w:left="0"/>
        <w:jc w:val="center"/>
        <w:rPr>
          <w:rFonts w:ascii="Arial" w:hAnsi="Arial" w:cs="Arial"/>
          <w:b/>
          <w:szCs w:val="24"/>
        </w:rPr>
      </w:pPr>
      <w:r>
        <w:rPr>
          <w:rFonts w:ascii="Arial" w:hAnsi="Arial" w:cs="Arial"/>
          <w:b/>
          <w:szCs w:val="24"/>
        </w:rPr>
        <w:t>[Supplier Name]</w:t>
      </w:r>
    </w:p>
    <w:p w14:paraId="5B30F356" w14:textId="40174D4F" w:rsidR="0098795F" w:rsidRPr="0098795F" w:rsidRDefault="0098795F" w:rsidP="005B44A6">
      <w:pPr>
        <w:ind w:left="0"/>
        <w:jc w:val="center"/>
        <w:rPr>
          <w:rFonts w:ascii="Arial" w:hAnsi="Arial" w:cs="Arial"/>
          <w:b/>
          <w:szCs w:val="24"/>
        </w:rPr>
      </w:pPr>
      <w:r w:rsidRPr="0098795F">
        <w:rPr>
          <w:rFonts w:ascii="Arial" w:hAnsi="Arial" w:cs="Arial"/>
          <w:b/>
          <w:szCs w:val="24"/>
        </w:rPr>
        <w:t xml:space="preserve">Plan Year </w:t>
      </w:r>
      <w:r w:rsidR="005B44A6">
        <w:rPr>
          <w:rFonts w:ascii="Arial" w:hAnsi="Arial" w:cs="Arial"/>
          <w:b/>
          <w:szCs w:val="24"/>
        </w:rPr>
        <w:t>[Year]</w:t>
      </w:r>
    </w:p>
    <w:p w14:paraId="7FF406C6" w14:textId="77777777" w:rsidR="009D5C0D" w:rsidRPr="0098795F" w:rsidRDefault="009D5C0D" w:rsidP="00690839">
      <w:pPr>
        <w:spacing w:after="0" w:line="240" w:lineRule="auto"/>
        <w:ind w:left="0" w:firstLine="0"/>
        <w:contextualSpacing/>
        <w:rPr>
          <w:rFonts w:ascii="Arial" w:hAnsi="Arial" w:cs="Arial"/>
        </w:rPr>
      </w:pPr>
    </w:p>
    <w:p w14:paraId="4FB4E6A5" w14:textId="77777777" w:rsidR="00ED4323" w:rsidRPr="00D21877" w:rsidRDefault="009D5C0D" w:rsidP="0074493D">
      <w:pPr>
        <w:pStyle w:val="ListParagraph"/>
        <w:numPr>
          <w:ilvl w:val="0"/>
          <w:numId w:val="27"/>
        </w:numPr>
        <w:autoSpaceDE w:val="0"/>
        <w:autoSpaceDN w:val="0"/>
        <w:adjustRightInd w:val="0"/>
        <w:spacing w:after="0" w:line="240" w:lineRule="auto"/>
        <w:ind w:right="0"/>
        <w:jc w:val="left"/>
        <w:rPr>
          <w:rFonts w:ascii="Arial" w:hAnsi="Arial" w:cs="Arial"/>
          <w:sz w:val="22"/>
        </w:rPr>
      </w:pPr>
      <w:r w:rsidRPr="00D21877">
        <w:rPr>
          <w:rFonts w:ascii="Arial" w:hAnsi="Arial" w:cs="Arial"/>
          <w:sz w:val="22"/>
        </w:rPr>
        <w:t xml:space="preserve">The State of Oklahoma offers four coverage tiers for both eligible current and eligible former employees and their eligible dependents. </w:t>
      </w:r>
    </w:p>
    <w:p w14:paraId="6A012693" w14:textId="77777777" w:rsidR="009D5C0D" w:rsidRPr="00D21877" w:rsidRDefault="009D5C0D" w:rsidP="0074493D">
      <w:pPr>
        <w:pStyle w:val="ListParagraph"/>
        <w:numPr>
          <w:ilvl w:val="0"/>
          <w:numId w:val="27"/>
        </w:numPr>
        <w:autoSpaceDE w:val="0"/>
        <w:autoSpaceDN w:val="0"/>
        <w:adjustRightInd w:val="0"/>
        <w:spacing w:after="0" w:line="240" w:lineRule="auto"/>
        <w:ind w:right="0"/>
        <w:jc w:val="left"/>
        <w:rPr>
          <w:rFonts w:ascii="Arial" w:hAnsi="Arial" w:cs="Arial"/>
          <w:sz w:val="22"/>
        </w:rPr>
      </w:pPr>
      <w:r w:rsidRPr="00D21877">
        <w:rPr>
          <w:rFonts w:ascii="Arial" w:hAnsi="Arial" w:cs="Arial"/>
          <w:sz w:val="22"/>
        </w:rPr>
        <w:t>S</w:t>
      </w:r>
      <w:r w:rsidR="00A77BF0" w:rsidRPr="00D21877">
        <w:rPr>
          <w:rFonts w:ascii="Arial" w:hAnsi="Arial" w:cs="Arial"/>
          <w:sz w:val="22"/>
        </w:rPr>
        <w:t>upplier</w:t>
      </w:r>
      <w:r w:rsidRPr="00D21877">
        <w:rPr>
          <w:rFonts w:ascii="Arial" w:hAnsi="Arial" w:cs="Arial"/>
          <w:sz w:val="22"/>
        </w:rPr>
        <w:t xml:space="preserve"> must provide rates for each classification independently of the other classifications; for example, the rate quoted for the spouse should not include the rate quoted for the employee. </w:t>
      </w:r>
      <w:r w:rsidR="00A34014" w:rsidRPr="00D21877">
        <w:rPr>
          <w:rFonts w:ascii="Arial" w:hAnsi="Arial" w:cs="Arial"/>
          <w:sz w:val="22"/>
        </w:rPr>
        <w:t>Rate quotes for coverage levels other than the four levels specified below will not be considered</w:t>
      </w:r>
      <w:r w:rsidR="009E12AF" w:rsidRPr="00D21877">
        <w:rPr>
          <w:rFonts w:ascii="Arial" w:hAnsi="Arial" w:cs="Arial"/>
          <w:sz w:val="22"/>
        </w:rPr>
        <w:t>.</w:t>
      </w:r>
    </w:p>
    <w:p w14:paraId="4931BF0D" w14:textId="77777777" w:rsidR="009D5C0D" w:rsidRPr="00D21877" w:rsidRDefault="009D5C0D" w:rsidP="0074493D">
      <w:pPr>
        <w:pStyle w:val="ListParagraph"/>
        <w:numPr>
          <w:ilvl w:val="0"/>
          <w:numId w:val="27"/>
        </w:numPr>
        <w:autoSpaceDE w:val="0"/>
        <w:autoSpaceDN w:val="0"/>
        <w:adjustRightInd w:val="0"/>
        <w:spacing w:after="0" w:line="240" w:lineRule="auto"/>
        <w:ind w:right="0"/>
        <w:jc w:val="left"/>
        <w:rPr>
          <w:rFonts w:ascii="Arial" w:hAnsi="Arial" w:cs="Arial"/>
          <w:sz w:val="22"/>
        </w:rPr>
      </w:pPr>
      <w:r w:rsidRPr="00D21877">
        <w:rPr>
          <w:rFonts w:ascii="Arial" w:hAnsi="Arial" w:cs="Arial"/>
          <w:sz w:val="22"/>
        </w:rPr>
        <w:t xml:space="preserve">Anything other than a fixed dollar amount will not be accepted and may cause the Bidder’s bid to be rejected. Any cents quoted in the Bidder’s rates shall be an even number and shall be </w:t>
      </w:r>
      <w:r w:rsidRPr="00D21877">
        <w:rPr>
          <w:rFonts w:ascii="Arial" w:hAnsi="Arial" w:cs="Arial"/>
          <w:b/>
          <w:sz w:val="22"/>
        </w:rPr>
        <w:t>divisible by two.</w:t>
      </w:r>
      <w:r w:rsidRPr="00D21877">
        <w:rPr>
          <w:rFonts w:ascii="Arial" w:hAnsi="Arial" w:cs="Arial"/>
          <w:sz w:val="22"/>
        </w:rPr>
        <w:t xml:space="preserve"> </w:t>
      </w:r>
    </w:p>
    <w:p w14:paraId="1A175BFC" w14:textId="6BB2AC5C" w:rsidR="00A53DA1" w:rsidRPr="00A53DA1" w:rsidRDefault="00A53DA1" w:rsidP="00A53DA1">
      <w:pPr>
        <w:pStyle w:val="ListParagraph"/>
        <w:numPr>
          <w:ilvl w:val="0"/>
          <w:numId w:val="27"/>
        </w:numPr>
        <w:rPr>
          <w:rFonts w:ascii="Arial" w:hAnsi="Arial" w:cs="Arial"/>
          <w:sz w:val="22"/>
        </w:rPr>
      </w:pPr>
      <w:r w:rsidRPr="00A53DA1">
        <w:rPr>
          <w:rFonts w:ascii="Arial" w:hAnsi="Arial" w:cs="Arial"/>
          <w:sz w:val="22"/>
        </w:rPr>
        <w:t xml:space="preserve">The rate sheet shall include the plan name. </w:t>
      </w:r>
    </w:p>
    <w:p w14:paraId="147B33E9" w14:textId="2567CC5A" w:rsidR="00FD77DD" w:rsidRPr="00D21877" w:rsidRDefault="002D482E" w:rsidP="004662EC">
      <w:pPr>
        <w:pStyle w:val="Default"/>
        <w:numPr>
          <w:ilvl w:val="0"/>
          <w:numId w:val="27"/>
        </w:numPr>
        <w:rPr>
          <w:rFonts w:ascii="Arial" w:eastAsia="Times New Roman" w:hAnsi="Arial" w:cs="Arial"/>
          <w:sz w:val="22"/>
          <w:szCs w:val="22"/>
        </w:rPr>
      </w:pPr>
      <w:r w:rsidRPr="00D21877">
        <w:rPr>
          <w:rFonts w:ascii="Arial" w:eastAsia="Times New Roman" w:hAnsi="Arial" w:cs="Arial"/>
          <w:sz w:val="22"/>
          <w:szCs w:val="22"/>
        </w:rPr>
        <w:t xml:space="preserve">Administrative cost rate ($4.624 PMPM) </w:t>
      </w:r>
      <w:r w:rsidR="004662EC" w:rsidRPr="00D21877">
        <w:rPr>
          <w:rFonts w:ascii="Arial" w:eastAsia="Times New Roman" w:hAnsi="Arial" w:cs="Arial"/>
          <w:sz w:val="22"/>
          <w:szCs w:val="22"/>
        </w:rPr>
        <w:t xml:space="preserve">for PY 2020 </w:t>
      </w:r>
      <w:r w:rsidRPr="00D21877">
        <w:rPr>
          <w:rFonts w:ascii="Arial" w:eastAsia="Times New Roman" w:hAnsi="Arial" w:cs="Arial"/>
          <w:sz w:val="22"/>
          <w:szCs w:val="22"/>
        </w:rPr>
        <w:t>should be included in the premium quote</w:t>
      </w:r>
      <w:r w:rsidR="00D85F42" w:rsidRPr="00D21877">
        <w:rPr>
          <w:rFonts w:ascii="Arial" w:eastAsia="Times New Roman" w:hAnsi="Arial" w:cs="Arial"/>
          <w:sz w:val="22"/>
          <w:szCs w:val="22"/>
        </w:rPr>
        <w:t xml:space="preserve"> for each plan</w:t>
      </w:r>
      <w:r w:rsidRPr="00D21877">
        <w:rPr>
          <w:rFonts w:ascii="Arial" w:eastAsia="Times New Roman" w:hAnsi="Arial" w:cs="Arial"/>
          <w:sz w:val="22"/>
          <w:szCs w:val="22"/>
        </w:rPr>
        <w:t>.</w:t>
      </w:r>
      <w:r w:rsidR="002B43BE" w:rsidRPr="00D21877">
        <w:rPr>
          <w:rFonts w:ascii="Arial" w:eastAsia="Times New Roman" w:hAnsi="Arial" w:cs="Arial"/>
          <w:sz w:val="22"/>
          <w:szCs w:val="22"/>
        </w:rPr>
        <w:t xml:space="preserve"> </w:t>
      </w:r>
      <w:r w:rsidR="004662EC" w:rsidRPr="00D21877">
        <w:rPr>
          <w:rFonts w:ascii="Arial" w:eastAsia="Times New Roman" w:hAnsi="Arial" w:cs="Arial"/>
          <w:sz w:val="22"/>
          <w:szCs w:val="22"/>
        </w:rPr>
        <w:t>This fee is determined annually by EGID and is subject to change either up or down in pricing.</w:t>
      </w:r>
    </w:p>
    <w:p w14:paraId="5F0B3A24" w14:textId="2EA2CCB9" w:rsidR="004662EC" w:rsidRPr="00D21877" w:rsidRDefault="004662EC" w:rsidP="004662EC">
      <w:pPr>
        <w:pStyle w:val="Default"/>
        <w:numPr>
          <w:ilvl w:val="1"/>
          <w:numId w:val="27"/>
        </w:numPr>
        <w:rPr>
          <w:rFonts w:ascii="Arial" w:eastAsia="Times New Roman" w:hAnsi="Arial" w:cs="Arial"/>
          <w:sz w:val="22"/>
          <w:szCs w:val="22"/>
        </w:rPr>
      </w:pPr>
      <w:r w:rsidRPr="00D21877">
        <w:rPr>
          <w:rFonts w:ascii="Arial" w:eastAsia="Times New Roman" w:hAnsi="Arial" w:cs="Arial"/>
          <w:sz w:val="22"/>
          <w:szCs w:val="22"/>
        </w:rPr>
        <w:t xml:space="preserve">In event of renewals, any change in the administrative assessment will be communicated to the Supplier no later than May 1st </w:t>
      </w:r>
      <w:r w:rsidR="00380988">
        <w:rPr>
          <w:rFonts w:ascii="Arial" w:eastAsia="Times New Roman" w:hAnsi="Arial" w:cs="Arial"/>
          <w:sz w:val="22"/>
          <w:szCs w:val="22"/>
        </w:rPr>
        <w:t xml:space="preserve">(or the first business day in May) </w:t>
      </w:r>
      <w:r w:rsidRPr="00D21877">
        <w:rPr>
          <w:rFonts w:ascii="Arial" w:eastAsia="Times New Roman" w:hAnsi="Arial" w:cs="Arial"/>
          <w:sz w:val="22"/>
          <w:szCs w:val="22"/>
        </w:rPr>
        <w:t>preceding the Plan Year</w:t>
      </w:r>
      <w:r w:rsidR="00A4582D">
        <w:rPr>
          <w:rFonts w:ascii="Arial" w:eastAsia="Times New Roman" w:hAnsi="Arial" w:cs="Arial"/>
          <w:sz w:val="22"/>
          <w:szCs w:val="22"/>
        </w:rPr>
        <w:t xml:space="preserve"> to which the assessment applies</w:t>
      </w:r>
      <w:r w:rsidRPr="00D21877">
        <w:rPr>
          <w:rFonts w:ascii="Arial" w:eastAsia="Times New Roman" w:hAnsi="Arial" w:cs="Arial"/>
          <w:sz w:val="22"/>
          <w:szCs w:val="22"/>
        </w:rPr>
        <w:t>.</w:t>
      </w:r>
    </w:p>
    <w:p w14:paraId="1DC25F2F" w14:textId="5A36800E" w:rsidR="00D21877" w:rsidRDefault="00D21877" w:rsidP="002D482E">
      <w:pPr>
        <w:pStyle w:val="Default"/>
        <w:numPr>
          <w:ilvl w:val="0"/>
          <w:numId w:val="27"/>
        </w:numPr>
        <w:rPr>
          <w:rFonts w:ascii="Arial" w:eastAsia="Times New Roman" w:hAnsi="Arial" w:cs="Arial"/>
          <w:sz w:val="22"/>
          <w:szCs w:val="22"/>
        </w:rPr>
      </w:pPr>
      <w:r>
        <w:rPr>
          <w:rFonts w:ascii="Arial" w:eastAsia="Times New Roman" w:hAnsi="Arial" w:cs="Arial"/>
          <w:sz w:val="22"/>
          <w:szCs w:val="22"/>
        </w:rPr>
        <w:t xml:space="preserve">Refer to </w:t>
      </w:r>
      <w:r w:rsidR="00380988">
        <w:rPr>
          <w:rFonts w:ascii="Arial" w:eastAsia="Times New Roman" w:hAnsi="Arial" w:cs="Arial"/>
          <w:sz w:val="22"/>
          <w:szCs w:val="22"/>
        </w:rPr>
        <w:t>Section</w:t>
      </w:r>
      <w:r w:rsidR="00637C14">
        <w:rPr>
          <w:rFonts w:ascii="Arial" w:eastAsia="Times New Roman" w:hAnsi="Arial" w:cs="Arial"/>
          <w:sz w:val="22"/>
          <w:szCs w:val="22"/>
        </w:rPr>
        <w:t xml:space="preserve"> </w:t>
      </w:r>
      <w:r>
        <w:rPr>
          <w:rFonts w:ascii="Arial" w:eastAsia="Times New Roman" w:hAnsi="Arial" w:cs="Arial"/>
          <w:sz w:val="22"/>
          <w:szCs w:val="22"/>
        </w:rPr>
        <w:t>C.7.28.1.</w:t>
      </w:r>
      <w:r w:rsidR="00F53419">
        <w:rPr>
          <w:rFonts w:ascii="Arial" w:eastAsia="Times New Roman" w:hAnsi="Arial" w:cs="Arial"/>
          <w:sz w:val="22"/>
          <w:szCs w:val="22"/>
        </w:rPr>
        <w:t xml:space="preserve"> </w:t>
      </w:r>
      <w:proofErr w:type="gramStart"/>
      <w:r w:rsidR="00637C14">
        <w:rPr>
          <w:rFonts w:ascii="Arial" w:eastAsia="Times New Roman" w:hAnsi="Arial" w:cs="Arial"/>
          <w:sz w:val="22"/>
          <w:szCs w:val="22"/>
        </w:rPr>
        <w:t>of</w:t>
      </w:r>
      <w:proofErr w:type="gramEnd"/>
      <w:r w:rsidR="00637C14">
        <w:rPr>
          <w:rFonts w:ascii="Arial" w:eastAsia="Times New Roman" w:hAnsi="Arial" w:cs="Arial"/>
          <w:sz w:val="22"/>
          <w:szCs w:val="22"/>
        </w:rPr>
        <w:t xml:space="preserve"> Solicitation </w:t>
      </w:r>
      <w:r>
        <w:rPr>
          <w:rFonts w:ascii="Arial" w:eastAsia="Times New Roman" w:hAnsi="Arial" w:cs="Arial"/>
          <w:sz w:val="22"/>
          <w:szCs w:val="22"/>
        </w:rPr>
        <w:t xml:space="preserve">regarding </w:t>
      </w:r>
      <w:r w:rsidR="00AD4249">
        <w:rPr>
          <w:rFonts w:ascii="Arial" w:eastAsia="Times New Roman" w:hAnsi="Arial" w:cs="Arial"/>
          <w:sz w:val="22"/>
          <w:szCs w:val="22"/>
        </w:rPr>
        <w:t>b</w:t>
      </w:r>
      <w:r>
        <w:rPr>
          <w:rFonts w:ascii="Arial" w:eastAsia="Times New Roman" w:hAnsi="Arial" w:cs="Arial"/>
          <w:sz w:val="22"/>
          <w:szCs w:val="22"/>
        </w:rPr>
        <w:t>ariatric surgery and Diabetes Prevention Program</w:t>
      </w:r>
      <w:r w:rsidR="00C80742">
        <w:rPr>
          <w:rFonts w:ascii="Arial" w:eastAsia="Times New Roman" w:hAnsi="Arial" w:cs="Arial"/>
          <w:sz w:val="22"/>
          <w:szCs w:val="22"/>
        </w:rPr>
        <w:t xml:space="preserve"> (DPP)</w:t>
      </w:r>
      <w:r>
        <w:rPr>
          <w:rFonts w:ascii="Arial" w:eastAsia="Times New Roman" w:hAnsi="Arial" w:cs="Arial"/>
          <w:sz w:val="22"/>
          <w:szCs w:val="22"/>
        </w:rPr>
        <w:t>.</w:t>
      </w:r>
      <w:r w:rsidR="00AD5104">
        <w:rPr>
          <w:rFonts w:ascii="Arial" w:eastAsia="Times New Roman" w:hAnsi="Arial" w:cs="Arial"/>
          <w:sz w:val="22"/>
          <w:szCs w:val="22"/>
        </w:rPr>
        <w:t xml:space="preserve"> </w:t>
      </w:r>
    </w:p>
    <w:p w14:paraId="01600A2E" w14:textId="1CDC5D30" w:rsidR="00D21877" w:rsidRDefault="00D21877" w:rsidP="00D21877">
      <w:pPr>
        <w:pStyle w:val="Default"/>
        <w:numPr>
          <w:ilvl w:val="1"/>
          <w:numId w:val="27"/>
        </w:numPr>
        <w:rPr>
          <w:rFonts w:ascii="Arial" w:eastAsia="Times New Roman" w:hAnsi="Arial" w:cs="Arial"/>
          <w:sz w:val="22"/>
          <w:szCs w:val="22"/>
        </w:rPr>
      </w:pPr>
      <w:r>
        <w:rPr>
          <w:rFonts w:ascii="Arial" w:eastAsia="Times New Roman" w:hAnsi="Arial" w:cs="Arial"/>
          <w:sz w:val="22"/>
          <w:szCs w:val="22"/>
        </w:rPr>
        <w:t xml:space="preserve">If Supplier currently offers either </w:t>
      </w:r>
      <w:r w:rsidR="00AD4249">
        <w:rPr>
          <w:rFonts w:ascii="Arial" w:eastAsia="Times New Roman" w:hAnsi="Arial" w:cs="Arial"/>
          <w:sz w:val="22"/>
          <w:szCs w:val="22"/>
        </w:rPr>
        <w:t>a b</w:t>
      </w:r>
      <w:r>
        <w:rPr>
          <w:rFonts w:ascii="Arial" w:eastAsia="Times New Roman" w:hAnsi="Arial" w:cs="Arial"/>
          <w:sz w:val="22"/>
          <w:szCs w:val="22"/>
        </w:rPr>
        <w:t xml:space="preserve">ariatric surgery and/or </w:t>
      </w:r>
      <w:r w:rsidR="00F53419">
        <w:rPr>
          <w:rFonts w:ascii="Arial" w:eastAsia="Times New Roman" w:hAnsi="Arial" w:cs="Arial"/>
          <w:sz w:val="22"/>
          <w:szCs w:val="22"/>
        </w:rPr>
        <w:t>DPP</w:t>
      </w:r>
      <w:r>
        <w:rPr>
          <w:rFonts w:ascii="Arial" w:eastAsia="Times New Roman" w:hAnsi="Arial" w:cs="Arial"/>
          <w:sz w:val="22"/>
          <w:szCs w:val="22"/>
        </w:rPr>
        <w:t xml:space="preserve"> benefit within the State of Oklahoma, it must offer to the OEIBA Program</w:t>
      </w:r>
      <w:r w:rsidR="00E2585D">
        <w:rPr>
          <w:rFonts w:ascii="Arial" w:eastAsia="Times New Roman" w:hAnsi="Arial" w:cs="Arial"/>
          <w:sz w:val="22"/>
          <w:szCs w:val="22"/>
        </w:rPr>
        <w:t xml:space="preserve"> for PY 2020</w:t>
      </w:r>
      <w:r>
        <w:rPr>
          <w:rFonts w:ascii="Arial" w:eastAsia="Times New Roman" w:hAnsi="Arial" w:cs="Arial"/>
          <w:sz w:val="22"/>
          <w:szCs w:val="22"/>
        </w:rPr>
        <w:t>.</w:t>
      </w:r>
    </w:p>
    <w:p w14:paraId="1B653A2C" w14:textId="4FF444A9" w:rsidR="00D21877" w:rsidRPr="00D21877" w:rsidRDefault="00D21877" w:rsidP="00D21877">
      <w:pPr>
        <w:pStyle w:val="Default"/>
        <w:numPr>
          <w:ilvl w:val="1"/>
          <w:numId w:val="27"/>
        </w:numPr>
        <w:rPr>
          <w:rFonts w:ascii="Arial" w:eastAsia="Times New Roman" w:hAnsi="Arial" w:cs="Arial"/>
          <w:sz w:val="22"/>
          <w:szCs w:val="22"/>
        </w:rPr>
      </w:pPr>
      <w:r>
        <w:rPr>
          <w:rFonts w:ascii="Arial" w:eastAsia="Times New Roman" w:hAnsi="Arial" w:cs="Arial"/>
          <w:sz w:val="22"/>
          <w:szCs w:val="22"/>
        </w:rPr>
        <w:t xml:space="preserve">If Supplier currently offers either </w:t>
      </w:r>
      <w:r w:rsidR="00AD4249">
        <w:rPr>
          <w:rFonts w:ascii="Arial" w:eastAsia="Times New Roman" w:hAnsi="Arial" w:cs="Arial"/>
          <w:sz w:val="22"/>
          <w:szCs w:val="22"/>
        </w:rPr>
        <w:t>a b</w:t>
      </w:r>
      <w:r>
        <w:rPr>
          <w:rFonts w:ascii="Arial" w:eastAsia="Times New Roman" w:hAnsi="Arial" w:cs="Arial"/>
          <w:sz w:val="22"/>
          <w:szCs w:val="22"/>
        </w:rPr>
        <w:t xml:space="preserve">ariatric surgery and/or </w:t>
      </w:r>
      <w:r w:rsidR="00F53419">
        <w:rPr>
          <w:rFonts w:ascii="Arial" w:eastAsia="Times New Roman" w:hAnsi="Arial" w:cs="Arial"/>
          <w:sz w:val="22"/>
          <w:szCs w:val="22"/>
        </w:rPr>
        <w:t>DPP</w:t>
      </w:r>
      <w:r>
        <w:rPr>
          <w:rFonts w:ascii="Arial" w:eastAsia="Times New Roman" w:hAnsi="Arial" w:cs="Arial"/>
          <w:sz w:val="22"/>
          <w:szCs w:val="22"/>
        </w:rPr>
        <w:t xml:space="preserve"> benefit to the OEIBA Program, Supplier must continue to offer for PY 2020 and </w:t>
      </w:r>
      <w:r w:rsidR="00A575C4">
        <w:rPr>
          <w:rFonts w:ascii="Arial" w:eastAsia="Times New Roman" w:hAnsi="Arial" w:cs="Arial"/>
          <w:sz w:val="22"/>
          <w:szCs w:val="22"/>
        </w:rPr>
        <w:t>subsequent</w:t>
      </w:r>
      <w:r>
        <w:rPr>
          <w:rFonts w:ascii="Arial" w:eastAsia="Times New Roman" w:hAnsi="Arial" w:cs="Arial"/>
          <w:sz w:val="22"/>
          <w:szCs w:val="22"/>
        </w:rPr>
        <w:t xml:space="preserve"> renewals</w:t>
      </w:r>
      <w:r w:rsidR="00A575C4">
        <w:rPr>
          <w:rFonts w:ascii="Arial" w:eastAsia="Times New Roman" w:hAnsi="Arial" w:cs="Arial"/>
          <w:sz w:val="22"/>
          <w:szCs w:val="22"/>
        </w:rPr>
        <w:t xml:space="preserve"> under this Solicitation</w:t>
      </w:r>
      <w:r>
        <w:rPr>
          <w:rFonts w:ascii="Arial" w:eastAsia="Times New Roman" w:hAnsi="Arial" w:cs="Arial"/>
          <w:sz w:val="22"/>
          <w:szCs w:val="22"/>
        </w:rPr>
        <w:t>.</w:t>
      </w:r>
    </w:p>
    <w:p w14:paraId="18A93817" w14:textId="21321DC1" w:rsidR="00563539" w:rsidRPr="00D21877" w:rsidRDefault="00107675" w:rsidP="00563539">
      <w:pPr>
        <w:pStyle w:val="Outline-Level4"/>
        <w:numPr>
          <w:ilvl w:val="0"/>
          <w:numId w:val="27"/>
        </w:numPr>
        <w:spacing w:beforeLines="0"/>
        <w:rPr>
          <w:sz w:val="22"/>
          <w:szCs w:val="22"/>
        </w:rPr>
      </w:pPr>
      <w:r w:rsidRPr="00D21877">
        <w:rPr>
          <w:sz w:val="22"/>
          <w:szCs w:val="22"/>
        </w:rPr>
        <w:t xml:space="preserve">The </w:t>
      </w:r>
      <w:r>
        <w:rPr>
          <w:sz w:val="22"/>
          <w:szCs w:val="22"/>
        </w:rPr>
        <w:t xml:space="preserve">HMO </w:t>
      </w:r>
      <w:r w:rsidRPr="00D21877">
        <w:rPr>
          <w:sz w:val="22"/>
          <w:szCs w:val="22"/>
        </w:rPr>
        <w:t xml:space="preserve">benefits shall </w:t>
      </w:r>
      <w:r w:rsidRPr="00107675">
        <w:rPr>
          <w:color w:val="000000"/>
          <w:sz w:val="22"/>
          <w:szCs w:val="22"/>
        </w:rPr>
        <w:t>be those specified in Attachment 6 (Current and Non-Medicare Retiree).</w:t>
      </w:r>
      <w:r w:rsidR="00563539" w:rsidRPr="00563539">
        <w:rPr>
          <w:sz w:val="22"/>
          <w:szCs w:val="22"/>
        </w:rPr>
        <w:t xml:space="preserve"> </w:t>
      </w:r>
      <w:r w:rsidR="00563539" w:rsidRPr="00D21877">
        <w:rPr>
          <w:sz w:val="22"/>
          <w:szCs w:val="22"/>
        </w:rPr>
        <w:t>The monthly premium for current employees is to be equal to the premium for retirees under sixty-five (65) years of age.</w:t>
      </w:r>
      <w:r w:rsidR="00F53419">
        <w:rPr>
          <w:sz w:val="22"/>
          <w:szCs w:val="22"/>
        </w:rPr>
        <w:t xml:space="preserve"> DPP and bariatric surgery benefits are required for renewals</w:t>
      </w:r>
      <w:r w:rsidR="003219F3">
        <w:rPr>
          <w:sz w:val="22"/>
          <w:szCs w:val="22"/>
        </w:rPr>
        <w:t xml:space="preserve"> in Plan Year</w:t>
      </w:r>
      <w:r w:rsidR="00226AB0">
        <w:rPr>
          <w:sz w:val="22"/>
          <w:szCs w:val="22"/>
        </w:rPr>
        <w:t>s</w:t>
      </w:r>
      <w:r w:rsidR="003219F3">
        <w:rPr>
          <w:sz w:val="22"/>
          <w:szCs w:val="22"/>
        </w:rPr>
        <w:t xml:space="preserve"> 2021 and 2022</w:t>
      </w:r>
      <w:r w:rsidR="00F53419">
        <w:rPr>
          <w:sz w:val="22"/>
          <w:szCs w:val="22"/>
        </w:rPr>
        <w:t>.</w:t>
      </w:r>
    </w:p>
    <w:p w14:paraId="250E3299" w14:textId="6B283C0B" w:rsidR="00492FD1" w:rsidRDefault="00492FD1" w:rsidP="002D482E">
      <w:pPr>
        <w:pStyle w:val="Default"/>
        <w:numPr>
          <w:ilvl w:val="1"/>
          <w:numId w:val="27"/>
        </w:numPr>
        <w:rPr>
          <w:rFonts w:ascii="Arial" w:eastAsia="Times New Roman" w:hAnsi="Arial" w:cs="Arial"/>
          <w:sz w:val="22"/>
          <w:szCs w:val="22"/>
        </w:rPr>
      </w:pPr>
      <w:r w:rsidRPr="00D21877">
        <w:rPr>
          <w:rFonts w:ascii="Arial" w:eastAsia="Times New Roman" w:hAnsi="Arial" w:cs="Arial"/>
          <w:sz w:val="22"/>
          <w:szCs w:val="22"/>
        </w:rPr>
        <w:t>“PY 20</w:t>
      </w:r>
      <w:r w:rsidR="006723FF" w:rsidRPr="00D21877">
        <w:rPr>
          <w:rFonts w:ascii="Arial" w:eastAsia="Times New Roman" w:hAnsi="Arial" w:cs="Arial"/>
          <w:sz w:val="22"/>
          <w:szCs w:val="22"/>
        </w:rPr>
        <w:t>20</w:t>
      </w:r>
      <w:r w:rsidRPr="00D21877">
        <w:rPr>
          <w:rFonts w:ascii="Arial" w:eastAsia="Times New Roman" w:hAnsi="Arial" w:cs="Arial"/>
          <w:sz w:val="22"/>
          <w:szCs w:val="22"/>
        </w:rPr>
        <w:t xml:space="preserve"> Quote with No Plan C</w:t>
      </w:r>
      <w:r w:rsidR="002D482E" w:rsidRPr="00D21877">
        <w:rPr>
          <w:rFonts w:ascii="Arial" w:eastAsia="Times New Roman" w:hAnsi="Arial" w:cs="Arial"/>
          <w:sz w:val="22"/>
          <w:szCs w:val="22"/>
        </w:rPr>
        <w:t>hanges</w:t>
      </w:r>
      <w:r w:rsidRPr="00D21877">
        <w:rPr>
          <w:rFonts w:ascii="Arial" w:eastAsia="Times New Roman" w:hAnsi="Arial" w:cs="Arial"/>
          <w:sz w:val="22"/>
          <w:szCs w:val="22"/>
        </w:rPr>
        <w:t>”</w:t>
      </w:r>
      <w:r w:rsidR="002D482E" w:rsidRPr="00D21877">
        <w:rPr>
          <w:rFonts w:ascii="Arial" w:eastAsia="Times New Roman" w:hAnsi="Arial" w:cs="Arial"/>
          <w:sz w:val="22"/>
          <w:szCs w:val="22"/>
        </w:rPr>
        <w:t xml:space="preserve"> for </w:t>
      </w:r>
      <w:r w:rsidR="00341364" w:rsidRPr="00D21877">
        <w:rPr>
          <w:rFonts w:ascii="Arial" w:eastAsia="Times New Roman" w:hAnsi="Arial" w:cs="Arial"/>
          <w:sz w:val="22"/>
          <w:szCs w:val="22"/>
        </w:rPr>
        <w:t>current</w:t>
      </w:r>
      <w:r w:rsidR="002D482E" w:rsidRPr="00D21877">
        <w:rPr>
          <w:rFonts w:ascii="Arial" w:eastAsia="Times New Roman" w:hAnsi="Arial" w:cs="Arial"/>
          <w:sz w:val="22"/>
          <w:szCs w:val="22"/>
        </w:rPr>
        <w:t xml:space="preserve"> and non-Medicare retiree quote is required. </w:t>
      </w:r>
      <w:r w:rsidRPr="00D21877">
        <w:rPr>
          <w:rFonts w:ascii="Arial" w:eastAsia="Times New Roman" w:hAnsi="Arial" w:cs="Arial"/>
          <w:sz w:val="22"/>
          <w:szCs w:val="22"/>
        </w:rPr>
        <w:t>(Table 1)</w:t>
      </w:r>
    </w:p>
    <w:p w14:paraId="019459ED" w14:textId="670CECB1" w:rsidR="002341DF" w:rsidRPr="00D21877" w:rsidRDefault="002341DF" w:rsidP="00D01392">
      <w:pPr>
        <w:pStyle w:val="Default"/>
        <w:numPr>
          <w:ilvl w:val="2"/>
          <w:numId w:val="27"/>
        </w:numPr>
        <w:rPr>
          <w:rFonts w:ascii="Arial" w:eastAsia="Times New Roman" w:hAnsi="Arial" w:cs="Arial"/>
          <w:sz w:val="22"/>
          <w:szCs w:val="22"/>
        </w:rPr>
      </w:pPr>
      <w:r>
        <w:rPr>
          <w:rFonts w:ascii="Arial" w:eastAsia="Times New Roman" w:hAnsi="Arial" w:cs="Arial"/>
          <w:sz w:val="22"/>
          <w:szCs w:val="22"/>
        </w:rPr>
        <w:t>Supplier is permitted to offer premium quotes</w:t>
      </w:r>
      <w:r w:rsidR="00AD4249">
        <w:rPr>
          <w:rFonts w:ascii="Arial" w:eastAsia="Times New Roman" w:hAnsi="Arial" w:cs="Arial"/>
          <w:sz w:val="22"/>
          <w:szCs w:val="22"/>
        </w:rPr>
        <w:t xml:space="preserve"> with b</w:t>
      </w:r>
      <w:r>
        <w:rPr>
          <w:rFonts w:ascii="Arial" w:eastAsia="Times New Roman" w:hAnsi="Arial" w:cs="Arial"/>
          <w:sz w:val="22"/>
          <w:szCs w:val="22"/>
        </w:rPr>
        <w:t>a</w:t>
      </w:r>
      <w:r w:rsidR="00C80742">
        <w:rPr>
          <w:rFonts w:ascii="Arial" w:eastAsia="Times New Roman" w:hAnsi="Arial" w:cs="Arial"/>
          <w:sz w:val="22"/>
          <w:szCs w:val="22"/>
        </w:rPr>
        <w:t>riatric surgery and/or DPP</w:t>
      </w:r>
      <w:r>
        <w:rPr>
          <w:rFonts w:ascii="Arial" w:eastAsia="Times New Roman" w:hAnsi="Arial" w:cs="Arial"/>
          <w:sz w:val="22"/>
          <w:szCs w:val="22"/>
        </w:rPr>
        <w:t xml:space="preserve"> benefits.</w:t>
      </w:r>
      <w:r w:rsidR="00D01392" w:rsidRPr="00D01392">
        <w:rPr>
          <w:rFonts w:ascii="Arial" w:eastAsia="Times New Roman" w:hAnsi="Arial" w:cs="Arial"/>
          <w:sz w:val="22"/>
          <w:szCs w:val="22"/>
        </w:rPr>
        <w:t xml:space="preserve"> </w:t>
      </w:r>
    </w:p>
    <w:p w14:paraId="2207EBDE" w14:textId="1475BE3C" w:rsidR="00321A4F" w:rsidRPr="00AB35F0" w:rsidRDefault="00492FD1" w:rsidP="00AB35F0">
      <w:pPr>
        <w:pStyle w:val="Default"/>
        <w:numPr>
          <w:ilvl w:val="1"/>
          <w:numId w:val="27"/>
        </w:numPr>
        <w:rPr>
          <w:rFonts w:ascii="Arial" w:eastAsia="Times New Roman" w:hAnsi="Arial" w:cs="Arial"/>
          <w:sz w:val="22"/>
          <w:szCs w:val="22"/>
        </w:rPr>
      </w:pPr>
      <w:r w:rsidRPr="00D21877">
        <w:rPr>
          <w:rFonts w:ascii="Arial" w:eastAsia="Times New Roman" w:hAnsi="Arial" w:cs="Arial"/>
          <w:sz w:val="22"/>
          <w:szCs w:val="22"/>
        </w:rPr>
        <w:t>“PY 20</w:t>
      </w:r>
      <w:r w:rsidR="006723FF" w:rsidRPr="00D21877">
        <w:rPr>
          <w:rFonts w:ascii="Arial" w:eastAsia="Times New Roman" w:hAnsi="Arial" w:cs="Arial"/>
          <w:sz w:val="22"/>
          <w:szCs w:val="22"/>
        </w:rPr>
        <w:t>20</w:t>
      </w:r>
      <w:r w:rsidRPr="00D21877">
        <w:rPr>
          <w:rFonts w:ascii="Arial" w:eastAsia="Times New Roman" w:hAnsi="Arial" w:cs="Arial"/>
          <w:sz w:val="22"/>
          <w:szCs w:val="22"/>
        </w:rPr>
        <w:t xml:space="preserve"> Q</w:t>
      </w:r>
      <w:r w:rsidR="002D482E" w:rsidRPr="00D21877">
        <w:rPr>
          <w:rFonts w:ascii="Arial" w:eastAsia="Times New Roman" w:hAnsi="Arial" w:cs="Arial"/>
          <w:sz w:val="22"/>
          <w:szCs w:val="22"/>
        </w:rPr>
        <w:t xml:space="preserve">uote with </w:t>
      </w:r>
      <w:r w:rsidRPr="00D21877">
        <w:rPr>
          <w:rFonts w:ascii="Arial" w:eastAsia="Times New Roman" w:hAnsi="Arial" w:cs="Arial"/>
          <w:sz w:val="22"/>
          <w:szCs w:val="22"/>
        </w:rPr>
        <w:t>P</w:t>
      </w:r>
      <w:r w:rsidR="002D482E" w:rsidRPr="00D21877">
        <w:rPr>
          <w:rFonts w:ascii="Arial" w:eastAsia="Times New Roman" w:hAnsi="Arial" w:cs="Arial"/>
          <w:sz w:val="22"/>
          <w:szCs w:val="22"/>
        </w:rPr>
        <w:t xml:space="preserve">roposed </w:t>
      </w:r>
      <w:r w:rsidRPr="00D21877">
        <w:rPr>
          <w:rFonts w:ascii="Arial" w:eastAsia="Times New Roman" w:hAnsi="Arial" w:cs="Arial"/>
          <w:sz w:val="22"/>
          <w:szCs w:val="22"/>
        </w:rPr>
        <w:t>Plan C</w:t>
      </w:r>
      <w:r w:rsidR="002D482E" w:rsidRPr="00D21877">
        <w:rPr>
          <w:rFonts w:ascii="Arial" w:eastAsia="Times New Roman" w:hAnsi="Arial" w:cs="Arial"/>
          <w:sz w:val="22"/>
          <w:szCs w:val="22"/>
        </w:rPr>
        <w:t>hanges</w:t>
      </w:r>
      <w:r w:rsidRPr="00D21877">
        <w:rPr>
          <w:rFonts w:ascii="Arial" w:eastAsia="Times New Roman" w:hAnsi="Arial" w:cs="Arial"/>
          <w:sz w:val="22"/>
          <w:szCs w:val="22"/>
        </w:rPr>
        <w:t>”</w:t>
      </w:r>
      <w:r w:rsidR="002D482E" w:rsidRPr="00D21877">
        <w:rPr>
          <w:rFonts w:ascii="Arial" w:eastAsia="Times New Roman" w:hAnsi="Arial" w:cs="Arial"/>
          <w:sz w:val="22"/>
          <w:szCs w:val="22"/>
        </w:rPr>
        <w:t xml:space="preserve"> for </w:t>
      </w:r>
      <w:r w:rsidR="00341364" w:rsidRPr="00D21877">
        <w:rPr>
          <w:rFonts w:ascii="Arial" w:eastAsia="Times New Roman" w:hAnsi="Arial" w:cs="Arial"/>
          <w:sz w:val="22"/>
          <w:szCs w:val="22"/>
        </w:rPr>
        <w:t>current</w:t>
      </w:r>
      <w:r w:rsidR="002D482E" w:rsidRPr="00D21877">
        <w:rPr>
          <w:rFonts w:ascii="Arial" w:eastAsia="Times New Roman" w:hAnsi="Arial" w:cs="Arial"/>
          <w:sz w:val="22"/>
          <w:szCs w:val="22"/>
        </w:rPr>
        <w:t xml:space="preserve"> and non-Medicare retiree quote is optional. (Table </w:t>
      </w:r>
      <w:r w:rsidR="002341DF">
        <w:rPr>
          <w:rFonts w:ascii="Arial" w:eastAsia="Times New Roman" w:hAnsi="Arial" w:cs="Arial"/>
          <w:sz w:val="22"/>
          <w:szCs w:val="22"/>
        </w:rPr>
        <w:t>2</w:t>
      </w:r>
      <w:r w:rsidR="002D482E" w:rsidRPr="00D21877">
        <w:rPr>
          <w:rFonts w:ascii="Arial" w:eastAsia="Times New Roman" w:hAnsi="Arial" w:cs="Arial"/>
          <w:sz w:val="22"/>
          <w:szCs w:val="22"/>
        </w:rPr>
        <w:t>)</w:t>
      </w:r>
    </w:p>
    <w:p w14:paraId="789E91DB" w14:textId="77777777" w:rsidR="00321A4F" w:rsidRDefault="00321A4F" w:rsidP="00CF0255">
      <w:pPr>
        <w:pStyle w:val="Outline-Level3"/>
        <w:numPr>
          <w:ilvl w:val="0"/>
          <w:numId w:val="0"/>
        </w:numPr>
        <w:spacing w:beforeLines="0"/>
        <w:jc w:val="center"/>
        <w:rPr>
          <w:b/>
          <w:sz w:val="22"/>
          <w:szCs w:val="22"/>
          <w:u w:val="single"/>
        </w:rPr>
      </w:pPr>
    </w:p>
    <w:p w14:paraId="6A603936" w14:textId="4CD1F3B0" w:rsidR="00AB35F0" w:rsidRPr="00F53419" w:rsidRDefault="00AB35F0" w:rsidP="00AB35F0">
      <w:pPr>
        <w:pStyle w:val="Default"/>
        <w:rPr>
          <w:rFonts w:ascii="Arial" w:eastAsia="Times New Roman" w:hAnsi="Arial" w:cs="Arial"/>
          <w:color w:val="auto"/>
          <w:sz w:val="22"/>
          <w:szCs w:val="22"/>
        </w:rPr>
      </w:pPr>
      <w:r w:rsidRPr="00F53419">
        <w:rPr>
          <w:rFonts w:ascii="Arial" w:eastAsia="Times New Roman" w:hAnsi="Arial" w:cs="Arial"/>
          <w:color w:val="auto"/>
          <w:sz w:val="22"/>
          <w:szCs w:val="22"/>
        </w:rPr>
        <w:t>Supplier agrees to provide annual renewal rates for each contracted option no later than the first business day in May preceding the Plan Year for which the rates apply:</w:t>
      </w:r>
    </w:p>
    <w:p w14:paraId="087FB885" w14:textId="77777777" w:rsidR="00AB35F0" w:rsidRPr="00F53419" w:rsidRDefault="00AB35F0" w:rsidP="00AB35F0">
      <w:pPr>
        <w:pStyle w:val="Default"/>
        <w:rPr>
          <w:rFonts w:ascii="Arial" w:eastAsia="Times New Roman" w:hAnsi="Arial" w:cs="Arial"/>
          <w:color w:val="auto"/>
          <w:sz w:val="22"/>
          <w:szCs w:val="22"/>
        </w:rPr>
      </w:pPr>
    </w:p>
    <w:p w14:paraId="26D66903" w14:textId="77777777" w:rsidR="00AB35F0" w:rsidRPr="00F53419" w:rsidRDefault="00AB35F0" w:rsidP="00AB35F0">
      <w:pPr>
        <w:pStyle w:val="Default"/>
        <w:numPr>
          <w:ilvl w:val="0"/>
          <w:numId w:val="31"/>
        </w:numPr>
        <w:rPr>
          <w:rFonts w:ascii="Arial" w:eastAsia="Times New Roman" w:hAnsi="Arial" w:cs="Arial"/>
          <w:color w:val="auto"/>
          <w:sz w:val="22"/>
          <w:szCs w:val="22"/>
        </w:rPr>
      </w:pPr>
      <w:r w:rsidRPr="00F53419">
        <w:rPr>
          <w:rFonts w:ascii="Arial" w:eastAsia="Times New Roman" w:hAnsi="Arial" w:cs="Arial"/>
          <w:color w:val="auto"/>
          <w:sz w:val="22"/>
          <w:szCs w:val="22"/>
        </w:rPr>
        <w:t>May 1, 2020 for Plan Year 2021 (January 1, 2021 through December 31, 2021)</w:t>
      </w:r>
    </w:p>
    <w:p w14:paraId="0A874F64" w14:textId="77777777" w:rsidR="00AB35F0" w:rsidRPr="00F53419" w:rsidRDefault="00AB35F0" w:rsidP="00AB35F0">
      <w:pPr>
        <w:pStyle w:val="Default"/>
        <w:numPr>
          <w:ilvl w:val="0"/>
          <w:numId w:val="31"/>
        </w:numPr>
        <w:rPr>
          <w:rFonts w:ascii="Arial" w:eastAsia="Times New Roman" w:hAnsi="Arial" w:cs="Arial"/>
          <w:color w:val="auto"/>
          <w:sz w:val="22"/>
          <w:szCs w:val="22"/>
        </w:rPr>
      </w:pPr>
      <w:r w:rsidRPr="00F53419">
        <w:rPr>
          <w:rFonts w:ascii="Arial" w:eastAsia="Times New Roman" w:hAnsi="Arial" w:cs="Arial"/>
          <w:color w:val="auto"/>
          <w:sz w:val="22"/>
          <w:szCs w:val="22"/>
        </w:rPr>
        <w:t>May 3, 2021 for Plan Year 2022 (January 1, 2022 through December 31, 2022)</w:t>
      </w:r>
    </w:p>
    <w:p w14:paraId="1FAFB185" w14:textId="77777777" w:rsidR="00AB35F0" w:rsidRDefault="00AB35F0">
      <w:pPr>
        <w:spacing w:after="160" w:line="259" w:lineRule="auto"/>
        <w:ind w:left="0" w:right="0" w:firstLine="0"/>
        <w:jc w:val="left"/>
        <w:rPr>
          <w:rFonts w:ascii="Arial" w:hAnsi="Arial" w:cs="Arial"/>
          <w:b/>
          <w:color w:val="auto"/>
          <w:sz w:val="22"/>
          <w:u w:val="single"/>
        </w:rPr>
      </w:pPr>
    </w:p>
    <w:p w14:paraId="1CABE44C" w14:textId="77777777" w:rsidR="00AB35F0" w:rsidRDefault="00AB35F0">
      <w:pPr>
        <w:spacing w:after="160" w:line="259" w:lineRule="auto"/>
        <w:ind w:left="0" w:right="0" w:firstLine="0"/>
        <w:jc w:val="left"/>
        <w:rPr>
          <w:rFonts w:ascii="Arial" w:hAnsi="Arial" w:cs="Arial"/>
          <w:b/>
          <w:color w:val="auto"/>
          <w:sz w:val="22"/>
          <w:u w:val="single"/>
        </w:rPr>
      </w:pPr>
      <w:r>
        <w:rPr>
          <w:b/>
          <w:sz w:val="22"/>
          <w:u w:val="single"/>
        </w:rPr>
        <w:br w:type="page"/>
      </w:r>
    </w:p>
    <w:p w14:paraId="397E6190" w14:textId="65738B17" w:rsidR="00CF0255" w:rsidRPr="00D21877" w:rsidRDefault="00F0400F" w:rsidP="00CF0255">
      <w:pPr>
        <w:pStyle w:val="Outline-Level3"/>
        <w:numPr>
          <w:ilvl w:val="0"/>
          <w:numId w:val="0"/>
        </w:numPr>
        <w:spacing w:beforeLines="0"/>
        <w:jc w:val="center"/>
        <w:rPr>
          <w:b/>
          <w:sz w:val="22"/>
          <w:szCs w:val="22"/>
          <w:u w:val="single"/>
        </w:rPr>
      </w:pPr>
      <w:r w:rsidRPr="00D21877">
        <w:rPr>
          <w:b/>
          <w:sz w:val="22"/>
          <w:szCs w:val="22"/>
          <w:u w:val="single"/>
        </w:rPr>
        <w:lastRenderedPageBreak/>
        <w:t>Current</w:t>
      </w:r>
      <w:r w:rsidR="00CF0255" w:rsidRPr="00D21877">
        <w:rPr>
          <w:b/>
          <w:sz w:val="22"/>
          <w:szCs w:val="22"/>
          <w:u w:val="single"/>
        </w:rPr>
        <w:t xml:space="preserve"> and Non-Medicare Retiree Quotes (Table</w:t>
      </w:r>
      <w:r w:rsidR="001C3A49">
        <w:rPr>
          <w:b/>
          <w:sz w:val="22"/>
          <w:szCs w:val="22"/>
          <w:u w:val="single"/>
        </w:rPr>
        <w:t>s</w:t>
      </w:r>
      <w:r w:rsidR="00CF0255" w:rsidRPr="00D21877">
        <w:rPr>
          <w:b/>
          <w:sz w:val="22"/>
          <w:szCs w:val="22"/>
          <w:u w:val="single"/>
        </w:rPr>
        <w:t xml:space="preserve"> 1</w:t>
      </w:r>
      <w:r w:rsidR="001C3A49">
        <w:rPr>
          <w:b/>
          <w:sz w:val="22"/>
          <w:szCs w:val="22"/>
          <w:u w:val="single"/>
        </w:rPr>
        <w:t xml:space="preserve"> and 2</w:t>
      </w:r>
      <w:r w:rsidR="00CF0255" w:rsidRPr="00D21877">
        <w:rPr>
          <w:b/>
          <w:sz w:val="22"/>
          <w:szCs w:val="22"/>
          <w:u w:val="single"/>
        </w:rPr>
        <w:t>)</w:t>
      </w:r>
    </w:p>
    <w:p w14:paraId="223D63F4" w14:textId="77777777" w:rsidR="001F2D76" w:rsidRDefault="001F2D76" w:rsidP="007109D1">
      <w:pPr>
        <w:spacing w:after="60" w:line="259" w:lineRule="auto"/>
        <w:ind w:left="0" w:right="0"/>
        <w:jc w:val="center"/>
        <w:rPr>
          <w:rFonts w:ascii="Arial" w:hAnsi="Arial" w:cs="Arial"/>
          <w:b/>
        </w:rPr>
      </w:pPr>
    </w:p>
    <w:p w14:paraId="40B1FB5A" w14:textId="625CEEAE" w:rsidR="007109D1" w:rsidRPr="00CF7B15" w:rsidRDefault="007109D1" w:rsidP="007109D1">
      <w:pPr>
        <w:spacing w:after="60" w:line="259" w:lineRule="auto"/>
        <w:ind w:left="0" w:right="0"/>
        <w:jc w:val="center"/>
        <w:rPr>
          <w:rFonts w:ascii="Arial" w:hAnsi="Arial" w:cs="Arial"/>
          <w:sz w:val="22"/>
        </w:rPr>
      </w:pPr>
      <w:r w:rsidRPr="00CF7B15">
        <w:rPr>
          <w:rFonts w:ascii="Arial" w:hAnsi="Arial" w:cs="Arial"/>
          <w:b/>
          <w:sz w:val="22"/>
        </w:rPr>
        <w:t>TABLE 1 –</w:t>
      </w:r>
      <w:r w:rsidR="00CF0255" w:rsidRPr="00CF7B15">
        <w:rPr>
          <w:rFonts w:ascii="Arial" w:hAnsi="Arial" w:cs="Arial"/>
          <w:b/>
          <w:sz w:val="22"/>
        </w:rPr>
        <w:t xml:space="preserve"> HMO Monthly Premium </w:t>
      </w:r>
      <w:r w:rsidRPr="00CF7B15">
        <w:rPr>
          <w:rFonts w:ascii="Arial" w:hAnsi="Arial" w:cs="Arial"/>
          <w:b/>
          <w:sz w:val="22"/>
        </w:rPr>
        <w:t>Quote</w:t>
      </w:r>
    </w:p>
    <w:p w14:paraId="070474FB" w14:textId="140BAC4A" w:rsidR="007109D1" w:rsidRPr="00AD5104" w:rsidRDefault="00F0400F" w:rsidP="007109D1">
      <w:pPr>
        <w:spacing w:after="0" w:line="259" w:lineRule="auto"/>
        <w:ind w:left="0" w:right="0" w:firstLine="0"/>
        <w:jc w:val="center"/>
        <w:rPr>
          <w:rFonts w:ascii="Arial" w:hAnsi="Arial" w:cs="Arial"/>
          <w:b/>
          <w:sz w:val="22"/>
        </w:rPr>
      </w:pPr>
      <w:r w:rsidRPr="00AD5104">
        <w:rPr>
          <w:rFonts w:ascii="Arial" w:hAnsi="Arial" w:cs="Arial"/>
          <w:b/>
          <w:sz w:val="22"/>
        </w:rPr>
        <w:t>Current</w:t>
      </w:r>
      <w:r w:rsidR="007109D1" w:rsidRPr="00AD5104">
        <w:rPr>
          <w:rFonts w:ascii="Arial" w:hAnsi="Arial" w:cs="Arial"/>
          <w:b/>
          <w:sz w:val="22"/>
        </w:rPr>
        <w:t xml:space="preserve"> and Non-Medicare Retiree Blended Rate</w:t>
      </w:r>
    </w:p>
    <w:p w14:paraId="1EDD3C65" w14:textId="2584ED0A" w:rsidR="00D21877" w:rsidRPr="00321A4F" w:rsidRDefault="00D21877" w:rsidP="007109D1">
      <w:pPr>
        <w:spacing w:after="0" w:line="259" w:lineRule="auto"/>
        <w:ind w:left="0" w:right="0" w:firstLine="0"/>
        <w:jc w:val="center"/>
        <w:rPr>
          <w:rFonts w:ascii="Arial" w:hAnsi="Arial" w:cs="Arial"/>
          <w:b/>
          <w:color w:val="FF0000"/>
          <w:sz w:val="22"/>
        </w:rPr>
      </w:pPr>
      <w:r w:rsidRPr="00321A4F">
        <w:rPr>
          <w:rFonts w:ascii="Arial" w:hAnsi="Arial" w:cs="Arial"/>
          <w:b/>
          <w:color w:val="FF0000"/>
          <w:sz w:val="22"/>
        </w:rPr>
        <w:t>No Plan Changes</w:t>
      </w:r>
    </w:p>
    <w:p w14:paraId="51086706" w14:textId="37E0E848" w:rsidR="007109D1" w:rsidRDefault="007109D1" w:rsidP="007109D1">
      <w:pPr>
        <w:spacing w:after="0" w:line="259" w:lineRule="auto"/>
        <w:ind w:left="0" w:right="0" w:firstLine="0"/>
        <w:jc w:val="center"/>
        <w:rPr>
          <w:rFonts w:ascii="Arial" w:hAnsi="Arial" w:cs="Arial"/>
          <w:b/>
          <w:sz w:val="22"/>
        </w:rPr>
      </w:pPr>
      <w:r w:rsidRPr="00AD5104">
        <w:rPr>
          <w:rFonts w:ascii="Arial" w:hAnsi="Arial" w:cs="Arial"/>
          <w:b/>
          <w:sz w:val="22"/>
        </w:rPr>
        <w:t>(January 1, 20</w:t>
      </w:r>
      <w:r w:rsidR="006723FF" w:rsidRPr="00AD5104">
        <w:rPr>
          <w:rFonts w:ascii="Arial" w:hAnsi="Arial" w:cs="Arial"/>
          <w:b/>
          <w:sz w:val="22"/>
        </w:rPr>
        <w:t>20</w:t>
      </w:r>
      <w:r w:rsidRPr="00AD5104">
        <w:rPr>
          <w:rFonts w:ascii="Arial" w:hAnsi="Arial" w:cs="Arial"/>
          <w:b/>
          <w:sz w:val="22"/>
        </w:rPr>
        <w:t xml:space="preserve"> through December 31, 20</w:t>
      </w:r>
      <w:r w:rsidR="006723FF" w:rsidRPr="00AD5104">
        <w:rPr>
          <w:rFonts w:ascii="Arial" w:hAnsi="Arial" w:cs="Arial"/>
          <w:b/>
          <w:sz w:val="22"/>
        </w:rPr>
        <w:t>20</w:t>
      </w:r>
      <w:r w:rsidRPr="00AD5104">
        <w:rPr>
          <w:rFonts w:ascii="Arial" w:hAnsi="Arial" w:cs="Arial"/>
          <w:b/>
          <w:sz w:val="22"/>
        </w:rPr>
        <w:t>)</w:t>
      </w:r>
    </w:p>
    <w:p w14:paraId="0C7D62ED" w14:textId="77777777" w:rsidR="00321A4F" w:rsidRPr="00AD5104" w:rsidRDefault="00321A4F" w:rsidP="007109D1">
      <w:pPr>
        <w:spacing w:after="0" w:line="259" w:lineRule="auto"/>
        <w:ind w:left="0" w:right="0" w:firstLine="0"/>
        <w:jc w:val="center"/>
        <w:rPr>
          <w:rFonts w:ascii="Arial" w:hAnsi="Arial" w:cs="Arial"/>
          <w:sz w:val="22"/>
        </w:rPr>
      </w:pPr>
    </w:p>
    <w:tbl>
      <w:tblPr>
        <w:tblStyle w:val="TableGrid"/>
        <w:tblW w:w="10610" w:type="dxa"/>
        <w:jc w:val="center"/>
        <w:tblInd w:w="0" w:type="dxa"/>
        <w:tblCellMar>
          <w:top w:w="70" w:type="dxa"/>
          <w:left w:w="108" w:type="dxa"/>
          <w:right w:w="46" w:type="dxa"/>
        </w:tblCellMar>
        <w:tblLook w:val="04A0" w:firstRow="1" w:lastRow="0" w:firstColumn="1" w:lastColumn="0" w:noHBand="0" w:noVBand="1"/>
      </w:tblPr>
      <w:tblGrid>
        <w:gridCol w:w="3297"/>
        <w:gridCol w:w="1990"/>
        <w:gridCol w:w="1530"/>
        <w:gridCol w:w="1170"/>
        <w:gridCol w:w="1145"/>
        <w:gridCol w:w="1478"/>
      </w:tblGrid>
      <w:tr w:rsidR="005A5FBD" w:rsidRPr="0098795F" w14:paraId="23FCF644" w14:textId="76EDB98F" w:rsidTr="005A5FBD">
        <w:trPr>
          <w:trHeight w:val="725"/>
          <w:jc w:val="center"/>
        </w:trPr>
        <w:tc>
          <w:tcPr>
            <w:tcW w:w="3297" w:type="dxa"/>
            <w:tcBorders>
              <w:top w:val="double" w:sz="6" w:space="0" w:color="000000"/>
              <w:left w:val="double" w:sz="6" w:space="0" w:color="000000"/>
              <w:bottom w:val="single" w:sz="6" w:space="0" w:color="000000"/>
              <w:right w:val="single" w:sz="6" w:space="0" w:color="000000"/>
            </w:tcBorders>
          </w:tcPr>
          <w:p w14:paraId="24A0A277" w14:textId="6ED7BD2E" w:rsidR="005A5FBD" w:rsidRPr="0098795F" w:rsidRDefault="005A5FBD" w:rsidP="00F17D0A">
            <w:pPr>
              <w:spacing w:after="0" w:line="259" w:lineRule="auto"/>
              <w:ind w:left="0" w:right="0" w:firstLine="0"/>
              <w:jc w:val="left"/>
              <w:rPr>
                <w:rFonts w:ascii="Arial" w:hAnsi="Arial" w:cs="Arial"/>
                <w:b/>
              </w:rPr>
            </w:pPr>
            <w:bookmarkStart w:id="0" w:name="_GoBack"/>
            <w:bookmarkEnd w:id="0"/>
            <w:r w:rsidRPr="0098795F">
              <w:rPr>
                <w:rFonts w:ascii="Arial" w:hAnsi="Arial" w:cs="Arial"/>
                <w:b/>
              </w:rPr>
              <w:t xml:space="preserve"> </w:t>
            </w:r>
          </w:p>
        </w:tc>
        <w:tc>
          <w:tcPr>
            <w:tcW w:w="1990" w:type="dxa"/>
            <w:tcBorders>
              <w:top w:val="double" w:sz="6" w:space="0" w:color="000000"/>
              <w:left w:val="single" w:sz="6" w:space="0" w:color="000000"/>
              <w:bottom w:val="single" w:sz="6" w:space="0" w:color="000000"/>
              <w:right w:val="single" w:sz="6" w:space="0" w:color="000000"/>
            </w:tcBorders>
          </w:tcPr>
          <w:p w14:paraId="1B56F7FC" w14:textId="1621B907" w:rsidR="005A5FBD" w:rsidRPr="00321A4F" w:rsidRDefault="005A5FBD" w:rsidP="00CF0255">
            <w:pPr>
              <w:spacing w:after="0" w:line="259" w:lineRule="auto"/>
              <w:ind w:left="0" w:right="0" w:firstLine="0"/>
              <w:jc w:val="left"/>
              <w:rPr>
                <w:rFonts w:ascii="Arial" w:hAnsi="Arial" w:cs="Arial"/>
                <w:b/>
              </w:rPr>
            </w:pPr>
            <w:r>
              <w:rPr>
                <w:rFonts w:ascii="Arial" w:hAnsi="Arial" w:cs="Arial"/>
                <w:b/>
              </w:rPr>
              <w:t>Plan Name</w:t>
            </w:r>
          </w:p>
        </w:tc>
        <w:tc>
          <w:tcPr>
            <w:tcW w:w="1530" w:type="dxa"/>
            <w:tcBorders>
              <w:top w:val="double" w:sz="6" w:space="0" w:color="000000"/>
              <w:left w:val="single" w:sz="6" w:space="0" w:color="000000"/>
              <w:bottom w:val="single" w:sz="6" w:space="0" w:color="000000"/>
              <w:right w:val="single" w:sz="6" w:space="0" w:color="000000"/>
            </w:tcBorders>
          </w:tcPr>
          <w:p w14:paraId="3A726E84" w14:textId="317973A9" w:rsidR="005A5FBD" w:rsidRPr="00321A4F" w:rsidRDefault="005A5FBD" w:rsidP="00CF0255">
            <w:pPr>
              <w:spacing w:after="0" w:line="259" w:lineRule="auto"/>
              <w:ind w:left="0" w:right="0" w:firstLine="0"/>
              <w:jc w:val="left"/>
              <w:rPr>
                <w:rFonts w:ascii="Arial" w:hAnsi="Arial" w:cs="Arial"/>
                <w:b/>
              </w:rPr>
            </w:pPr>
            <w:r w:rsidRPr="00321A4F">
              <w:rPr>
                <w:rFonts w:ascii="Arial" w:hAnsi="Arial" w:cs="Arial"/>
                <w:b/>
              </w:rPr>
              <w:t>Employee Only</w:t>
            </w:r>
          </w:p>
        </w:tc>
        <w:tc>
          <w:tcPr>
            <w:tcW w:w="1170" w:type="dxa"/>
            <w:tcBorders>
              <w:top w:val="double" w:sz="6" w:space="0" w:color="000000"/>
              <w:left w:val="single" w:sz="6" w:space="0" w:color="000000"/>
              <w:bottom w:val="single" w:sz="6" w:space="0" w:color="000000"/>
              <w:right w:val="single" w:sz="6" w:space="0" w:color="000000"/>
            </w:tcBorders>
          </w:tcPr>
          <w:p w14:paraId="5CBEFA16" w14:textId="24F716E6" w:rsidR="005A5FBD" w:rsidRPr="00321A4F" w:rsidRDefault="005A5FBD" w:rsidP="00D21877">
            <w:pPr>
              <w:spacing w:after="0" w:line="259" w:lineRule="auto"/>
              <w:ind w:left="0" w:right="0" w:firstLine="0"/>
              <w:jc w:val="left"/>
              <w:rPr>
                <w:rFonts w:ascii="Arial" w:hAnsi="Arial" w:cs="Arial"/>
                <w:b/>
              </w:rPr>
            </w:pPr>
            <w:r w:rsidRPr="00321A4F">
              <w:rPr>
                <w:rFonts w:ascii="Arial" w:hAnsi="Arial" w:cs="Arial"/>
                <w:b/>
              </w:rPr>
              <w:t>Spouse</w:t>
            </w:r>
          </w:p>
        </w:tc>
        <w:tc>
          <w:tcPr>
            <w:tcW w:w="1145" w:type="dxa"/>
            <w:tcBorders>
              <w:top w:val="double" w:sz="6" w:space="0" w:color="000000"/>
              <w:left w:val="single" w:sz="6" w:space="0" w:color="000000"/>
              <w:bottom w:val="single" w:sz="6" w:space="0" w:color="000000"/>
              <w:right w:val="single" w:sz="6" w:space="0" w:color="000000"/>
            </w:tcBorders>
          </w:tcPr>
          <w:p w14:paraId="65F99438" w14:textId="0358268A" w:rsidR="005A5FBD" w:rsidRPr="00321A4F" w:rsidRDefault="005A5FBD" w:rsidP="00D21877">
            <w:pPr>
              <w:spacing w:after="0" w:line="259" w:lineRule="auto"/>
              <w:ind w:left="0" w:right="0" w:firstLine="0"/>
              <w:jc w:val="left"/>
              <w:rPr>
                <w:rFonts w:ascii="Arial" w:hAnsi="Arial" w:cs="Arial"/>
                <w:b/>
              </w:rPr>
            </w:pPr>
            <w:r w:rsidRPr="00321A4F">
              <w:rPr>
                <w:rFonts w:ascii="Arial" w:hAnsi="Arial" w:cs="Arial"/>
                <w:b/>
              </w:rPr>
              <w:t>One Child</w:t>
            </w:r>
          </w:p>
        </w:tc>
        <w:tc>
          <w:tcPr>
            <w:tcW w:w="1478" w:type="dxa"/>
            <w:tcBorders>
              <w:top w:val="double" w:sz="6" w:space="0" w:color="000000"/>
              <w:left w:val="single" w:sz="6" w:space="0" w:color="000000"/>
              <w:bottom w:val="single" w:sz="6" w:space="0" w:color="000000"/>
              <w:right w:val="double" w:sz="6" w:space="0" w:color="000000"/>
            </w:tcBorders>
          </w:tcPr>
          <w:p w14:paraId="3B7C20A4" w14:textId="644B581A" w:rsidR="005A5FBD" w:rsidRPr="00321A4F" w:rsidRDefault="005A5FBD" w:rsidP="00D21877">
            <w:pPr>
              <w:spacing w:after="0" w:line="259" w:lineRule="auto"/>
              <w:ind w:left="0" w:right="0" w:firstLine="0"/>
              <w:jc w:val="left"/>
              <w:rPr>
                <w:rFonts w:ascii="Arial" w:hAnsi="Arial" w:cs="Arial"/>
                <w:b/>
              </w:rPr>
            </w:pPr>
            <w:r w:rsidRPr="00321A4F">
              <w:rPr>
                <w:rFonts w:ascii="Arial" w:hAnsi="Arial" w:cs="Arial"/>
                <w:b/>
              </w:rPr>
              <w:t>Two or More Children</w:t>
            </w:r>
          </w:p>
        </w:tc>
      </w:tr>
      <w:tr w:rsidR="005A5FBD" w:rsidRPr="0098795F" w14:paraId="3D0E5B09" w14:textId="7AE1EF65" w:rsidTr="005A5FBD">
        <w:trPr>
          <w:trHeight w:val="338"/>
          <w:jc w:val="center"/>
        </w:trPr>
        <w:tc>
          <w:tcPr>
            <w:tcW w:w="3297" w:type="dxa"/>
            <w:tcBorders>
              <w:top w:val="single" w:sz="6" w:space="0" w:color="000000"/>
              <w:left w:val="double" w:sz="6" w:space="0" w:color="000000"/>
              <w:bottom w:val="single" w:sz="6" w:space="0" w:color="000000"/>
              <w:right w:val="single" w:sz="6" w:space="0" w:color="000000"/>
            </w:tcBorders>
          </w:tcPr>
          <w:p w14:paraId="3A805B81" w14:textId="5DAB9631" w:rsidR="005A5FBD" w:rsidRPr="00321A4F" w:rsidRDefault="005A5FBD" w:rsidP="009E2FDC">
            <w:pPr>
              <w:spacing w:after="0" w:line="259" w:lineRule="auto"/>
              <w:ind w:left="0" w:right="0" w:firstLine="0"/>
              <w:jc w:val="left"/>
              <w:rPr>
                <w:rFonts w:ascii="Arial" w:hAnsi="Arial" w:cs="Arial"/>
              </w:rPr>
            </w:pPr>
            <w:r w:rsidRPr="00321A4F">
              <w:rPr>
                <w:rFonts w:ascii="Arial" w:hAnsi="Arial" w:cs="Arial"/>
              </w:rPr>
              <w:t>PY 2020 Quote with No Plan Changes</w:t>
            </w:r>
            <w:r>
              <w:rPr>
                <w:rFonts w:ascii="Arial" w:hAnsi="Arial" w:cs="Arial"/>
              </w:rPr>
              <w:t xml:space="preserve"> </w:t>
            </w:r>
            <w:r w:rsidRPr="00321A4F">
              <w:rPr>
                <w:rFonts w:ascii="Arial" w:hAnsi="Arial" w:cs="Arial"/>
              </w:rPr>
              <w:t xml:space="preserve">(Required) </w:t>
            </w:r>
          </w:p>
        </w:tc>
        <w:tc>
          <w:tcPr>
            <w:tcW w:w="1990" w:type="dxa"/>
            <w:tcBorders>
              <w:top w:val="single" w:sz="6" w:space="0" w:color="000000"/>
              <w:left w:val="single" w:sz="6" w:space="0" w:color="000000"/>
              <w:bottom w:val="single" w:sz="6" w:space="0" w:color="000000"/>
              <w:right w:val="single" w:sz="6" w:space="0" w:color="000000"/>
            </w:tcBorders>
          </w:tcPr>
          <w:p w14:paraId="6DEF4A84" w14:textId="77777777" w:rsidR="005A5FBD" w:rsidRPr="0098795F" w:rsidRDefault="005A5FBD" w:rsidP="00321A4F">
            <w:pPr>
              <w:spacing w:after="0" w:line="259" w:lineRule="auto"/>
              <w:ind w:left="2" w:right="0" w:firstLine="0"/>
              <w:jc w:val="left"/>
              <w:rPr>
                <w:rFonts w:ascii="Arial" w:hAnsi="Arial" w:cs="Arial"/>
              </w:rPr>
            </w:pPr>
          </w:p>
        </w:tc>
        <w:tc>
          <w:tcPr>
            <w:tcW w:w="1530" w:type="dxa"/>
            <w:tcBorders>
              <w:top w:val="single" w:sz="6" w:space="0" w:color="000000"/>
              <w:left w:val="single" w:sz="6" w:space="0" w:color="000000"/>
              <w:bottom w:val="single" w:sz="6" w:space="0" w:color="000000"/>
              <w:right w:val="single" w:sz="6" w:space="0" w:color="000000"/>
            </w:tcBorders>
          </w:tcPr>
          <w:p w14:paraId="694344AB" w14:textId="72742D00" w:rsidR="005A5FBD" w:rsidRPr="0098795F" w:rsidRDefault="005A5FBD" w:rsidP="00321A4F">
            <w:pPr>
              <w:spacing w:after="0" w:line="259" w:lineRule="auto"/>
              <w:ind w:left="2" w:right="0" w:firstLine="0"/>
              <w:jc w:val="left"/>
              <w:rPr>
                <w:rFonts w:ascii="Arial" w:hAnsi="Arial" w:cs="Arial"/>
              </w:rPr>
            </w:pPr>
            <w:r w:rsidRPr="0098795F">
              <w:rPr>
                <w:rFonts w:ascii="Arial" w:hAnsi="Arial" w:cs="Arial"/>
              </w:rPr>
              <w:t xml:space="preserve">$ </w:t>
            </w:r>
          </w:p>
        </w:tc>
        <w:tc>
          <w:tcPr>
            <w:tcW w:w="1170" w:type="dxa"/>
            <w:tcBorders>
              <w:top w:val="single" w:sz="6" w:space="0" w:color="000000"/>
              <w:left w:val="single" w:sz="6" w:space="0" w:color="000000"/>
              <w:bottom w:val="single" w:sz="6" w:space="0" w:color="000000"/>
              <w:right w:val="single" w:sz="6" w:space="0" w:color="000000"/>
            </w:tcBorders>
          </w:tcPr>
          <w:p w14:paraId="2C209726" w14:textId="2256C7CB" w:rsidR="005A5FBD" w:rsidRPr="0098795F" w:rsidRDefault="005A5FBD" w:rsidP="00321A4F">
            <w:pPr>
              <w:spacing w:after="0" w:line="259" w:lineRule="auto"/>
              <w:ind w:left="0" w:right="0" w:firstLine="0"/>
              <w:jc w:val="left"/>
              <w:rPr>
                <w:rFonts w:ascii="Arial" w:hAnsi="Arial" w:cs="Arial"/>
              </w:rPr>
            </w:pPr>
            <w:r w:rsidRPr="0098795F">
              <w:rPr>
                <w:rFonts w:ascii="Arial" w:hAnsi="Arial" w:cs="Arial"/>
              </w:rPr>
              <w:t xml:space="preserve">$ </w:t>
            </w:r>
          </w:p>
        </w:tc>
        <w:tc>
          <w:tcPr>
            <w:tcW w:w="1145" w:type="dxa"/>
            <w:tcBorders>
              <w:top w:val="single" w:sz="6" w:space="0" w:color="000000"/>
              <w:left w:val="single" w:sz="6" w:space="0" w:color="000000"/>
              <w:bottom w:val="single" w:sz="6" w:space="0" w:color="000000"/>
              <w:right w:val="single" w:sz="6" w:space="0" w:color="000000"/>
            </w:tcBorders>
          </w:tcPr>
          <w:p w14:paraId="58E50EFC" w14:textId="6F8A0593" w:rsidR="005A5FBD" w:rsidRPr="0098795F" w:rsidRDefault="005A5FBD" w:rsidP="00321A4F">
            <w:pPr>
              <w:spacing w:after="0" w:line="259" w:lineRule="auto"/>
              <w:ind w:left="0" w:right="0" w:firstLine="0"/>
              <w:jc w:val="left"/>
              <w:rPr>
                <w:rFonts w:ascii="Arial" w:hAnsi="Arial" w:cs="Arial"/>
              </w:rPr>
            </w:pPr>
            <w:r w:rsidRPr="0098795F">
              <w:rPr>
                <w:rFonts w:ascii="Arial" w:hAnsi="Arial" w:cs="Arial"/>
              </w:rPr>
              <w:t xml:space="preserve">$ </w:t>
            </w:r>
          </w:p>
        </w:tc>
        <w:tc>
          <w:tcPr>
            <w:tcW w:w="1478" w:type="dxa"/>
            <w:tcBorders>
              <w:top w:val="single" w:sz="6" w:space="0" w:color="000000"/>
              <w:left w:val="single" w:sz="6" w:space="0" w:color="000000"/>
              <w:bottom w:val="single" w:sz="6" w:space="0" w:color="000000"/>
              <w:right w:val="double" w:sz="6" w:space="0" w:color="000000"/>
            </w:tcBorders>
          </w:tcPr>
          <w:p w14:paraId="54AE4809" w14:textId="32B806AE" w:rsidR="005A5FBD" w:rsidRPr="0098795F" w:rsidRDefault="005A5FBD" w:rsidP="00321A4F">
            <w:pPr>
              <w:spacing w:after="0" w:line="259" w:lineRule="auto"/>
              <w:ind w:left="0" w:right="0" w:firstLine="0"/>
              <w:jc w:val="left"/>
              <w:rPr>
                <w:rFonts w:ascii="Arial" w:hAnsi="Arial" w:cs="Arial"/>
              </w:rPr>
            </w:pPr>
            <w:r w:rsidRPr="0098795F">
              <w:rPr>
                <w:rFonts w:ascii="Arial" w:hAnsi="Arial" w:cs="Arial"/>
              </w:rPr>
              <w:t xml:space="preserve">$ </w:t>
            </w:r>
          </w:p>
        </w:tc>
      </w:tr>
      <w:tr w:rsidR="005A5FBD" w:rsidRPr="0098795F" w14:paraId="4A941D43" w14:textId="3C7336B1" w:rsidTr="005A5FBD">
        <w:trPr>
          <w:trHeight w:val="275"/>
          <w:jc w:val="center"/>
        </w:trPr>
        <w:tc>
          <w:tcPr>
            <w:tcW w:w="3297" w:type="dxa"/>
            <w:tcBorders>
              <w:top w:val="single" w:sz="6" w:space="0" w:color="000000"/>
              <w:left w:val="double" w:sz="6" w:space="0" w:color="000000"/>
              <w:bottom w:val="single" w:sz="6" w:space="0" w:color="000000"/>
              <w:right w:val="single" w:sz="6" w:space="0" w:color="000000"/>
            </w:tcBorders>
          </w:tcPr>
          <w:p w14:paraId="6AC732F9" w14:textId="08B570AF" w:rsidR="005A5FBD" w:rsidRPr="00321A4F" w:rsidRDefault="005A5FBD" w:rsidP="009E2FDC">
            <w:pPr>
              <w:spacing w:after="0" w:line="259" w:lineRule="auto"/>
              <w:ind w:left="0" w:right="0" w:firstLine="0"/>
              <w:jc w:val="left"/>
              <w:rPr>
                <w:rFonts w:ascii="Arial" w:hAnsi="Arial" w:cs="Arial"/>
              </w:rPr>
            </w:pPr>
            <w:r w:rsidRPr="00321A4F">
              <w:rPr>
                <w:rFonts w:ascii="Arial" w:hAnsi="Arial" w:cs="Arial"/>
              </w:rPr>
              <w:t xml:space="preserve">PY 2020 </w:t>
            </w:r>
            <w:r>
              <w:rPr>
                <w:rFonts w:ascii="Arial" w:hAnsi="Arial" w:cs="Arial"/>
              </w:rPr>
              <w:t xml:space="preserve">Quote </w:t>
            </w:r>
            <w:r w:rsidRPr="00321A4F">
              <w:rPr>
                <w:rFonts w:ascii="Arial" w:hAnsi="Arial" w:cs="Arial"/>
              </w:rPr>
              <w:t xml:space="preserve">with Bariatric Surgery (Optional) </w:t>
            </w:r>
          </w:p>
        </w:tc>
        <w:tc>
          <w:tcPr>
            <w:tcW w:w="1990" w:type="dxa"/>
            <w:tcBorders>
              <w:top w:val="single" w:sz="6" w:space="0" w:color="000000"/>
              <w:left w:val="single" w:sz="6" w:space="0" w:color="000000"/>
              <w:bottom w:val="single" w:sz="6" w:space="0" w:color="000000"/>
              <w:right w:val="single" w:sz="6" w:space="0" w:color="000000"/>
            </w:tcBorders>
          </w:tcPr>
          <w:p w14:paraId="7F82C813" w14:textId="77777777" w:rsidR="005A5FBD" w:rsidRPr="0098795F" w:rsidRDefault="005A5FBD" w:rsidP="00321A4F">
            <w:pPr>
              <w:spacing w:after="0" w:line="259" w:lineRule="auto"/>
              <w:ind w:left="2" w:right="0" w:firstLine="0"/>
              <w:jc w:val="left"/>
              <w:rPr>
                <w:rFonts w:ascii="Arial" w:hAnsi="Arial" w:cs="Arial"/>
              </w:rPr>
            </w:pPr>
          </w:p>
        </w:tc>
        <w:tc>
          <w:tcPr>
            <w:tcW w:w="1530" w:type="dxa"/>
            <w:tcBorders>
              <w:top w:val="single" w:sz="6" w:space="0" w:color="000000"/>
              <w:left w:val="single" w:sz="6" w:space="0" w:color="000000"/>
              <w:bottom w:val="single" w:sz="6" w:space="0" w:color="000000"/>
              <w:right w:val="single" w:sz="6" w:space="0" w:color="000000"/>
            </w:tcBorders>
          </w:tcPr>
          <w:p w14:paraId="76FB57F7" w14:textId="100A8AFD" w:rsidR="005A5FBD" w:rsidRPr="0098795F" w:rsidRDefault="005A5FBD" w:rsidP="00321A4F">
            <w:pPr>
              <w:spacing w:after="0" w:line="259" w:lineRule="auto"/>
              <w:ind w:left="2" w:right="0" w:firstLine="0"/>
              <w:jc w:val="left"/>
              <w:rPr>
                <w:rFonts w:ascii="Arial" w:hAnsi="Arial" w:cs="Arial"/>
              </w:rPr>
            </w:pPr>
            <w:r w:rsidRPr="0098795F">
              <w:rPr>
                <w:rFonts w:ascii="Arial" w:hAnsi="Arial" w:cs="Arial"/>
              </w:rPr>
              <w:t xml:space="preserve">$ </w:t>
            </w:r>
          </w:p>
        </w:tc>
        <w:tc>
          <w:tcPr>
            <w:tcW w:w="1170" w:type="dxa"/>
            <w:tcBorders>
              <w:top w:val="single" w:sz="6" w:space="0" w:color="000000"/>
              <w:left w:val="single" w:sz="6" w:space="0" w:color="000000"/>
              <w:bottom w:val="single" w:sz="6" w:space="0" w:color="000000"/>
              <w:right w:val="single" w:sz="6" w:space="0" w:color="000000"/>
            </w:tcBorders>
          </w:tcPr>
          <w:p w14:paraId="0B31AC2F" w14:textId="763B729C" w:rsidR="005A5FBD" w:rsidRPr="0098795F" w:rsidRDefault="005A5FBD" w:rsidP="00321A4F">
            <w:pPr>
              <w:spacing w:after="0" w:line="259" w:lineRule="auto"/>
              <w:ind w:left="0" w:right="0" w:firstLine="0"/>
              <w:jc w:val="left"/>
              <w:rPr>
                <w:rFonts w:ascii="Arial" w:hAnsi="Arial" w:cs="Arial"/>
              </w:rPr>
            </w:pPr>
            <w:r w:rsidRPr="0098795F">
              <w:rPr>
                <w:rFonts w:ascii="Arial" w:hAnsi="Arial" w:cs="Arial"/>
              </w:rPr>
              <w:t xml:space="preserve">$ </w:t>
            </w:r>
          </w:p>
        </w:tc>
        <w:tc>
          <w:tcPr>
            <w:tcW w:w="1145" w:type="dxa"/>
            <w:tcBorders>
              <w:top w:val="single" w:sz="6" w:space="0" w:color="000000"/>
              <w:left w:val="single" w:sz="6" w:space="0" w:color="000000"/>
              <w:bottom w:val="single" w:sz="6" w:space="0" w:color="000000"/>
              <w:right w:val="single" w:sz="6" w:space="0" w:color="000000"/>
            </w:tcBorders>
          </w:tcPr>
          <w:p w14:paraId="5C19CAAF" w14:textId="1D04CDC8" w:rsidR="005A5FBD" w:rsidRPr="0098795F" w:rsidRDefault="005A5FBD" w:rsidP="00321A4F">
            <w:pPr>
              <w:spacing w:after="0" w:line="259" w:lineRule="auto"/>
              <w:ind w:left="0" w:right="0" w:firstLine="0"/>
              <w:jc w:val="left"/>
              <w:rPr>
                <w:rFonts w:ascii="Arial" w:hAnsi="Arial" w:cs="Arial"/>
              </w:rPr>
            </w:pPr>
            <w:r w:rsidRPr="0098795F">
              <w:rPr>
                <w:rFonts w:ascii="Arial" w:hAnsi="Arial" w:cs="Arial"/>
              </w:rPr>
              <w:t xml:space="preserve">$ </w:t>
            </w:r>
          </w:p>
        </w:tc>
        <w:tc>
          <w:tcPr>
            <w:tcW w:w="1478" w:type="dxa"/>
            <w:tcBorders>
              <w:top w:val="single" w:sz="6" w:space="0" w:color="000000"/>
              <w:left w:val="single" w:sz="6" w:space="0" w:color="000000"/>
              <w:bottom w:val="single" w:sz="6" w:space="0" w:color="000000"/>
              <w:right w:val="double" w:sz="6" w:space="0" w:color="000000"/>
            </w:tcBorders>
          </w:tcPr>
          <w:p w14:paraId="236A92F2" w14:textId="667CC837" w:rsidR="005A5FBD" w:rsidRPr="0098795F" w:rsidRDefault="005A5FBD" w:rsidP="00321A4F">
            <w:pPr>
              <w:spacing w:after="0" w:line="259" w:lineRule="auto"/>
              <w:ind w:left="0" w:right="0" w:firstLine="0"/>
              <w:jc w:val="left"/>
              <w:rPr>
                <w:rFonts w:ascii="Arial" w:hAnsi="Arial" w:cs="Arial"/>
              </w:rPr>
            </w:pPr>
            <w:r w:rsidRPr="0098795F">
              <w:rPr>
                <w:rFonts w:ascii="Arial" w:hAnsi="Arial" w:cs="Arial"/>
              </w:rPr>
              <w:t xml:space="preserve">$ </w:t>
            </w:r>
          </w:p>
        </w:tc>
      </w:tr>
      <w:tr w:rsidR="005A5FBD" w:rsidRPr="0098795F" w14:paraId="119AC50B" w14:textId="6855601C" w:rsidTr="005A5FBD">
        <w:trPr>
          <w:trHeight w:val="275"/>
          <w:jc w:val="center"/>
        </w:trPr>
        <w:tc>
          <w:tcPr>
            <w:tcW w:w="3297" w:type="dxa"/>
            <w:tcBorders>
              <w:top w:val="single" w:sz="6" w:space="0" w:color="000000"/>
              <w:left w:val="double" w:sz="6" w:space="0" w:color="000000"/>
              <w:bottom w:val="single" w:sz="6" w:space="0" w:color="000000"/>
              <w:right w:val="single" w:sz="6" w:space="0" w:color="000000"/>
            </w:tcBorders>
          </w:tcPr>
          <w:p w14:paraId="23F7E7C8" w14:textId="05501051" w:rsidR="005A5FBD" w:rsidRPr="00321A4F" w:rsidRDefault="005A5FBD" w:rsidP="009E2FDC">
            <w:pPr>
              <w:spacing w:after="0" w:line="259" w:lineRule="auto"/>
              <w:ind w:left="0" w:right="0" w:firstLine="0"/>
              <w:jc w:val="left"/>
              <w:rPr>
                <w:rFonts w:ascii="Arial" w:hAnsi="Arial" w:cs="Arial"/>
              </w:rPr>
            </w:pPr>
            <w:r w:rsidRPr="00321A4F">
              <w:rPr>
                <w:rFonts w:ascii="Arial" w:hAnsi="Arial" w:cs="Arial"/>
              </w:rPr>
              <w:t xml:space="preserve">PY 2020 </w:t>
            </w:r>
            <w:r>
              <w:rPr>
                <w:rFonts w:ascii="Arial" w:hAnsi="Arial" w:cs="Arial"/>
              </w:rPr>
              <w:t xml:space="preserve">Quote </w:t>
            </w:r>
            <w:r w:rsidRPr="00321A4F">
              <w:rPr>
                <w:rFonts w:ascii="Arial" w:hAnsi="Arial" w:cs="Arial"/>
              </w:rPr>
              <w:t>with Diabetes Prevention Program (Optional)</w:t>
            </w:r>
          </w:p>
        </w:tc>
        <w:tc>
          <w:tcPr>
            <w:tcW w:w="1990" w:type="dxa"/>
            <w:tcBorders>
              <w:top w:val="single" w:sz="6" w:space="0" w:color="000000"/>
              <w:left w:val="single" w:sz="6" w:space="0" w:color="000000"/>
              <w:bottom w:val="single" w:sz="6" w:space="0" w:color="000000"/>
              <w:right w:val="single" w:sz="6" w:space="0" w:color="000000"/>
            </w:tcBorders>
          </w:tcPr>
          <w:p w14:paraId="2C8DE413" w14:textId="77777777" w:rsidR="005A5FBD" w:rsidRPr="0098795F" w:rsidRDefault="005A5FBD" w:rsidP="00321A4F">
            <w:pPr>
              <w:spacing w:after="0" w:line="259" w:lineRule="auto"/>
              <w:ind w:left="2" w:right="0" w:firstLine="0"/>
              <w:jc w:val="left"/>
              <w:rPr>
                <w:rFonts w:ascii="Arial" w:hAnsi="Arial" w:cs="Arial"/>
              </w:rPr>
            </w:pPr>
          </w:p>
        </w:tc>
        <w:tc>
          <w:tcPr>
            <w:tcW w:w="1530" w:type="dxa"/>
            <w:tcBorders>
              <w:top w:val="single" w:sz="6" w:space="0" w:color="000000"/>
              <w:left w:val="single" w:sz="6" w:space="0" w:color="000000"/>
              <w:bottom w:val="single" w:sz="6" w:space="0" w:color="000000"/>
              <w:right w:val="single" w:sz="6" w:space="0" w:color="000000"/>
            </w:tcBorders>
          </w:tcPr>
          <w:p w14:paraId="7883A49E" w14:textId="57427BA2" w:rsidR="005A5FBD" w:rsidRPr="0098795F" w:rsidRDefault="005A5FBD" w:rsidP="00321A4F">
            <w:pPr>
              <w:spacing w:after="0" w:line="259" w:lineRule="auto"/>
              <w:ind w:left="2" w:right="0" w:firstLine="0"/>
              <w:jc w:val="left"/>
              <w:rPr>
                <w:rFonts w:ascii="Arial" w:hAnsi="Arial" w:cs="Arial"/>
              </w:rPr>
            </w:pPr>
            <w:r w:rsidRPr="0098795F">
              <w:rPr>
                <w:rFonts w:ascii="Arial" w:hAnsi="Arial" w:cs="Arial"/>
              </w:rPr>
              <w:t xml:space="preserve">$ </w:t>
            </w:r>
          </w:p>
        </w:tc>
        <w:tc>
          <w:tcPr>
            <w:tcW w:w="1170" w:type="dxa"/>
            <w:tcBorders>
              <w:top w:val="single" w:sz="6" w:space="0" w:color="000000"/>
              <w:left w:val="single" w:sz="6" w:space="0" w:color="000000"/>
              <w:bottom w:val="single" w:sz="6" w:space="0" w:color="000000"/>
              <w:right w:val="single" w:sz="6" w:space="0" w:color="000000"/>
            </w:tcBorders>
          </w:tcPr>
          <w:p w14:paraId="0735478C" w14:textId="243C5C89" w:rsidR="005A5FBD" w:rsidRPr="0098795F" w:rsidRDefault="005A5FBD" w:rsidP="00321A4F">
            <w:pPr>
              <w:spacing w:after="0" w:line="259" w:lineRule="auto"/>
              <w:ind w:left="0" w:right="0" w:firstLine="0"/>
              <w:jc w:val="left"/>
              <w:rPr>
                <w:rFonts w:ascii="Arial" w:hAnsi="Arial" w:cs="Arial"/>
              </w:rPr>
            </w:pPr>
            <w:r w:rsidRPr="0098795F">
              <w:rPr>
                <w:rFonts w:ascii="Arial" w:hAnsi="Arial" w:cs="Arial"/>
              </w:rPr>
              <w:t xml:space="preserve">$ </w:t>
            </w:r>
          </w:p>
        </w:tc>
        <w:tc>
          <w:tcPr>
            <w:tcW w:w="1145" w:type="dxa"/>
            <w:tcBorders>
              <w:top w:val="single" w:sz="6" w:space="0" w:color="000000"/>
              <w:left w:val="single" w:sz="6" w:space="0" w:color="000000"/>
              <w:bottom w:val="single" w:sz="6" w:space="0" w:color="000000"/>
              <w:right w:val="single" w:sz="6" w:space="0" w:color="000000"/>
            </w:tcBorders>
          </w:tcPr>
          <w:p w14:paraId="01E163A7" w14:textId="1677982E" w:rsidR="005A5FBD" w:rsidRPr="0098795F" w:rsidRDefault="005A5FBD" w:rsidP="00321A4F">
            <w:pPr>
              <w:spacing w:after="0" w:line="259" w:lineRule="auto"/>
              <w:ind w:left="0" w:right="0" w:firstLine="0"/>
              <w:jc w:val="left"/>
              <w:rPr>
                <w:rFonts w:ascii="Arial" w:hAnsi="Arial" w:cs="Arial"/>
              </w:rPr>
            </w:pPr>
            <w:r w:rsidRPr="0098795F">
              <w:rPr>
                <w:rFonts w:ascii="Arial" w:hAnsi="Arial" w:cs="Arial"/>
              </w:rPr>
              <w:t xml:space="preserve">$ </w:t>
            </w:r>
          </w:p>
        </w:tc>
        <w:tc>
          <w:tcPr>
            <w:tcW w:w="1478" w:type="dxa"/>
            <w:tcBorders>
              <w:top w:val="single" w:sz="6" w:space="0" w:color="000000"/>
              <w:left w:val="single" w:sz="6" w:space="0" w:color="000000"/>
              <w:bottom w:val="single" w:sz="6" w:space="0" w:color="000000"/>
              <w:right w:val="double" w:sz="6" w:space="0" w:color="000000"/>
            </w:tcBorders>
          </w:tcPr>
          <w:p w14:paraId="6D4F2DBE" w14:textId="10D9781B" w:rsidR="005A5FBD" w:rsidRPr="0098795F" w:rsidRDefault="005A5FBD" w:rsidP="00321A4F">
            <w:pPr>
              <w:spacing w:after="0" w:line="259" w:lineRule="auto"/>
              <w:ind w:left="0" w:right="0" w:firstLine="0"/>
              <w:jc w:val="left"/>
              <w:rPr>
                <w:rFonts w:ascii="Arial" w:hAnsi="Arial" w:cs="Arial"/>
              </w:rPr>
            </w:pPr>
            <w:r w:rsidRPr="0098795F">
              <w:rPr>
                <w:rFonts w:ascii="Arial" w:hAnsi="Arial" w:cs="Arial"/>
              </w:rPr>
              <w:t xml:space="preserve">$ </w:t>
            </w:r>
          </w:p>
        </w:tc>
      </w:tr>
      <w:tr w:rsidR="005A5FBD" w:rsidRPr="0098795F" w14:paraId="30484761" w14:textId="77777777" w:rsidTr="005A5FBD">
        <w:trPr>
          <w:trHeight w:val="275"/>
          <w:jc w:val="center"/>
        </w:trPr>
        <w:tc>
          <w:tcPr>
            <w:tcW w:w="3297" w:type="dxa"/>
            <w:tcBorders>
              <w:top w:val="single" w:sz="6" w:space="0" w:color="000000"/>
              <w:left w:val="double" w:sz="6" w:space="0" w:color="000000"/>
              <w:bottom w:val="double" w:sz="6" w:space="0" w:color="000000"/>
              <w:right w:val="single" w:sz="6" w:space="0" w:color="000000"/>
            </w:tcBorders>
          </w:tcPr>
          <w:p w14:paraId="3DECFC11" w14:textId="0501688D" w:rsidR="005A5FBD" w:rsidRPr="00321A4F" w:rsidRDefault="005A5FBD" w:rsidP="00E2585D">
            <w:pPr>
              <w:spacing w:after="0" w:line="259" w:lineRule="auto"/>
              <w:ind w:left="0" w:right="0" w:firstLine="0"/>
              <w:jc w:val="left"/>
              <w:rPr>
                <w:rFonts w:ascii="Arial" w:hAnsi="Arial" w:cs="Arial"/>
              </w:rPr>
            </w:pPr>
            <w:r w:rsidRPr="00321A4F">
              <w:rPr>
                <w:rFonts w:ascii="Arial" w:hAnsi="Arial" w:cs="Arial"/>
              </w:rPr>
              <w:t xml:space="preserve">PY 2020 </w:t>
            </w:r>
            <w:r>
              <w:rPr>
                <w:rFonts w:ascii="Arial" w:hAnsi="Arial" w:cs="Arial"/>
              </w:rPr>
              <w:t xml:space="preserve">Quote </w:t>
            </w:r>
            <w:r w:rsidRPr="00321A4F">
              <w:rPr>
                <w:rFonts w:ascii="Arial" w:hAnsi="Arial" w:cs="Arial"/>
              </w:rPr>
              <w:t>with</w:t>
            </w:r>
            <w:r>
              <w:rPr>
                <w:rFonts w:ascii="Arial" w:hAnsi="Arial" w:cs="Arial"/>
              </w:rPr>
              <w:t xml:space="preserve"> Bariatric Surgery </w:t>
            </w:r>
            <w:r>
              <w:rPr>
                <w:rFonts w:ascii="Arial" w:hAnsi="Arial" w:cs="Arial"/>
                <w:b/>
              </w:rPr>
              <w:t>and</w:t>
            </w:r>
            <w:r w:rsidRPr="00321A4F">
              <w:rPr>
                <w:rFonts w:ascii="Arial" w:hAnsi="Arial" w:cs="Arial"/>
              </w:rPr>
              <w:t xml:space="preserve"> Diabetes Prevention Program (Optional)</w:t>
            </w:r>
          </w:p>
        </w:tc>
        <w:tc>
          <w:tcPr>
            <w:tcW w:w="1990" w:type="dxa"/>
            <w:tcBorders>
              <w:top w:val="single" w:sz="6" w:space="0" w:color="000000"/>
              <w:left w:val="single" w:sz="6" w:space="0" w:color="000000"/>
              <w:bottom w:val="double" w:sz="6" w:space="0" w:color="000000"/>
              <w:right w:val="single" w:sz="6" w:space="0" w:color="000000"/>
            </w:tcBorders>
          </w:tcPr>
          <w:p w14:paraId="1861CE1C" w14:textId="77777777" w:rsidR="005A5FBD" w:rsidRPr="0098795F" w:rsidRDefault="005A5FBD" w:rsidP="00E2585D">
            <w:pPr>
              <w:spacing w:after="0" w:line="259" w:lineRule="auto"/>
              <w:ind w:left="2" w:right="0" w:firstLine="0"/>
              <w:jc w:val="left"/>
              <w:rPr>
                <w:rFonts w:ascii="Arial" w:hAnsi="Arial" w:cs="Arial"/>
              </w:rPr>
            </w:pPr>
          </w:p>
        </w:tc>
        <w:tc>
          <w:tcPr>
            <w:tcW w:w="1530" w:type="dxa"/>
            <w:tcBorders>
              <w:top w:val="single" w:sz="6" w:space="0" w:color="000000"/>
              <w:left w:val="single" w:sz="6" w:space="0" w:color="000000"/>
              <w:bottom w:val="double" w:sz="6" w:space="0" w:color="000000"/>
              <w:right w:val="single" w:sz="6" w:space="0" w:color="000000"/>
            </w:tcBorders>
          </w:tcPr>
          <w:p w14:paraId="478EF7C9" w14:textId="5A7367CB" w:rsidR="005A5FBD" w:rsidRPr="0098795F" w:rsidRDefault="005A5FBD" w:rsidP="00E2585D">
            <w:pPr>
              <w:spacing w:after="0" w:line="259" w:lineRule="auto"/>
              <w:ind w:left="2" w:right="0" w:firstLine="0"/>
              <w:jc w:val="left"/>
              <w:rPr>
                <w:rFonts w:ascii="Arial" w:hAnsi="Arial" w:cs="Arial"/>
              </w:rPr>
            </w:pPr>
            <w:r w:rsidRPr="0098795F">
              <w:rPr>
                <w:rFonts w:ascii="Arial" w:hAnsi="Arial" w:cs="Arial"/>
              </w:rPr>
              <w:t xml:space="preserve">$ </w:t>
            </w:r>
          </w:p>
        </w:tc>
        <w:tc>
          <w:tcPr>
            <w:tcW w:w="1170" w:type="dxa"/>
            <w:tcBorders>
              <w:top w:val="single" w:sz="6" w:space="0" w:color="000000"/>
              <w:left w:val="single" w:sz="6" w:space="0" w:color="000000"/>
              <w:bottom w:val="double" w:sz="6" w:space="0" w:color="000000"/>
              <w:right w:val="single" w:sz="6" w:space="0" w:color="000000"/>
            </w:tcBorders>
          </w:tcPr>
          <w:p w14:paraId="52C4AB2B" w14:textId="5B67AFA9" w:rsidR="005A5FBD" w:rsidRPr="0098795F" w:rsidRDefault="005A5FBD" w:rsidP="00E2585D">
            <w:pPr>
              <w:spacing w:after="0" w:line="259" w:lineRule="auto"/>
              <w:ind w:left="0" w:right="0" w:firstLine="0"/>
              <w:jc w:val="left"/>
              <w:rPr>
                <w:rFonts w:ascii="Arial" w:hAnsi="Arial" w:cs="Arial"/>
              </w:rPr>
            </w:pPr>
            <w:r w:rsidRPr="0098795F">
              <w:rPr>
                <w:rFonts w:ascii="Arial" w:hAnsi="Arial" w:cs="Arial"/>
              </w:rPr>
              <w:t xml:space="preserve">$ </w:t>
            </w:r>
          </w:p>
        </w:tc>
        <w:tc>
          <w:tcPr>
            <w:tcW w:w="1145" w:type="dxa"/>
            <w:tcBorders>
              <w:top w:val="single" w:sz="6" w:space="0" w:color="000000"/>
              <w:left w:val="single" w:sz="6" w:space="0" w:color="000000"/>
              <w:bottom w:val="double" w:sz="6" w:space="0" w:color="000000"/>
              <w:right w:val="single" w:sz="6" w:space="0" w:color="000000"/>
            </w:tcBorders>
          </w:tcPr>
          <w:p w14:paraId="5DE75F98" w14:textId="33CADD4F" w:rsidR="005A5FBD" w:rsidRPr="0098795F" w:rsidRDefault="005A5FBD" w:rsidP="00E2585D">
            <w:pPr>
              <w:spacing w:after="0" w:line="259" w:lineRule="auto"/>
              <w:ind w:left="0" w:right="0" w:firstLine="0"/>
              <w:jc w:val="left"/>
              <w:rPr>
                <w:rFonts w:ascii="Arial" w:hAnsi="Arial" w:cs="Arial"/>
              </w:rPr>
            </w:pPr>
            <w:r w:rsidRPr="0098795F">
              <w:rPr>
                <w:rFonts w:ascii="Arial" w:hAnsi="Arial" w:cs="Arial"/>
              </w:rPr>
              <w:t xml:space="preserve">$ </w:t>
            </w:r>
          </w:p>
        </w:tc>
        <w:tc>
          <w:tcPr>
            <w:tcW w:w="1478" w:type="dxa"/>
            <w:tcBorders>
              <w:top w:val="single" w:sz="6" w:space="0" w:color="000000"/>
              <w:left w:val="single" w:sz="6" w:space="0" w:color="000000"/>
              <w:bottom w:val="double" w:sz="6" w:space="0" w:color="000000"/>
              <w:right w:val="double" w:sz="6" w:space="0" w:color="000000"/>
            </w:tcBorders>
          </w:tcPr>
          <w:p w14:paraId="104B354B" w14:textId="0898DD4B" w:rsidR="005A5FBD" w:rsidRPr="0098795F" w:rsidRDefault="005A5FBD" w:rsidP="00E2585D">
            <w:pPr>
              <w:spacing w:after="0" w:line="259" w:lineRule="auto"/>
              <w:ind w:left="0" w:right="0" w:firstLine="0"/>
              <w:jc w:val="left"/>
              <w:rPr>
                <w:rFonts w:ascii="Arial" w:hAnsi="Arial" w:cs="Arial"/>
              </w:rPr>
            </w:pPr>
            <w:r w:rsidRPr="0098795F">
              <w:rPr>
                <w:rFonts w:ascii="Arial" w:hAnsi="Arial" w:cs="Arial"/>
              </w:rPr>
              <w:t xml:space="preserve">$ </w:t>
            </w:r>
          </w:p>
        </w:tc>
      </w:tr>
    </w:tbl>
    <w:p w14:paraId="7985E393" w14:textId="77777777" w:rsidR="007109D1" w:rsidRPr="0098795F" w:rsidRDefault="007109D1" w:rsidP="007109D1">
      <w:pPr>
        <w:pBdr>
          <w:bottom w:val="single" w:sz="12" w:space="1" w:color="auto"/>
        </w:pBdr>
        <w:spacing w:after="0" w:line="240" w:lineRule="auto"/>
        <w:ind w:left="0" w:right="0"/>
        <w:jc w:val="left"/>
        <w:rPr>
          <w:rFonts w:ascii="Arial" w:hAnsi="Arial" w:cs="Arial"/>
          <w:sz w:val="22"/>
        </w:rPr>
      </w:pPr>
    </w:p>
    <w:p w14:paraId="20788187" w14:textId="77777777" w:rsidR="00CF0255" w:rsidRPr="0098795F" w:rsidRDefault="00CF0255" w:rsidP="002D482E">
      <w:pPr>
        <w:tabs>
          <w:tab w:val="left" w:pos="9360"/>
        </w:tabs>
        <w:spacing w:after="0" w:line="259" w:lineRule="auto"/>
        <w:ind w:left="0" w:right="0" w:firstLine="0"/>
        <w:rPr>
          <w:rFonts w:ascii="Arial" w:hAnsi="Arial" w:cs="Arial"/>
          <w:b/>
        </w:rPr>
      </w:pPr>
    </w:p>
    <w:p w14:paraId="597EBE80" w14:textId="1C47E538" w:rsidR="00D21877" w:rsidRPr="00CF7B15" w:rsidRDefault="00D21877" w:rsidP="00D21877">
      <w:pPr>
        <w:spacing w:after="60" w:line="259" w:lineRule="auto"/>
        <w:ind w:left="0" w:right="0"/>
        <w:jc w:val="center"/>
        <w:rPr>
          <w:rFonts w:ascii="Arial" w:hAnsi="Arial" w:cs="Arial"/>
          <w:sz w:val="22"/>
        </w:rPr>
      </w:pPr>
      <w:r w:rsidRPr="00CF7B15">
        <w:rPr>
          <w:rFonts w:ascii="Arial" w:hAnsi="Arial" w:cs="Arial"/>
          <w:b/>
          <w:sz w:val="22"/>
        </w:rPr>
        <w:t>TABLE 2 – HMO Monthly Premium Quote</w:t>
      </w:r>
    </w:p>
    <w:p w14:paraId="6E5F1A53" w14:textId="77777777" w:rsidR="00D21877" w:rsidRPr="00AD5104" w:rsidRDefault="00D21877" w:rsidP="00D21877">
      <w:pPr>
        <w:spacing w:after="0" w:line="259" w:lineRule="auto"/>
        <w:ind w:left="0" w:right="0" w:firstLine="0"/>
        <w:jc w:val="center"/>
        <w:rPr>
          <w:rFonts w:ascii="Arial" w:hAnsi="Arial" w:cs="Arial"/>
          <w:b/>
          <w:sz w:val="22"/>
        </w:rPr>
      </w:pPr>
      <w:r w:rsidRPr="00AD5104">
        <w:rPr>
          <w:rFonts w:ascii="Arial" w:hAnsi="Arial" w:cs="Arial"/>
          <w:b/>
          <w:sz w:val="22"/>
        </w:rPr>
        <w:t>Current and Non-Medicare Retiree Blended Rate</w:t>
      </w:r>
    </w:p>
    <w:p w14:paraId="5181DC96" w14:textId="20574A82" w:rsidR="00D21877" w:rsidRPr="00321A4F" w:rsidRDefault="00D21877" w:rsidP="00D21877">
      <w:pPr>
        <w:spacing w:after="0" w:line="259" w:lineRule="auto"/>
        <w:ind w:left="0" w:right="0" w:firstLine="0"/>
        <w:jc w:val="center"/>
        <w:rPr>
          <w:rFonts w:ascii="Arial" w:hAnsi="Arial" w:cs="Arial"/>
          <w:b/>
          <w:color w:val="FF0000"/>
          <w:sz w:val="22"/>
        </w:rPr>
      </w:pPr>
      <w:r w:rsidRPr="00321A4F">
        <w:rPr>
          <w:rFonts w:ascii="Arial" w:hAnsi="Arial" w:cs="Arial"/>
          <w:b/>
          <w:color w:val="FF0000"/>
          <w:sz w:val="22"/>
        </w:rPr>
        <w:t>With Plan Changes</w:t>
      </w:r>
    </w:p>
    <w:p w14:paraId="7DF838D6" w14:textId="26BCD505" w:rsidR="00D21877" w:rsidRDefault="00D21877" w:rsidP="00D21877">
      <w:pPr>
        <w:spacing w:after="0" w:line="259" w:lineRule="auto"/>
        <w:ind w:left="0" w:right="0" w:firstLine="0"/>
        <w:jc w:val="center"/>
        <w:rPr>
          <w:rFonts w:ascii="Arial" w:hAnsi="Arial" w:cs="Arial"/>
          <w:b/>
          <w:sz w:val="22"/>
        </w:rPr>
      </w:pPr>
      <w:r w:rsidRPr="00AD5104">
        <w:rPr>
          <w:rFonts w:ascii="Arial" w:hAnsi="Arial" w:cs="Arial"/>
          <w:b/>
          <w:sz w:val="22"/>
        </w:rPr>
        <w:t>(January 1, 2020 through December 31, 2020)</w:t>
      </w:r>
    </w:p>
    <w:p w14:paraId="3544E108" w14:textId="32C71894" w:rsidR="00321A4F" w:rsidRDefault="00321A4F" w:rsidP="00D21877">
      <w:pPr>
        <w:spacing w:after="0" w:line="259" w:lineRule="auto"/>
        <w:ind w:left="0" w:right="0" w:firstLine="0"/>
        <w:jc w:val="center"/>
        <w:rPr>
          <w:rFonts w:ascii="Arial" w:hAnsi="Arial" w:cs="Arial"/>
          <w:b/>
          <w:sz w:val="22"/>
        </w:rPr>
      </w:pPr>
    </w:p>
    <w:tbl>
      <w:tblPr>
        <w:tblStyle w:val="TableGrid"/>
        <w:tblW w:w="10610" w:type="dxa"/>
        <w:jc w:val="center"/>
        <w:tblInd w:w="0" w:type="dxa"/>
        <w:tblCellMar>
          <w:top w:w="70" w:type="dxa"/>
          <w:left w:w="108" w:type="dxa"/>
          <w:right w:w="46" w:type="dxa"/>
        </w:tblCellMar>
        <w:tblLook w:val="04A0" w:firstRow="1" w:lastRow="0" w:firstColumn="1" w:lastColumn="0" w:noHBand="0" w:noVBand="1"/>
      </w:tblPr>
      <w:tblGrid>
        <w:gridCol w:w="3268"/>
        <w:gridCol w:w="2266"/>
        <w:gridCol w:w="1288"/>
        <w:gridCol w:w="1080"/>
        <w:gridCol w:w="1236"/>
        <w:gridCol w:w="1472"/>
      </w:tblGrid>
      <w:tr w:rsidR="005A5FBD" w:rsidRPr="0098795F" w14:paraId="625BEAE1" w14:textId="77777777" w:rsidTr="005A5FBD">
        <w:trPr>
          <w:trHeight w:val="725"/>
          <w:jc w:val="center"/>
        </w:trPr>
        <w:tc>
          <w:tcPr>
            <w:tcW w:w="3282" w:type="dxa"/>
            <w:tcBorders>
              <w:top w:val="double" w:sz="6" w:space="0" w:color="000000"/>
              <w:left w:val="double" w:sz="6" w:space="0" w:color="000000"/>
              <w:bottom w:val="single" w:sz="6" w:space="0" w:color="000000"/>
              <w:right w:val="single" w:sz="6" w:space="0" w:color="000000"/>
            </w:tcBorders>
          </w:tcPr>
          <w:p w14:paraId="20B2D974" w14:textId="77F5AB19" w:rsidR="005A5FBD" w:rsidRPr="0098795F" w:rsidRDefault="005A5FBD" w:rsidP="007F6146">
            <w:pPr>
              <w:spacing w:after="0" w:line="259" w:lineRule="auto"/>
              <w:ind w:left="0" w:right="0" w:firstLine="0"/>
              <w:jc w:val="left"/>
              <w:rPr>
                <w:rFonts w:ascii="Arial" w:hAnsi="Arial" w:cs="Arial"/>
                <w:b/>
              </w:rPr>
            </w:pPr>
            <w:r w:rsidRPr="0098795F">
              <w:rPr>
                <w:rFonts w:ascii="Arial" w:hAnsi="Arial" w:cs="Arial"/>
                <w:b/>
              </w:rPr>
              <w:t xml:space="preserve"> </w:t>
            </w:r>
          </w:p>
        </w:tc>
        <w:tc>
          <w:tcPr>
            <w:tcW w:w="2275" w:type="dxa"/>
            <w:tcBorders>
              <w:top w:val="double" w:sz="6" w:space="0" w:color="000000"/>
              <w:left w:val="single" w:sz="6" w:space="0" w:color="000000"/>
              <w:bottom w:val="single" w:sz="6" w:space="0" w:color="000000"/>
              <w:right w:val="single" w:sz="6" w:space="0" w:color="000000"/>
            </w:tcBorders>
          </w:tcPr>
          <w:p w14:paraId="2D9A069A" w14:textId="6ADABFA7" w:rsidR="005A5FBD" w:rsidRPr="00321A4F" w:rsidRDefault="005A5FBD" w:rsidP="007F6146">
            <w:pPr>
              <w:spacing w:after="0" w:line="259" w:lineRule="auto"/>
              <w:ind w:left="0" w:right="0" w:firstLine="0"/>
              <w:jc w:val="left"/>
              <w:rPr>
                <w:rFonts w:ascii="Arial" w:hAnsi="Arial" w:cs="Arial"/>
                <w:b/>
              </w:rPr>
            </w:pPr>
            <w:r>
              <w:rPr>
                <w:rFonts w:ascii="Arial" w:hAnsi="Arial" w:cs="Arial"/>
                <w:b/>
              </w:rPr>
              <w:t>Plan Name</w:t>
            </w:r>
          </w:p>
        </w:tc>
        <w:tc>
          <w:tcPr>
            <w:tcW w:w="1260" w:type="dxa"/>
            <w:tcBorders>
              <w:top w:val="double" w:sz="6" w:space="0" w:color="000000"/>
              <w:left w:val="single" w:sz="6" w:space="0" w:color="000000"/>
              <w:bottom w:val="single" w:sz="6" w:space="0" w:color="000000"/>
              <w:right w:val="single" w:sz="6" w:space="0" w:color="000000"/>
            </w:tcBorders>
          </w:tcPr>
          <w:p w14:paraId="084D0093" w14:textId="65634D51" w:rsidR="005A5FBD" w:rsidRPr="00321A4F" w:rsidRDefault="005A5FBD" w:rsidP="007F6146">
            <w:pPr>
              <w:spacing w:after="0" w:line="259" w:lineRule="auto"/>
              <w:ind w:left="0" w:right="0" w:firstLine="0"/>
              <w:jc w:val="left"/>
              <w:rPr>
                <w:rFonts w:ascii="Arial" w:hAnsi="Arial" w:cs="Arial"/>
                <w:b/>
              </w:rPr>
            </w:pPr>
            <w:r w:rsidRPr="00321A4F">
              <w:rPr>
                <w:rFonts w:ascii="Arial" w:hAnsi="Arial" w:cs="Arial"/>
                <w:b/>
              </w:rPr>
              <w:t>Employee Only</w:t>
            </w:r>
          </w:p>
        </w:tc>
        <w:tc>
          <w:tcPr>
            <w:tcW w:w="1080" w:type="dxa"/>
            <w:tcBorders>
              <w:top w:val="double" w:sz="6" w:space="0" w:color="000000"/>
              <w:left w:val="single" w:sz="6" w:space="0" w:color="000000"/>
              <w:bottom w:val="single" w:sz="6" w:space="0" w:color="000000"/>
              <w:right w:val="single" w:sz="6" w:space="0" w:color="000000"/>
            </w:tcBorders>
          </w:tcPr>
          <w:p w14:paraId="0D1BBB2E" w14:textId="77777777" w:rsidR="005A5FBD" w:rsidRPr="00321A4F" w:rsidRDefault="005A5FBD" w:rsidP="007F6146">
            <w:pPr>
              <w:spacing w:after="0" w:line="259" w:lineRule="auto"/>
              <w:ind w:left="0" w:right="0" w:firstLine="0"/>
              <w:jc w:val="left"/>
              <w:rPr>
                <w:rFonts w:ascii="Arial" w:hAnsi="Arial" w:cs="Arial"/>
                <w:b/>
              </w:rPr>
            </w:pPr>
            <w:r w:rsidRPr="00321A4F">
              <w:rPr>
                <w:rFonts w:ascii="Arial" w:hAnsi="Arial" w:cs="Arial"/>
                <w:b/>
              </w:rPr>
              <w:t>Spouse</w:t>
            </w:r>
          </w:p>
        </w:tc>
        <w:tc>
          <w:tcPr>
            <w:tcW w:w="1239" w:type="dxa"/>
            <w:tcBorders>
              <w:top w:val="double" w:sz="6" w:space="0" w:color="000000"/>
              <w:left w:val="single" w:sz="6" w:space="0" w:color="000000"/>
              <w:bottom w:val="single" w:sz="6" w:space="0" w:color="000000"/>
              <w:right w:val="single" w:sz="6" w:space="0" w:color="000000"/>
            </w:tcBorders>
          </w:tcPr>
          <w:p w14:paraId="7BE89AE4" w14:textId="77777777" w:rsidR="005A5FBD" w:rsidRPr="00321A4F" w:rsidRDefault="005A5FBD" w:rsidP="007F6146">
            <w:pPr>
              <w:spacing w:after="0" w:line="259" w:lineRule="auto"/>
              <w:ind w:left="0" w:right="0" w:firstLine="0"/>
              <w:jc w:val="left"/>
              <w:rPr>
                <w:rFonts w:ascii="Arial" w:hAnsi="Arial" w:cs="Arial"/>
                <w:b/>
              </w:rPr>
            </w:pPr>
            <w:r w:rsidRPr="00321A4F">
              <w:rPr>
                <w:rFonts w:ascii="Arial" w:hAnsi="Arial" w:cs="Arial"/>
                <w:b/>
              </w:rPr>
              <w:t>One Child</w:t>
            </w:r>
          </w:p>
        </w:tc>
        <w:tc>
          <w:tcPr>
            <w:tcW w:w="1474" w:type="dxa"/>
            <w:tcBorders>
              <w:top w:val="double" w:sz="6" w:space="0" w:color="000000"/>
              <w:left w:val="single" w:sz="6" w:space="0" w:color="000000"/>
              <w:bottom w:val="single" w:sz="6" w:space="0" w:color="000000"/>
              <w:right w:val="double" w:sz="6" w:space="0" w:color="000000"/>
            </w:tcBorders>
          </w:tcPr>
          <w:p w14:paraId="258B0C19" w14:textId="77777777" w:rsidR="005A5FBD" w:rsidRPr="00321A4F" w:rsidRDefault="005A5FBD" w:rsidP="007F6146">
            <w:pPr>
              <w:spacing w:after="0" w:line="259" w:lineRule="auto"/>
              <w:ind w:left="0" w:right="0" w:firstLine="0"/>
              <w:jc w:val="left"/>
              <w:rPr>
                <w:rFonts w:ascii="Arial" w:hAnsi="Arial" w:cs="Arial"/>
                <w:b/>
              </w:rPr>
            </w:pPr>
            <w:r w:rsidRPr="00321A4F">
              <w:rPr>
                <w:rFonts w:ascii="Arial" w:hAnsi="Arial" w:cs="Arial"/>
                <w:b/>
              </w:rPr>
              <w:t>Two or More Children</w:t>
            </w:r>
          </w:p>
        </w:tc>
      </w:tr>
      <w:tr w:rsidR="005A5FBD" w:rsidRPr="0098795F" w14:paraId="4A7C6C70" w14:textId="77777777" w:rsidTr="005A5FBD">
        <w:trPr>
          <w:trHeight w:val="338"/>
          <w:jc w:val="center"/>
        </w:trPr>
        <w:tc>
          <w:tcPr>
            <w:tcW w:w="3282" w:type="dxa"/>
            <w:tcBorders>
              <w:top w:val="single" w:sz="6" w:space="0" w:color="000000"/>
              <w:left w:val="double" w:sz="6" w:space="0" w:color="000000"/>
              <w:bottom w:val="single" w:sz="6" w:space="0" w:color="000000"/>
              <w:right w:val="single" w:sz="6" w:space="0" w:color="000000"/>
            </w:tcBorders>
          </w:tcPr>
          <w:p w14:paraId="7B4EA4BC" w14:textId="18F5B10D" w:rsidR="005A5FBD" w:rsidRPr="00321A4F" w:rsidRDefault="005A5FBD" w:rsidP="007F6146">
            <w:pPr>
              <w:spacing w:after="0" w:line="259" w:lineRule="auto"/>
              <w:ind w:left="0" w:right="0" w:firstLine="0"/>
              <w:jc w:val="left"/>
              <w:rPr>
                <w:rFonts w:ascii="Arial" w:hAnsi="Arial" w:cs="Arial"/>
              </w:rPr>
            </w:pPr>
            <w:r w:rsidRPr="00321A4F">
              <w:rPr>
                <w:rFonts w:ascii="Arial" w:hAnsi="Arial" w:cs="Arial"/>
              </w:rPr>
              <w:t>PY 2020 Quote with Plan Changes</w:t>
            </w:r>
          </w:p>
          <w:p w14:paraId="1312A8D3" w14:textId="13257E88" w:rsidR="005A5FBD" w:rsidRPr="00321A4F" w:rsidRDefault="005A5FBD" w:rsidP="00321A4F">
            <w:pPr>
              <w:spacing w:after="0" w:line="259" w:lineRule="auto"/>
              <w:ind w:left="0" w:right="0" w:firstLine="0"/>
              <w:rPr>
                <w:rFonts w:ascii="Arial" w:hAnsi="Arial" w:cs="Arial"/>
              </w:rPr>
            </w:pPr>
            <w:r w:rsidRPr="00321A4F">
              <w:rPr>
                <w:rFonts w:ascii="Arial" w:hAnsi="Arial" w:cs="Arial"/>
              </w:rPr>
              <w:t>(</w:t>
            </w:r>
            <w:r>
              <w:rPr>
                <w:rFonts w:ascii="Arial" w:hAnsi="Arial" w:cs="Arial"/>
              </w:rPr>
              <w:t>Optional</w:t>
            </w:r>
            <w:r w:rsidRPr="00321A4F">
              <w:rPr>
                <w:rFonts w:ascii="Arial" w:hAnsi="Arial" w:cs="Arial"/>
              </w:rPr>
              <w:t xml:space="preserve">) </w:t>
            </w:r>
          </w:p>
        </w:tc>
        <w:tc>
          <w:tcPr>
            <w:tcW w:w="2275" w:type="dxa"/>
            <w:tcBorders>
              <w:top w:val="single" w:sz="6" w:space="0" w:color="000000"/>
              <w:left w:val="single" w:sz="6" w:space="0" w:color="000000"/>
              <w:bottom w:val="single" w:sz="6" w:space="0" w:color="000000"/>
              <w:right w:val="single" w:sz="6" w:space="0" w:color="000000"/>
            </w:tcBorders>
          </w:tcPr>
          <w:p w14:paraId="4739486E" w14:textId="77777777" w:rsidR="005A5FBD" w:rsidRPr="0098795F" w:rsidRDefault="005A5FBD" w:rsidP="007F6146">
            <w:pPr>
              <w:spacing w:after="0" w:line="259" w:lineRule="auto"/>
              <w:ind w:left="2" w:right="0" w:firstLine="0"/>
              <w:jc w:val="left"/>
              <w:rPr>
                <w:rFonts w:ascii="Arial" w:hAnsi="Arial" w:cs="Arial"/>
              </w:rPr>
            </w:pPr>
          </w:p>
        </w:tc>
        <w:tc>
          <w:tcPr>
            <w:tcW w:w="1260" w:type="dxa"/>
            <w:tcBorders>
              <w:top w:val="single" w:sz="6" w:space="0" w:color="000000"/>
              <w:left w:val="single" w:sz="6" w:space="0" w:color="000000"/>
              <w:bottom w:val="single" w:sz="6" w:space="0" w:color="000000"/>
              <w:right w:val="single" w:sz="6" w:space="0" w:color="000000"/>
            </w:tcBorders>
          </w:tcPr>
          <w:p w14:paraId="4DE3691D" w14:textId="08FC0430" w:rsidR="005A5FBD" w:rsidRPr="0098795F" w:rsidRDefault="005A5FBD" w:rsidP="007F6146">
            <w:pPr>
              <w:spacing w:after="0" w:line="259" w:lineRule="auto"/>
              <w:ind w:left="2" w:right="0" w:firstLine="0"/>
              <w:jc w:val="left"/>
              <w:rPr>
                <w:rFonts w:ascii="Arial" w:hAnsi="Arial" w:cs="Arial"/>
              </w:rPr>
            </w:pPr>
            <w:r w:rsidRPr="0098795F">
              <w:rPr>
                <w:rFonts w:ascii="Arial" w:hAnsi="Arial" w:cs="Arial"/>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28445BCC" w14:textId="77777777" w:rsidR="005A5FBD" w:rsidRPr="0098795F" w:rsidRDefault="005A5FBD" w:rsidP="007F6146">
            <w:pPr>
              <w:spacing w:after="0" w:line="259" w:lineRule="auto"/>
              <w:ind w:left="0" w:right="0" w:firstLine="0"/>
              <w:jc w:val="left"/>
              <w:rPr>
                <w:rFonts w:ascii="Arial" w:hAnsi="Arial" w:cs="Arial"/>
              </w:rPr>
            </w:pPr>
            <w:r w:rsidRPr="0098795F">
              <w:rPr>
                <w:rFonts w:ascii="Arial" w:hAnsi="Arial" w:cs="Arial"/>
              </w:rPr>
              <w:t xml:space="preserve">$ </w:t>
            </w:r>
          </w:p>
        </w:tc>
        <w:tc>
          <w:tcPr>
            <w:tcW w:w="1239" w:type="dxa"/>
            <w:tcBorders>
              <w:top w:val="single" w:sz="6" w:space="0" w:color="000000"/>
              <w:left w:val="single" w:sz="6" w:space="0" w:color="000000"/>
              <w:bottom w:val="single" w:sz="6" w:space="0" w:color="000000"/>
              <w:right w:val="single" w:sz="6" w:space="0" w:color="000000"/>
            </w:tcBorders>
          </w:tcPr>
          <w:p w14:paraId="618267EA" w14:textId="77777777" w:rsidR="005A5FBD" w:rsidRPr="0098795F" w:rsidRDefault="005A5FBD" w:rsidP="007F6146">
            <w:pPr>
              <w:spacing w:after="0" w:line="259" w:lineRule="auto"/>
              <w:ind w:left="0" w:right="0" w:firstLine="0"/>
              <w:jc w:val="left"/>
              <w:rPr>
                <w:rFonts w:ascii="Arial" w:hAnsi="Arial" w:cs="Arial"/>
              </w:rPr>
            </w:pPr>
            <w:r w:rsidRPr="0098795F">
              <w:rPr>
                <w:rFonts w:ascii="Arial" w:hAnsi="Arial" w:cs="Arial"/>
              </w:rPr>
              <w:t xml:space="preserve">$ </w:t>
            </w:r>
          </w:p>
        </w:tc>
        <w:tc>
          <w:tcPr>
            <w:tcW w:w="1474" w:type="dxa"/>
            <w:tcBorders>
              <w:top w:val="single" w:sz="6" w:space="0" w:color="000000"/>
              <w:left w:val="single" w:sz="6" w:space="0" w:color="000000"/>
              <w:bottom w:val="single" w:sz="6" w:space="0" w:color="000000"/>
              <w:right w:val="double" w:sz="6" w:space="0" w:color="000000"/>
            </w:tcBorders>
          </w:tcPr>
          <w:p w14:paraId="62D96ECC" w14:textId="77777777" w:rsidR="005A5FBD" w:rsidRPr="0098795F" w:rsidRDefault="005A5FBD" w:rsidP="007F6146">
            <w:pPr>
              <w:spacing w:after="0" w:line="259" w:lineRule="auto"/>
              <w:ind w:left="0" w:right="0" w:firstLine="0"/>
              <w:jc w:val="left"/>
              <w:rPr>
                <w:rFonts w:ascii="Arial" w:hAnsi="Arial" w:cs="Arial"/>
              </w:rPr>
            </w:pPr>
            <w:r w:rsidRPr="0098795F">
              <w:rPr>
                <w:rFonts w:ascii="Arial" w:hAnsi="Arial" w:cs="Arial"/>
              </w:rPr>
              <w:t xml:space="preserve">$ </w:t>
            </w:r>
          </w:p>
        </w:tc>
      </w:tr>
      <w:tr w:rsidR="005A5FBD" w:rsidRPr="0098795F" w14:paraId="58261E99" w14:textId="77777777" w:rsidTr="005A5FBD">
        <w:trPr>
          <w:trHeight w:val="275"/>
          <w:jc w:val="center"/>
        </w:trPr>
        <w:tc>
          <w:tcPr>
            <w:tcW w:w="3282" w:type="dxa"/>
            <w:tcBorders>
              <w:top w:val="single" w:sz="6" w:space="0" w:color="000000"/>
              <w:left w:val="double" w:sz="6" w:space="0" w:color="000000"/>
              <w:bottom w:val="single" w:sz="6" w:space="0" w:color="000000"/>
              <w:right w:val="single" w:sz="6" w:space="0" w:color="000000"/>
            </w:tcBorders>
          </w:tcPr>
          <w:p w14:paraId="2258E6D8" w14:textId="7524BB7C" w:rsidR="005A5FBD" w:rsidRPr="00321A4F" w:rsidRDefault="005A5FBD" w:rsidP="009E2FDC">
            <w:pPr>
              <w:spacing w:after="0" w:line="259" w:lineRule="auto"/>
              <w:ind w:left="0" w:right="0" w:firstLine="0"/>
              <w:jc w:val="left"/>
              <w:rPr>
                <w:rFonts w:ascii="Arial" w:hAnsi="Arial" w:cs="Arial"/>
              </w:rPr>
            </w:pPr>
            <w:r w:rsidRPr="00321A4F">
              <w:rPr>
                <w:rFonts w:ascii="Arial" w:hAnsi="Arial" w:cs="Arial"/>
              </w:rPr>
              <w:t xml:space="preserve">PY 2020 </w:t>
            </w:r>
            <w:r>
              <w:rPr>
                <w:rFonts w:ascii="Arial" w:hAnsi="Arial" w:cs="Arial"/>
              </w:rPr>
              <w:t xml:space="preserve">Quote </w:t>
            </w:r>
            <w:r w:rsidRPr="00321A4F">
              <w:rPr>
                <w:rFonts w:ascii="Arial" w:hAnsi="Arial" w:cs="Arial"/>
              </w:rPr>
              <w:t xml:space="preserve">with Bariatric Surgery (Optional) </w:t>
            </w:r>
          </w:p>
        </w:tc>
        <w:tc>
          <w:tcPr>
            <w:tcW w:w="2275" w:type="dxa"/>
            <w:tcBorders>
              <w:top w:val="single" w:sz="6" w:space="0" w:color="000000"/>
              <w:left w:val="single" w:sz="6" w:space="0" w:color="000000"/>
              <w:bottom w:val="single" w:sz="6" w:space="0" w:color="000000"/>
              <w:right w:val="single" w:sz="6" w:space="0" w:color="000000"/>
            </w:tcBorders>
          </w:tcPr>
          <w:p w14:paraId="3C931EA8" w14:textId="77777777" w:rsidR="005A5FBD" w:rsidRPr="0098795F" w:rsidRDefault="005A5FBD" w:rsidP="007F6146">
            <w:pPr>
              <w:spacing w:after="0" w:line="259" w:lineRule="auto"/>
              <w:ind w:left="2" w:right="0" w:firstLine="0"/>
              <w:jc w:val="left"/>
              <w:rPr>
                <w:rFonts w:ascii="Arial" w:hAnsi="Arial" w:cs="Arial"/>
              </w:rPr>
            </w:pPr>
          </w:p>
        </w:tc>
        <w:tc>
          <w:tcPr>
            <w:tcW w:w="1260" w:type="dxa"/>
            <w:tcBorders>
              <w:top w:val="single" w:sz="6" w:space="0" w:color="000000"/>
              <w:left w:val="single" w:sz="6" w:space="0" w:color="000000"/>
              <w:bottom w:val="single" w:sz="6" w:space="0" w:color="000000"/>
              <w:right w:val="single" w:sz="6" w:space="0" w:color="000000"/>
            </w:tcBorders>
          </w:tcPr>
          <w:p w14:paraId="479CC45C" w14:textId="7B9C7721" w:rsidR="005A5FBD" w:rsidRPr="0098795F" w:rsidRDefault="005A5FBD" w:rsidP="007F6146">
            <w:pPr>
              <w:spacing w:after="0" w:line="259" w:lineRule="auto"/>
              <w:ind w:left="2" w:right="0" w:firstLine="0"/>
              <w:jc w:val="left"/>
              <w:rPr>
                <w:rFonts w:ascii="Arial" w:hAnsi="Arial" w:cs="Arial"/>
              </w:rPr>
            </w:pPr>
            <w:r w:rsidRPr="0098795F">
              <w:rPr>
                <w:rFonts w:ascii="Arial" w:hAnsi="Arial" w:cs="Arial"/>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6425D9BB" w14:textId="77777777" w:rsidR="005A5FBD" w:rsidRPr="0098795F" w:rsidRDefault="005A5FBD" w:rsidP="007F6146">
            <w:pPr>
              <w:spacing w:after="0" w:line="259" w:lineRule="auto"/>
              <w:ind w:left="0" w:right="0" w:firstLine="0"/>
              <w:jc w:val="left"/>
              <w:rPr>
                <w:rFonts w:ascii="Arial" w:hAnsi="Arial" w:cs="Arial"/>
              </w:rPr>
            </w:pPr>
            <w:r w:rsidRPr="0098795F">
              <w:rPr>
                <w:rFonts w:ascii="Arial" w:hAnsi="Arial" w:cs="Arial"/>
              </w:rPr>
              <w:t xml:space="preserve">$ </w:t>
            </w:r>
          </w:p>
        </w:tc>
        <w:tc>
          <w:tcPr>
            <w:tcW w:w="1239" w:type="dxa"/>
            <w:tcBorders>
              <w:top w:val="single" w:sz="6" w:space="0" w:color="000000"/>
              <w:left w:val="single" w:sz="6" w:space="0" w:color="000000"/>
              <w:bottom w:val="single" w:sz="6" w:space="0" w:color="000000"/>
              <w:right w:val="single" w:sz="6" w:space="0" w:color="000000"/>
            </w:tcBorders>
          </w:tcPr>
          <w:p w14:paraId="1B1ED2BF" w14:textId="77777777" w:rsidR="005A5FBD" w:rsidRPr="0098795F" w:rsidRDefault="005A5FBD" w:rsidP="007F6146">
            <w:pPr>
              <w:spacing w:after="0" w:line="259" w:lineRule="auto"/>
              <w:ind w:left="0" w:right="0" w:firstLine="0"/>
              <w:jc w:val="left"/>
              <w:rPr>
                <w:rFonts w:ascii="Arial" w:hAnsi="Arial" w:cs="Arial"/>
              </w:rPr>
            </w:pPr>
            <w:r w:rsidRPr="0098795F">
              <w:rPr>
                <w:rFonts w:ascii="Arial" w:hAnsi="Arial" w:cs="Arial"/>
              </w:rPr>
              <w:t xml:space="preserve">$ </w:t>
            </w:r>
          </w:p>
        </w:tc>
        <w:tc>
          <w:tcPr>
            <w:tcW w:w="1474" w:type="dxa"/>
            <w:tcBorders>
              <w:top w:val="single" w:sz="6" w:space="0" w:color="000000"/>
              <w:left w:val="single" w:sz="6" w:space="0" w:color="000000"/>
              <w:bottom w:val="single" w:sz="6" w:space="0" w:color="000000"/>
              <w:right w:val="double" w:sz="6" w:space="0" w:color="000000"/>
            </w:tcBorders>
          </w:tcPr>
          <w:p w14:paraId="0887ADE0" w14:textId="77777777" w:rsidR="005A5FBD" w:rsidRPr="0098795F" w:rsidRDefault="005A5FBD" w:rsidP="007F6146">
            <w:pPr>
              <w:spacing w:after="0" w:line="259" w:lineRule="auto"/>
              <w:ind w:left="0" w:right="0" w:firstLine="0"/>
              <w:jc w:val="left"/>
              <w:rPr>
                <w:rFonts w:ascii="Arial" w:hAnsi="Arial" w:cs="Arial"/>
              </w:rPr>
            </w:pPr>
            <w:r w:rsidRPr="0098795F">
              <w:rPr>
                <w:rFonts w:ascii="Arial" w:hAnsi="Arial" w:cs="Arial"/>
              </w:rPr>
              <w:t xml:space="preserve">$ </w:t>
            </w:r>
          </w:p>
        </w:tc>
      </w:tr>
      <w:tr w:rsidR="005A5FBD" w:rsidRPr="0098795F" w14:paraId="48DE9414" w14:textId="77777777" w:rsidTr="005A5FBD">
        <w:trPr>
          <w:trHeight w:val="275"/>
          <w:jc w:val="center"/>
        </w:trPr>
        <w:tc>
          <w:tcPr>
            <w:tcW w:w="3282" w:type="dxa"/>
            <w:tcBorders>
              <w:top w:val="single" w:sz="6" w:space="0" w:color="000000"/>
              <w:left w:val="double" w:sz="6" w:space="0" w:color="000000"/>
              <w:bottom w:val="single" w:sz="6" w:space="0" w:color="000000"/>
              <w:right w:val="single" w:sz="6" w:space="0" w:color="000000"/>
            </w:tcBorders>
          </w:tcPr>
          <w:p w14:paraId="4970C493" w14:textId="06CB6D47" w:rsidR="005A5FBD" w:rsidRPr="00321A4F" w:rsidRDefault="005A5FBD" w:rsidP="009E2FDC">
            <w:pPr>
              <w:spacing w:after="0" w:line="259" w:lineRule="auto"/>
              <w:ind w:left="0" w:right="0" w:firstLine="0"/>
              <w:jc w:val="left"/>
              <w:rPr>
                <w:rFonts w:ascii="Arial" w:hAnsi="Arial" w:cs="Arial"/>
              </w:rPr>
            </w:pPr>
            <w:r w:rsidRPr="00321A4F">
              <w:rPr>
                <w:rFonts w:ascii="Arial" w:hAnsi="Arial" w:cs="Arial"/>
              </w:rPr>
              <w:t xml:space="preserve">PY 2020 </w:t>
            </w:r>
            <w:r>
              <w:rPr>
                <w:rFonts w:ascii="Arial" w:hAnsi="Arial" w:cs="Arial"/>
              </w:rPr>
              <w:t xml:space="preserve">Quote </w:t>
            </w:r>
            <w:r w:rsidRPr="00321A4F">
              <w:rPr>
                <w:rFonts w:ascii="Arial" w:hAnsi="Arial" w:cs="Arial"/>
              </w:rPr>
              <w:t>with Diabetes Prevention Program (Optional)</w:t>
            </w:r>
          </w:p>
        </w:tc>
        <w:tc>
          <w:tcPr>
            <w:tcW w:w="2275" w:type="dxa"/>
            <w:tcBorders>
              <w:top w:val="single" w:sz="6" w:space="0" w:color="000000"/>
              <w:left w:val="single" w:sz="6" w:space="0" w:color="000000"/>
              <w:bottom w:val="single" w:sz="6" w:space="0" w:color="000000"/>
              <w:right w:val="single" w:sz="6" w:space="0" w:color="000000"/>
            </w:tcBorders>
          </w:tcPr>
          <w:p w14:paraId="28F5D66E" w14:textId="77777777" w:rsidR="005A5FBD" w:rsidRPr="0098795F" w:rsidRDefault="005A5FBD" w:rsidP="007F6146">
            <w:pPr>
              <w:spacing w:after="0" w:line="259" w:lineRule="auto"/>
              <w:ind w:left="2" w:right="0" w:firstLine="0"/>
              <w:jc w:val="left"/>
              <w:rPr>
                <w:rFonts w:ascii="Arial" w:hAnsi="Arial" w:cs="Arial"/>
              </w:rPr>
            </w:pPr>
          </w:p>
        </w:tc>
        <w:tc>
          <w:tcPr>
            <w:tcW w:w="1260" w:type="dxa"/>
            <w:tcBorders>
              <w:top w:val="single" w:sz="6" w:space="0" w:color="000000"/>
              <w:left w:val="single" w:sz="6" w:space="0" w:color="000000"/>
              <w:bottom w:val="single" w:sz="6" w:space="0" w:color="000000"/>
              <w:right w:val="single" w:sz="6" w:space="0" w:color="000000"/>
            </w:tcBorders>
          </w:tcPr>
          <w:p w14:paraId="063211F3" w14:textId="730BDBA2" w:rsidR="005A5FBD" w:rsidRPr="0098795F" w:rsidRDefault="005A5FBD" w:rsidP="007F6146">
            <w:pPr>
              <w:spacing w:after="0" w:line="259" w:lineRule="auto"/>
              <w:ind w:left="2" w:right="0" w:firstLine="0"/>
              <w:jc w:val="left"/>
              <w:rPr>
                <w:rFonts w:ascii="Arial" w:hAnsi="Arial" w:cs="Arial"/>
              </w:rPr>
            </w:pPr>
            <w:r w:rsidRPr="0098795F">
              <w:rPr>
                <w:rFonts w:ascii="Arial" w:hAnsi="Arial" w:cs="Arial"/>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49E742E3" w14:textId="77777777" w:rsidR="005A5FBD" w:rsidRPr="0098795F" w:rsidRDefault="005A5FBD" w:rsidP="007F6146">
            <w:pPr>
              <w:spacing w:after="0" w:line="259" w:lineRule="auto"/>
              <w:ind w:left="0" w:right="0" w:firstLine="0"/>
              <w:jc w:val="left"/>
              <w:rPr>
                <w:rFonts w:ascii="Arial" w:hAnsi="Arial" w:cs="Arial"/>
              </w:rPr>
            </w:pPr>
            <w:r w:rsidRPr="0098795F">
              <w:rPr>
                <w:rFonts w:ascii="Arial" w:hAnsi="Arial" w:cs="Arial"/>
              </w:rPr>
              <w:t xml:space="preserve">$ </w:t>
            </w:r>
          </w:p>
        </w:tc>
        <w:tc>
          <w:tcPr>
            <w:tcW w:w="1239" w:type="dxa"/>
            <w:tcBorders>
              <w:top w:val="single" w:sz="6" w:space="0" w:color="000000"/>
              <w:left w:val="single" w:sz="6" w:space="0" w:color="000000"/>
              <w:bottom w:val="single" w:sz="6" w:space="0" w:color="000000"/>
              <w:right w:val="single" w:sz="6" w:space="0" w:color="000000"/>
            </w:tcBorders>
          </w:tcPr>
          <w:p w14:paraId="47FDCD5D" w14:textId="77777777" w:rsidR="005A5FBD" w:rsidRPr="0098795F" w:rsidRDefault="005A5FBD" w:rsidP="007F6146">
            <w:pPr>
              <w:spacing w:after="0" w:line="259" w:lineRule="auto"/>
              <w:ind w:left="0" w:right="0" w:firstLine="0"/>
              <w:jc w:val="left"/>
              <w:rPr>
                <w:rFonts w:ascii="Arial" w:hAnsi="Arial" w:cs="Arial"/>
              </w:rPr>
            </w:pPr>
            <w:r w:rsidRPr="0098795F">
              <w:rPr>
                <w:rFonts w:ascii="Arial" w:hAnsi="Arial" w:cs="Arial"/>
              </w:rPr>
              <w:t xml:space="preserve">$ </w:t>
            </w:r>
          </w:p>
        </w:tc>
        <w:tc>
          <w:tcPr>
            <w:tcW w:w="1474" w:type="dxa"/>
            <w:tcBorders>
              <w:top w:val="single" w:sz="6" w:space="0" w:color="000000"/>
              <w:left w:val="single" w:sz="6" w:space="0" w:color="000000"/>
              <w:bottom w:val="single" w:sz="6" w:space="0" w:color="000000"/>
              <w:right w:val="double" w:sz="6" w:space="0" w:color="000000"/>
            </w:tcBorders>
          </w:tcPr>
          <w:p w14:paraId="6EBC4CE3" w14:textId="77777777" w:rsidR="005A5FBD" w:rsidRPr="0098795F" w:rsidRDefault="005A5FBD" w:rsidP="007F6146">
            <w:pPr>
              <w:spacing w:after="0" w:line="259" w:lineRule="auto"/>
              <w:ind w:left="0" w:right="0" w:firstLine="0"/>
              <w:jc w:val="left"/>
              <w:rPr>
                <w:rFonts w:ascii="Arial" w:hAnsi="Arial" w:cs="Arial"/>
              </w:rPr>
            </w:pPr>
            <w:r w:rsidRPr="0098795F">
              <w:rPr>
                <w:rFonts w:ascii="Arial" w:hAnsi="Arial" w:cs="Arial"/>
              </w:rPr>
              <w:t xml:space="preserve">$ </w:t>
            </w:r>
          </w:p>
        </w:tc>
      </w:tr>
      <w:tr w:rsidR="005A5FBD" w:rsidRPr="0098795F" w14:paraId="49549597" w14:textId="77777777" w:rsidTr="005A5FBD">
        <w:trPr>
          <w:trHeight w:val="275"/>
          <w:jc w:val="center"/>
        </w:trPr>
        <w:tc>
          <w:tcPr>
            <w:tcW w:w="3282" w:type="dxa"/>
            <w:tcBorders>
              <w:top w:val="single" w:sz="6" w:space="0" w:color="000000"/>
              <w:left w:val="double" w:sz="6" w:space="0" w:color="000000"/>
              <w:bottom w:val="double" w:sz="6" w:space="0" w:color="000000"/>
              <w:right w:val="single" w:sz="6" w:space="0" w:color="000000"/>
            </w:tcBorders>
          </w:tcPr>
          <w:p w14:paraId="786293FC" w14:textId="4D797CE4" w:rsidR="005A5FBD" w:rsidRPr="00321A4F" w:rsidRDefault="005A5FBD" w:rsidP="008700FD">
            <w:pPr>
              <w:spacing w:after="0" w:line="259" w:lineRule="auto"/>
              <w:ind w:left="0" w:right="0" w:firstLine="0"/>
              <w:jc w:val="left"/>
              <w:rPr>
                <w:rFonts w:ascii="Arial" w:hAnsi="Arial" w:cs="Arial"/>
              </w:rPr>
            </w:pPr>
            <w:r w:rsidRPr="00321A4F">
              <w:rPr>
                <w:rFonts w:ascii="Arial" w:hAnsi="Arial" w:cs="Arial"/>
              </w:rPr>
              <w:t xml:space="preserve">PY 2020 </w:t>
            </w:r>
            <w:r>
              <w:rPr>
                <w:rFonts w:ascii="Arial" w:hAnsi="Arial" w:cs="Arial"/>
              </w:rPr>
              <w:t xml:space="preserve">Quote </w:t>
            </w:r>
            <w:r w:rsidRPr="00321A4F">
              <w:rPr>
                <w:rFonts w:ascii="Arial" w:hAnsi="Arial" w:cs="Arial"/>
              </w:rPr>
              <w:t>with</w:t>
            </w:r>
            <w:r>
              <w:rPr>
                <w:rFonts w:ascii="Arial" w:hAnsi="Arial" w:cs="Arial"/>
              </w:rPr>
              <w:t xml:space="preserve"> Bariatric Surgery </w:t>
            </w:r>
            <w:r>
              <w:rPr>
                <w:rFonts w:ascii="Arial" w:hAnsi="Arial" w:cs="Arial"/>
                <w:b/>
              </w:rPr>
              <w:t>and</w:t>
            </w:r>
            <w:r w:rsidRPr="00321A4F">
              <w:rPr>
                <w:rFonts w:ascii="Arial" w:hAnsi="Arial" w:cs="Arial"/>
              </w:rPr>
              <w:t xml:space="preserve"> Diabetes Prevention Program (Optional)</w:t>
            </w:r>
          </w:p>
        </w:tc>
        <w:tc>
          <w:tcPr>
            <w:tcW w:w="2275" w:type="dxa"/>
            <w:tcBorders>
              <w:top w:val="single" w:sz="6" w:space="0" w:color="000000"/>
              <w:left w:val="single" w:sz="6" w:space="0" w:color="000000"/>
              <w:bottom w:val="double" w:sz="6" w:space="0" w:color="000000"/>
              <w:right w:val="single" w:sz="6" w:space="0" w:color="000000"/>
            </w:tcBorders>
          </w:tcPr>
          <w:p w14:paraId="1FB40552" w14:textId="77777777" w:rsidR="005A5FBD" w:rsidRPr="0098795F" w:rsidRDefault="005A5FBD" w:rsidP="008700FD">
            <w:pPr>
              <w:spacing w:after="0" w:line="259" w:lineRule="auto"/>
              <w:ind w:left="2" w:right="0" w:firstLine="0"/>
              <w:jc w:val="left"/>
              <w:rPr>
                <w:rFonts w:ascii="Arial" w:hAnsi="Arial" w:cs="Arial"/>
              </w:rPr>
            </w:pPr>
          </w:p>
        </w:tc>
        <w:tc>
          <w:tcPr>
            <w:tcW w:w="1260" w:type="dxa"/>
            <w:tcBorders>
              <w:top w:val="single" w:sz="6" w:space="0" w:color="000000"/>
              <w:left w:val="single" w:sz="6" w:space="0" w:color="000000"/>
              <w:bottom w:val="double" w:sz="6" w:space="0" w:color="000000"/>
              <w:right w:val="single" w:sz="6" w:space="0" w:color="000000"/>
            </w:tcBorders>
          </w:tcPr>
          <w:p w14:paraId="78D417F0" w14:textId="7A30081C" w:rsidR="005A5FBD" w:rsidRPr="0098795F" w:rsidRDefault="005A5FBD" w:rsidP="008700FD">
            <w:pPr>
              <w:spacing w:after="0" w:line="259" w:lineRule="auto"/>
              <w:ind w:left="2" w:right="0" w:firstLine="0"/>
              <w:jc w:val="left"/>
              <w:rPr>
                <w:rFonts w:ascii="Arial" w:hAnsi="Arial" w:cs="Arial"/>
              </w:rPr>
            </w:pPr>
            <w:r w:rsidRPr="0098795F">
              <w:rPr>
                <w:rFonts w:ascii="Arial" w:hAnsi="Arial" w:cs="Arial"/>
              </w:rPr>
              <w:t xml:space="preserve">$ </w:t>
            </w:r>
          </w:p>
        </w:tc>
        <w:tc>
          <w:tcPr>
            <w:tcW w:w="1080" w:type="dxa"/>
            <w:tcBorders>
              <w:top w:val="single" w:sz="6" w:space="0" w:color="000000"/>
              <w:left w:val="single" w:sz="6" w:space="0" w:color="000000"/>
              <w:bottom w:val="double" w:sz="6" w:space="0" w:color="000000"/>
              <w:right w:val="single" w:sz="6" w:space="0" w:color="000000"/>
            </w:tcBorders>
          </w:tcPr>
          <w:p w14:paraId="7BA759E1" w14:textId="7C9C3A7E" w:rsidR="005A5FBD" w:rsidRPr="0098795F" w:rsidRDefault="005A5FBD" w:rsidP="008700FD">
            <w:pPr>
              <w:spacing w:after="0" w:line="259" w:lineRule="auto"/>
              <w:ind w:left="0" w:right="0" w:firstLine="0"/>
              <w:jc w:val="left"/>
              <w:rPr>
                <w:rFonts w:ascii="Arial" w:hAnsi="Arial" w:cs="Arial"/>
              </w:rPr>
            </w:pPr>
            <w:r w:rsidRPr="0098795F">
              <w:rPr>
                <w:rFonts w:ascii="Arial" w:hAnsi="Arial" w:cs="Arial"/>
              </w:rPr>
              <w:t xml:space="preserve">$ </w:t>
            </w:r>
          </w:p>
        </w:tc>
        <w:tc>
          <w:tcPr>
            <w:tcW w:w="1239" w:type="dxa"/>
            <w:tcBorders>
              <w:top w:val="single" w:sz="6" w:space="0" w:color="000000"/>
              <w:left w:val="single" w:sz="6" w:space="0" w:color="000000"/>
              <w:bottom w:val="double" w:sz="6" w:space="0" w:color="000000"/>
              <w:right w:val="single" w:sz="6" w:space="0" w:color="000000"/>
            </w:tcBorders>
          </w:tcPr>
          <w:p w14:paraId="5E300B24" w14:textId="107CE106" w:rsidR="005A5FBD" w:rsidRPr="0098795F" w:rsidRDefault="005A5FBD" w:rsidP="008700FD">
            <w:pPr>
              <w:spacing w:after="0" w:line="259" w:lineRule="auto"/>
              <w:ind w:left="0" w:right="0" w:firstLine="0"/>
              <w:jc w:val="left"/>
              <w:rPr>
                <w:rFonts w:ascii="Arial" w:hAnsi="Arial" w:cs="Arial"/>
              </w:rPr>
            </w:pPr>
            <w:r w:rsidRPr="0098795F">
              <w:rPr>
                <w:rFonts w:ascii="Arial" w:hAnsi="Arial" w:cs="Arial"/>
              </w:rPr>
              <w:t xml:space="preserve">$ </w:t>
            </w:r>
          </w:p>
        </w:tc>
        <w:tc>
          <w:tcPr>
            <w:tcW w:w="1474" w:type="dxa"/>
            <w:tcBorders>
              <w:top w:val="single" w:sz="6" w:space="0" w:color="000000"/>
              <w:left w:val="single" w:sz="6" w:space="0" w:color="000000"/>
              <w:bottom w:val="double" w:sz="6" w:space="0" w:color="000000"/>
              <w:right w:val="double" w:sz="6" w:space="0" w:color="000000"/>
            </w:tcBorders>
          </w:tcPr>
          <w:p w14:paraId="74284E66" w14:textId="21D1505D" w:rsidR="005A5FBD" w:rsidRPr="0098795F" w:rsidRDefault="005A5FBD" w:rsidP="008700FD">
            <w:pPr>
              <w:spacing w:after="0" w:line="259" w:lineRule="auto"/>
              <w:ind w:left="0" w:right="0" w:firstLine="0"/>
              <w:jc w:val="left"/>
              <w:rPr>
                <w:rFonts w:ascii="Arial" w:hAnsi="Arial" w:cs="Arial"/>
              </w:rPr>
            </w:pPr>
            <w:r w:rsidRPr="0098795F">
              <w:rPr>
                <w:rFonts w:ascii="Arial" w:hAnsi="Arial" w:cs="Arial"/>
              </w:rPr>
              <w:t xml:space="preserve">$ </w:t>
            </w:r>
          </w:p>
        </w:tc>
      </w:tr>
    </w:tbl>
    <w:p w14:paraId="32812F5B" w14:textId="2ABA75C0" w:rsidR="00CB750E" w:rsidRPr="0098795F" w:rsidRDefault="00CB750E" w:rsidP="008F7A50">
      <w:pPr>
        <w:pStyle w:val="Default"/>
        <w:rPr>
          <w:rFonts w:ascii="Arial" w:hAnsi="Arial" w:cs="Arial"/>
        </w:rPr>
      </w:pPr>
    </w:p>
    <w:p w14:paraId="2102778C" w14:textId="77777777" w:rsidR="00B626A1" w:rsidRPr="0098795F" w:rsidRDefault="00B626A1" w:rsidP="00B626A1">
      <w:pPr>
        <w:ind w:left="10"/>
        <w:rPr>
          <w:rFonts w:ascii="Arial" w:hAnsi="Arial" w:cs="Arial"/>
        </w:rPr>
      </w:pPr>
      <w:r w:rsidRPr="0098795F">
        <w:rPr>
          <w:rFonts w:ascii="Arial" w:hAnsi="Arial" w:cs="Arial"/>
        </w:rPr>
        <w:t>______________________          __________________________        _____________</w:t>
      </w:r>
    </w:p>
    <w:p w14:paraId="2E55E932" w14:textId="0F84913C" w:rsidR="00B626A1" w:rsidRPr="0098795F" w:rsidRDefault="00B626A1" w:rsidP="00502040">
      <w:pPr>
        <w:spacing w:after="0" w:line="240" w:lineRule="auto"/>
        <w:ind w:left="10"/>
        <w:contextualSpacing/>
        <w:rPr>
          <w:rFonts w:ascii="Arial" w:hAnsi="Arial" w:cs="Arial"/>
        </w:rPr>
      </w:pPr>
      <w:r w:rsidRPr="0098795F">
        <w:rPr>
          <w:rFonts w:ascii="Arial" w:hAnsi="Arial" w:cs="Arial"/>
        </w:rPr>
        <w:t>Signature</w:t>
      </w:r>
      <w:r w:rsidRPr="0098795F">
        <w:rPr>
          <w:rFonts w:ascii="Arial" w:hAnsi="Arial" w:cs="Arial"/>
        </w:rPr>
        <w:tab/>
      </w:r>
      <w:r w:rsidRPr="0098795F">
        <w:rPr>
          <w:rFonts w:ascii="Arial" w:hAnsi="Arial" w:cs="Arial"/>
        </w:rPr>
        <w:tab/>
      </w:r>
      <w:r w:rsidRPr="0098795F">
        <w:rPr>
          <w:rFonts w:ascii="Arial" w:hAnsi="Arial" w:cs="Arial"/>
        </w:rPr>
        <w:tab/>
      </w:r>
      <w:r w:rsidRPr="0098795F">
        <w:rPr>
          <w:rFonts w:ascii="Arial" w:hAnsi="Arial" w:cs="Arial"/>
        </w:rPr>
        <w:tab/>
        <w:t xml:space="preserve">Printed Name </w:t>
      </w:r>
      <w:r w:rsidRPr="0098795F">
        <w:rPr>
          <w:rFonts w:ascii="Arial" w:hAnsi="Arial" w:cs="Arial"/>
        </w:rPr>
        <w:tab/>
      </w:r>
      <w:r w:rsidRPr="0098795F">
        <w:rPr>
          <w:rFonts w:ascii="Arial" w:hAnsi="Arial" w:cs="Arial"/>
        </w:rPr>
        <w:tab/>
      </w:r>
      <w:r w:rsidRPr="0098795F">
        <w:rPr>
          <w:rFonts w:ascii="Arial" w:hAnsi="Arial" w:cs="Arial"/>
        </w:rPr>
        <w:tab/>
        <w:t xml:space="preserve">      Date</w:t>
      </w:r>
    </w:p>
    <w:p w14:paraId="30DFE88D" w14:textId="77777777" w:rsidR="00B626A1" w:rsidRPr="0098795F" w:rsidRDefault="00B626A1" w:rsidP="00B626A1">
      <w:pPr>
        <w:ind w:left="10"/>
        <w:rPr>
          <w:rFonts w:ascii="Arial" w:hAnsi="Arial" w:cs="Arial"/>
        </w:rPr>
      </w:pPr>
      <w:r w:rsidRPr="0098795F">
        <w:rPr>
          <w:rFonts w:ascii="Arial" w:hAnsi="Arial" w:cs="Arial"/>
        </w:rPr>
        <w:t>__________________________________                          _______________________</w:t>
      </w:r>
    </w:p>
    <w:p w14:paraId="18E932BB" w14:textId="77777777" w:rsidR="00B626A1" w:rsidRPr="0098795F" w:rsidRDefault="00B626A1" w:rsidP="00B626A1">
      <w:pPr>
        <w:ind w:left="10"/>
        <w:rPr>
          <w:rFonts w:ascii="Arial" w:hAnsi="Arial" w:cs="Arial"/>
        </w:rPr>
      </w:pPr>
      <w:r w:rsidRPr="0098795F">
        <w:rPr>
          <w:rFonts w:ascii="Arial" w:hAnsi="Arial" w:cs="Arial"/>
        </w:rPr>
        <w:t>Title</w:t>
      </w:r>
      <w:r w:rsidRPr="0098795F">
        <w:rPr>
          <w:rFonts w:ascii="Arial" w:hAnsi="Arial" w:cs="Arial"/>
        </w:rPr>
        <w:tab/>
      </w:r>
      <w:r w:rsidRPr="0098795F">
        <w:rPr>
          <w:rFonts w:ascii="Arial" w:hAnsi="Arial" w:cs="Arial"/>
        </w:rPr>
        <w:tab/>
      </w:r>
      <w:r w:rsidRPr="0098795F">
        <w:rPr>
          <w:rFonts w:ascii="Arial" w:hAnsi="Arial" w:cs="Arial"/>
        </w:rPr>
        <w:tab/>
      </w:r>
      <w:r w:rsidRPr="0098795F">
        <w:rPr>
          <w:rFonts w:ascii="Arial" w:hAnsi="Arial" w:cs="Arial"/>
        </w:rPr>
        <w:tab/>
      </w:r>
      <w:r w:rsidRPr="0098795F">
        <w:rPr>
          <w:rFonts w:ascii="Arial" w:hAnsi="Arial" w:cs="Arial"/>
        </w:rPr>
        <w:tab/>
      </w:r>
      <w:r w:rsidRPr="0098795F">
        <w:rPr>
          <w:rFonts w:ascii="Arial" w:hAnsi="Arial" w:cs="Arial"/>
        </w:rPr>
        <w:tab/>
      </w:r>
      <w:r w:rsidRPr="0098795F">
        <w:rPr>
          <w:rFonts w:ascii="Arial" w:hAnsi="Arial" w:cs="Arial"/>
        </w:rPr>
        <w:tab/>
      </w:r>
      <w:r w:rsidRPr="0098795F">
        <w:rPr>
          <w:rFonts w:ascii="Arial" w:hAnsi="Arial" w:cs="Arial"/>
        </w:rPr>
        <w:tab/>
        <w:t xml:space="preserve">        Supplier Name</w:t>
      </w:r>
    </w:p>
    <w:p w14:paraId="454BEAAD" w14:textId="77777777" w:rsidR="006D334F" w:rsidRPr="0098795F" w:rsidRDefault="00B626A1" w:rsidP="00C85829">
      <w:pPr>
        <w:spacing w:after="0" w:line="240" w:lineRule="auto"/>
        <w:ind w:left="10"/>
        <w:contextualSpacing/>
        <w:rPr>
          <w:rFonts w:ascii="Arial" w:hAnsi="Arial" w:cs="Arial"/>
          <w:sz w:val="20"/>
        </w:rPr>
      </w:pPr>
      <w:r w:rsidRPr="0098795F">
        <w:rPr>
          <w:rFonts w:ascii="Arial" w:hAnsi="Arial" w:cs="Arial"/>
          <w:sz w:val="20"/>
        </w:rPr>
        <w:t>(To be sig</w:t>
      </w:r>
      <w:r w:rsidR="006D334F" w:rsidRPr="0098795F">
        <w:rPr>
          <w:rFonts w:ascii="Arial" w:hAnsi="Arial" w:cs="Arial"/>
          <w:sz w:val="20"/>
        </w:rPr>
        <w:t xml:space="preserve">ned by the Supplier’s President, </w:t>
      </w:r>
      <w:r w:rsidRPr="0098795F">
        <w:rPr>
          <w:rFonts w:ascii="Arial" w:hAnsi="Arial" w:cs="Arial"/>
          <w:sz w:val="20"/>
        </w:rPr>
        <w:t xml:space="preserve">Chief Executive </w:t>
      </w:r>
    </w:p>
    <w:p w14:paraId="0C76D846" w14:textId="77777777" w:rsidR="008F7A50" w:rsidRPr="0098795F" w:rsidRDefault="00B626A1" w:rsidP="00C85829">
      <w:pPr>
        <w:spacing w:after="0" w:line="240" w:lineRule="auto"/>
        <w:ind w:left="10"/>
        <w:contextualSpacing/>
        <w:rPr>
          <w:rFonts w:ascii="Arial" w:hAnsi="Arial" w:cs="Arial"/>
          <w:sz w:val="20"/>
        </w:rPr>
      </w:pPr>
      <w:r w:rsidRPr="0098795F">
        <w:rPr>
          <w:rFonts w:ascii="Arial" w:hAnsi="Arial" w:cs="Arial"/>
          <w:sz w:val="20"/>
        </w:rPr>
        <w:t>Officer</w:t>
      </w:r>
      <w:r w:rsidR="006D334F" w:rsidRPr="0098795F">
        <w:rPr>
          <w:rFonts w:ascii="Arial" w:hAnsi="Arial" w:cs="Arial"/>
          <w:sz w:val="20"/>
        </w:rPr>
        <w:t xml:space="preserve"> or authorized representative</w:t>
      </w:r>
      <w:r w:rsidRPr="0098795F">
        <w:rPr>
          <w:rFonts w:ascii="Arial" w:hAnsi="Arial" w:cs="Arial"/>
          <w:sz w:val="20"/>
        </w:rPr>
        <w:t>.)</w:t>
      </w:r>
    </w:p>
    <w:sectPr w:rsidR="008F7A50" w:rsidRPr="0098795F" w:rsidSect="0098795F">
      <w:footerReference w:type="default" r:id="rId8"/>
      <w:pgSz w:w="12240" w:h="15840" w:code="1"/>
      <w:pgMar w:top="720" w:right="720" w:bottom="720" w:left="86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CF580" w14:textId="77777777" w:rsidR="00B81962" w:rsidRDefault="00B81962">
      <w:pPr>
        <w:spacing w:after="0" w:line="240" w:lineRule="auto"/>
      </w:pPr>
      <w:r>
        <w:separator/>
      </w:r>
    </w:p>
  </w:endnote>
  <w:endnote w:type="continuationSeparator" w:id="0">
    <w:p w14:paraId="4F65F6C8" w14:textId="77777777" w:rsidR="00B81962" w:rsidRDefault="00B8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362786"/>
      <w:docPartObj>
        <w:docPartGallery w:val="Page Numbers (Bottom of Page)"/>
        <w:docPartUnique/>
      </w:docPartObj>
    </w:sdtPr>
    <w:sdtEndPr>
      <w:rPr>
        <w:color w:val="7F7F7F" w:themeColor="background1" w:themeShade="7F"/>
        <w:spacing w:val="60"/>
      </w:rPr>
    </w:sdtEndPr>
    <w:sdtContent>
      <w:p w14:paraId="10C5D980" w14:textId="56825BE5" w:rsidR="00D21877" w:rsidRDefault="00D218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5A5FBD">
          <w:rPr>
            <w:noProof/>
          </w:rPr>
          <w:t>3</w:t>
        </w:r>
        <w:r>
          <w:rPr>
            <w:noProof/>
          </w:rPr>
          <w:fldChar w:fldCharType="end"/>
        </w:r>
        <w:r>
          <w:t xml:space="preserve"> | </w:t>
        </w:r>
        <w:r>
          <w:rPr>
            <w:color w:val="7F7F7F" w:themeColor="background1" w:themeShade="7F"/>
            <w:spacing w:val="60"/>
          </w:rPr>
          <w:t>Page</w:t>
        </w:r>
      </w:p>
    </w:sdtContent>
  </w:sdt>
  <w:p w14:paraId="05A68169" w14:textId="77777777" w:rsidR="00D21877" w:rsidRDefault="00D21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B5C7C" w14:textId="77777777" w:rsidR="00B81962" w:rsidRDefault="00B81962">
      <w:pPr>
        <w:spacing w:after="0" w:line="240" w:lineRule="auto"/>
      </w:pPr>
      <w:r>
        <w:separator/>
      </w:r>
    </w:p>
  </w:footnote>
  <w:footnote w:type="continuationSeparator" w:id="0">
    <w:p w14:paraId="0C5973DA" w14:textId="77777777" w:rsidR="00B81962" w:rsidRDefault="00B81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D88"/>
    <w:multiLevelType w:val="hybridMultilevel"/>
    <w:tmpl w:val="340AC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03D8D"/>
    <w:multiLevelType w:val="hybridMultilevel"/>
    <w:tmpl w:val="3BEC152A"/>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 w15:restartNumberingAfterBreak="0">
    <w:nsid w:val="0AF50338"/>
    <w:multiLevelType w:val="hybridMultilevel"/>
    <w:tmpl w:val="ABCC5FDE"/>
    <w:lvl w:ilvl="0" w:tplc="EBC6D2B2">
      <w:start w:val="1"/>
      <w:numFmt w:val="decimal"/>
      <w:lvlText w:val="%1."/>
      <w:lvlJc w:val="left"/>
      <w:pPr>
        <w:ind w:left="350" w:hanging="360"/>
      </w:pPr>
      <w:rPr>
        <w:rFonts w:hint="default"/>
      </w:rPr>
    </w:lvl>
    <w:lvl w:ilvl="1" w:tplc="04090019">
      <w:start w:val="1"/>
      <w:numFmt w:val="lowerLetter"/>
      <w:lvlText w:val="%2."/>
      <w:lvlJc w:val="left"/>
      <w:pPr>
        <w:ind w:left="1070" w:hanging="360"/>
      </w:pPr>
    </w:lvl>
    <w:lvl w:ilvl="2" w:tplc="0409001B">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 w15:restartNumberingAfterBreak="0">
    <w:nsid w:val="0DCE449F"/>
    <w:multiLevelType w:val="multilevel"/>
    <w:tmpl w:val="E11451BA"/>
    <w:lvl w:ilvl="0">
      <w:start w:val="2"/>
      <w:numFmt w:val="upperLetter"/>
      <w:pStyle w:val="Outline-Level1"/>
      <w:lvlText w:val="%1."/>
      <w:lvlJc w:val="left"/>
      <w:pPr>
        <w:tabs>
          <w:tab w:val="num" w:pos="360"/>
        </w:tabs>
        <w:ind w:left="720" w:hanging="720"/>
      </w:pPr>
      <w:rPr>
        <w:rFonts w:hint="default"/>
        <w:b/>
        <w:i w:val="0"/>
        <w:sz w:val="24"/>
        <w:szCs w:val="24"/>
      </w:rPr>
    </w:lvl>
    <w:lvl w:ilvl="1">
      <w:start w:val="1"/>
      <w:numFmt w:val="decimal"/>
      <w:pStyle w:val="Outline-Level2"/>
      <w:lvlText w:val="%1.%2."/>
      <w:lvlJc w:val="left"/>
      <w:pPr>
        <w:tabs>
          <w:tab w:val="num" w:pos="720"/>
        </w:tabs>
        <w:ind w:left="720" w:hanging="720"/>
      </w:pPr>
      <w:rPr>
        <w:rFonts w:ascii="Arial" w:hAnsi="Arial" w:hint="default"/>
        <w:b/>
        <w:i w:val="0"/>
        <w:sz w:val="20"/>
        <w:szCs w:val="20"/>
      </w:rPr>
    </w:lvl>
    <w:lvl w:ilvl="2">
      <w:start w:val="1"/>
      <w:numFmt w:val="decimal"/>
      <w:pStyle w:val="Outline-Level3"/>
      <w:lvlText w:val="%1.%2.%3."/>
      <w:lvlJc w:val="left"/>
      <w:pPr>
        <w:tabs>
          <w:tab w:val="num" w:pos="360"/>
        </w:tabs>
        <w:ind w:left="1440" w:hanging="720"/>
      </w:pPr>
      <w:rPr>
        <w:rFonts w:hint="default"/>
        <w:b/>
        <w:i w:val="0"/>
        <w:sz w:val="18"/>
        <w:szCs w:val="18"/>
      </w:rPr>
    </w:lvl>
    <w:lvl w:ilvl="3">
      <w:start w:val="1"/>
      <w:numFmt w:val="decimal"/>
      <w:pStyle w:val="Outline-Level4"/>
      <w:lvlText w:val="%1.%2.%3.%4."/>
      <w:lvlJc w:val="left"/>
      <w:pPr>
        <w:tabs>
          <w:tab w:val="num" w:pos="1440"/>
        </w:tabs>
        <w:ind w:left="2160" w:hanging="720"/>
      </w:pPr>
      <w:rPr>
        <w:rFonts w:hint="default"/>
        <w:b/>
        <w:i w:val="0"/>
        <w:color w:val="auto"/>
        <w:sz w:val="18"/>
        <w:szCs w:val="18"/>
      </w:rPr>
    </w:lvl>
    <w:lvl w:ilvl="4">
      <w:start w:val="1"/>
      <w:numFmt w:val="decimal"/>
      <w:pStyle w:val="Outline-Level5"/>
      <w:lvlText w:val="%1.%2.%3.%4.%5."/>
      <w:lvlJc w:val="left"/>
      <w:pPr>
        <w:tabs>
          <w:tab w:val="num" w:pos="2520"/>
        </w:tabs>
        <w:ind w:left="2232" w:hanging="792"/>
      </w:pPr>
      <w:rPr>
        <w:rFonts w:hint="default"/>
        <w:sz w:val="18"/>
        <w:szCs w:val="1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EEC263C"/>
    <w:multiLevelType w:val="hybridMultilevel"/>
    <w:tmpl w:val="0C906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AD7E18"/>
    <w:multiLevelType w:val="hybridMultilevel"/>
    <w:tmpl w:val="F176BDBC"/>
    <w:lvl w:ilvl="0" w:tplc="4986F5D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63E03E0"/>
    <w:multiLevelType w:val="hybridMultilevel"/>
    <w:tmpl w:val="99F60C68"/>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 w15:restartNumberingAfterBreak="0">
    <w:nsid w:val="220E334C"/>
    <w:multiLevelType w:val="hybridMultilevel"/>
    <w:tmpl w:val="637C14E6"/>
    <w:lvl w:ilvl="0" w:tplc="0409000F">
      <w:start w:val="1"/>
      <w:numFmt w:val="decimal"/>
      <w:lvlText w:val="%1."/>
      <w:lvlJc w:val="left"/>
      <w:pPr>
        <w:ind w:left="72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E31A6"/>
    <w:multiLevelType w:val="hybridMultilevel"/>
    <w:tmpl w:val="55B4471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021306A"/>
    <w:multiLevelType w:val="hybridMultilevel"/>
    <w:tmpl w:val="0394A414"/>
    <w:lvl w:ilvl="0" w:tplc="66460B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46451"/>
    <w:multiLevelType w:val="hybridMultilevel"/>
    <w:tmpl w:val="9456128E"/>
    <w:lvl w:ilvl="0" w:tplc="66460B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42B88"/>
    <w:multiLevelType w:val="hybridMultilevel"/>
    <w:tmpl w:val="E7D8D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60DF8"/>
    <w:multiLevelType w:val="hybridMultilevel"/>
    <w:tmpl w:val="7B364390"/>
    <w:lvl w:ilvl="0" w:tplc="A4C6D498">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3A43F42"/>
    <w:multiLevelType w:val="hybridMultilevel"/>
    <w:tmpl w:val="F664E766"/>
    <w:lvl w:ilvl="0" w:tplc="04090017">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8562B50">
      <w:start w:val="1"/>
      <w:numFmt w:val="decimal"/>
      <w:lvlText w:val="%4."/>
      <w:lvlJc w:val="left"/>
      <w:pPr>
        <w:tabs>
          <w:tab w:val="num" w:pos="3960"/>
        </w:tabs>
        <w:ind w:left="3960" w:hanging="360"/>
      </w:pPr>
      <w:rPr>
        <w:rFonts w:hint="default"/>
      </w:rPr>
    </w:lvl>
    <w:lvl w:ilvl="4" w:tplc="B1EACB44">
      <w:start w:val="5"/>
      <w:numFmt w:val="bullet"/>
      <w:lvlText w:val="-"/>
      <w:lvlJc w:val="left"/>
      <w:pPr>
        <w:ind w:left="4680" w:hanging="360"/>
      </w:pPr>
      <w:rPr>
        <w:rFonts w:ascii="Arial" w:eastAsia="Times New Roman" w:hAnsi="Arial" w:cs="Arial"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476A026E"/>
    <w:multiLevelType w:val="hybridMultilevel"/>
    <w:tmpl w:val="F3E4F26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5" w15:restartNumberingAfterBreak="0">
    <w:nsid w:val="4A1C4826"/>
    <w:multiLevelType w:val="hybridMultilevel"/>
    <w:tmpl w:val="CDF6EE9A"/>
    <w:lvl w:ilvl="0" w:tplc="584A66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9403F"/>
    <w:multiLevelType w:val="hybridMultilevel"/>
    <w:tmpl w:val="D2303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3516AA"/>
    <w:multiLevelType w:val="hybridMultilevel"/>
    <w:tmpl w:val="457E5B16"/>
    <w:lvl w:ilvl="0" w:tplc="0409000F">
      <w:start w:val="1"/>
      <w:numFmt w:val="decimal"/>
      <w:lvlText w:val="%1."/>
      <w:lvlJc w:val="left"/>
      <w:pPr>
        <w:tabs>
          <w:tab w:val="num" w:pos="2120"/>
        </w:tabs>
        <w:ind w:left="2120" w:hanging="360"/>
      </w:pPr>
    </w:lvl>
    <w:lvl w:ilvl="1" w:tplc="04090019" w:tentative="1">
      <w:start w:val="1"/>
      <w:numFmt w:val="lowerLetter"/>
      <w:lvlText w:val="%2."/>
      <w:lvlJc w:val="left"/>
      <w:pPr>
        <w:tabs>
          <w:tab w:val="num" w:pos="2840"/>
        </w:tabs>
        <w:ind w:left="2840" w:hanging="360"/>
      </w:pPr>
    </w:lvl>
    <w:lvl w:ilvl="2" w:tplc="0409001B" w:tentative="1">
      <w:start w:val="1"/>
      <w:numFmt w:val="lowerRoman"/>
      <w:lvlText w:val="%3."/>
      <w:lvlJc w:val="right"/>
      <w:pPr>
        <w:tabs>
          <w:tab w:val="num" w:pos="3560"/>
        </w:tabs>
        <w:ind w:left="3560" w:hanging="180"/>
      </w:pPr>
    </w:lvl>
    <w:lvl w:ilvl="3" w:tplc="0409000F" w:tentative="1">
      <w:start w:val="1"/>
      <w:numFmt w:val="decimal"/>
      <w:lvlText w:val="%4."/>
      <w:lvlJc w:val="left"/>
      <w:pPr>
        <w:tabs>
          <w:tab w:val="num" w:pos="4280"/>
        </w:tabs>
        <w:ind w:left="4280" w:hanging="360"/>
      </w:pPr>
    </w:lvl>
    <w:lvl w:ilvl="4" w:tplc="04090019" w:tentative="1">
      <w:start w:val="1"/>
      <w:numFmt w:val="lowerLetter"/>
      <w:lvlText w:val="%5."/>
      <w:lvlJc w:val="left"/>
      <w:pPr>
        <w:tabs>
          <w:tab w:val="num" w:pos="5000"/>
        </w:tabs>
        <w:ind w:left="5000" w:hanging="360"/>
      </w:pPr>
    </w:lvl>
    <w:lvl w:ilvl="5" w:tplc="0409001B" w:tentative="1">
      <w:start w:val="1"/>
      <w:numFmt w:val="lowerRoman"/>
      <w:lvlText w:val="%6."/>
      <w:lvlJc w:val="right"/>
      <w:pPr>
        <w:tabs>
          <w:tab w:val="num" w:pos="5720"/>
        </w:tabs>
        <w:ind w:left="5720" w:hanging="180"/>
      </w:pPr>
    </w:lvl>
    <w:lvl w:ilvl="6" w:tplc="0409000F" w:tentative="1">
      <w:start w:val="1"/>
      <w:numFmt w:val="decimal"/>
      <w:lvlText w:val="%7."/>
      <w:lvlJc w:val="left"/>
      <w:pPr>
        <w:tabs>
          <w:tab w:val="num" w:pos="6440"/>
        </w:tabs>
        <w:ind w:left="6440" w:hanging="360"/>
      </w:pPr>
    </w:lvl>
    <w:lvl w:ilvl="7" w:tplc="04090019" w:tentative="1">
      <w:start w:val="1"/>
      <w:numFmt w:val="lowerLetter"/>
      <w:lvlText w:val="%8."/>
      <w:lvlJc w:val="left"/>
      <w:pPr>
        <w:tabs>
          <w:tab w:val="num" w:pos="7160"/>
        </w:tabs>
        <w:ind w:left="7160" w:hanging="360"/>
      </w:pPr>
    </w:lvl>
    <w:lvl w:ilvl="8" w:tplc="0409001B" w:tentative="1">
      <w:start w:val="1"/>
      <w:numFmt w:val="lowerRoman"/>
      <w:lvlText w:val="%9."/>
      <w:lvlJc w:val="right"/>
      <w:pPr>
        <w:tabs>
          <w:tab w:val="num" w:pos="7880"/>
        </w:tabs>
        <w:ind w:left="7880" w:hanging="180"/>
      </w:pPr>
    </w:lvl>
  </w:abstractNum>
  <w:abstractNum w:abstractNumId="18" w15:restartNumberingAfterBreak="0">
    <w:nsid w:val="4EDC217E"/>
    <w:multiLevelType w:val="hybridMultilevel"/>
    <w:tmpl w:val="0D469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2C53D6"/>
    <w:multiLevelType w:val="hybridMultilevel"/>
    <w:tmpl w:val="CE66A7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D216A8"/>
    <w:multiLevelType w:val="hybridMultilevel"/>
    <w:tmpl w:val="DFE84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B0162"/>
    <w:multiLevelType w:val="hybridMultilevel"/>
    <w:tmpl w:val="637C1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2D225B"/>
    <w:multiLevelType w:val="hybridMultilevel"/>
    <w:tmpl w:val="0374C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9AC3D83"/>
    <w:multiLevelType w:val="hybridMultilevel"/>
    <w:tmpl w:val="7266418A"/>
    <w:lvl w:ilvl="0" w:tplc="04090001">
      <w:start w:val="1"/>
      <w:numFmt w:val="bullet"/>
      <w:lvlText w:val=""/>
      <w:lvlJc w:val="left"/>
      <w:pPr>
        <w:tabs>
          <w:tab w:val="num" w:pos="1080"/>
        </w:tabs>
        <w:ind w:left="1080" w:hanging="360"/>
      </w:pPr>
      <w:rPr>
        <w:rFonts w:ascii="Symbol" w:hAnsi="Symbol" w:hint="default"/>
      </w:rPr>
    </w:lvl>
    <w:lvl w:ilvl="1" w:tplc="04090011">
      <w:start w:val="1"/>
      <w:numFmt w:val="decimal"/>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DC03170"/>
    <w:multiLevelType w:val="singleLevel"/>
    <w:tmpl w:val="25326650"/>
    <w:lvl w:ilvl="0">
      <w:start w:val="1"/>
      <w:numFmt w:val="upperRoman"/>
      <w:lvlText w:val="%1."/>
      <w:lvlJc w:val="right"/>
      <w:pPr>
        <w:tabs>
          <w:tab w:val="num" w:pos="180"/>
        </w:tabs>
        <w:ind w:left="180" w:hanging="180"/>
      </w:pPr>
      <w:rPr>
        <w:rFonts w:hint="default"/>
        <w:b/>
        <w:i w:val="0"/>
      </w:rPr>
    </w:lvl>
  </w:abstractNum>
  <w:abstractNum w:abstractNumId="25" w15:restartNumberingAfterBreak="0">
    <w:nsid w:val="6DE3655F"/>
    <w:multiLevelType w:val="singleLevel"/>
    <w:tmpl w:val="2D02F25C"/>
    <w:lvl w:ilvl="0">
      <w:start w:val="9"/>
      <w:numFmt w:val="upperRoman"/>
      <w:lvlText w:val="%1."/>
      <w:lvlJc w:val="left"/>
      <w:pPr>
        <w:tabs>
          <w:tab w:val="num" w:pos="720"/>
        </w:tabs>
        <w:ind w:left="720" w:hanging="720"/>
      </w:pPr>
      <w:rPr>
        <w:rFonts w:hint="default"/>
        <w:b/>
        <w:i w:val="0"/>
      </w:rPr>
    </w:lvl>
  </w:abstractNum>
  <w:abstractNum w:abstractNumId="26" w15:restartNumberingAfterBreak="0">
    <w:nsid w:val="6F625C2A"/>
    <w:multiLevelType w:val="hybridMultilevel"/>
    <w:tmpl w:val="26260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793CB1"/>
    <w:multiLevelType w:val="hybridMultilevel"/>
    <w:tmpl w:val="0C046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2078C6"/>
    <w:multiLevelType w:val="hybridMultilevel"/>
    <w:tmpl w:val="19E82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7555FA"/>
    <w:multiLevelType w:val="hybridMultilevel"/>
    <w:tmpl w:val="35A8D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9F231F"/>
    <w:multiLevelType w:val="hybridMultilevel"/>
    <w:tmpl w:val="9E326AAA"/>
    <w:lvl w:ilvl="0" w:tplc="64D80EC8">
      <w:start w:val="1"/>
      <w:numFmt w:val="lowerLetter"/>
      <w:lvlText w:val="%1."/>
      <w:lvlJc w:val="left"/>
      <w:pPr>
        <w:ind w:left="720" w:hanging="360"/>
      </w:pPr>
      <w:rPr>
        <w:rFonts w:ascii="Calibri" w:eastAsia="Times New Roman" w:hAnsi="Calibri" w:cs="Calibri"/>
        <w:b w:val="0"/>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9"/>
  </w:num>
  <w:num w:numId="3">
    <w:abstractNumId w:val="24"/>
  </w:num>
  <w:num w:numId="4">
    <w:abstractNumId w:val="17"/>
  </w:num>
  <w:num w:numId="5">
    <w:abstractNumId w:val="23"/>
  </w:num>
  <w:num w:numId="6">
    <w:abstractNumId w:val="4"/>
  </w:num>
  <w:num w:numId="7">
    <w:abstractNumId w:val="25"/>
  </w:num>
  <w:num w:numId="8">
    <w:abstractNumId w:val="13"/>
  </w:num>
  <w:num w:numId="9">
    <w:abstractNumId w:val="5"/>
  </w:num>
  <w:num w:numId="10">
    <w:abstractNumId w:val="19"/>
  </w:num>
  <w:num w:numId="11">
    <w:abstractNumId w:val="27"/>
  </w:num>
  <w:num w:numId="12">
    <w:abstractNumId w:val="8"/>
  </w:num>
  <w:num w:numId="13">
    <w:abstractNumId w:val="16"/>
  </w:num>
  <w:num w:numId="14">
    <w:abstractNumId w:val="9"/>
  </w:num>
  <w:num w:numId="15">
    <w:abstractNumId w:val="10"/>
  </w:num>
  <w:num w:numId="16">
    <w:abstractNumId w:val="28"/>
  </w:num>
  <w:num w:numId="17">
    <w:abstractNumId w:val="15"/>
  </w:num>
  <w:num w:numId="18">
    <w:abstractNumId w:val="6"/>
  </w:num>
  <w:num w:numId="19">
    <w:abstractNumId w:val="14"/>
  </w:num>
  <w:num w:numId="20">
    <w:abstractNumId w:val="1"/>
  </w:num>
  <w:num w:numId="21">
    <w:abstractNumId w:val="20"/>
  </w:num>
  <w:num w:numId="22">
    <w:abstractNumId w:val="18"/>
  </w:num>
  <w:num w:numId="23">
    <w:abstractNumId w:val="2"/>
  </w:num>
  <w:num w:numId="24">
    <w:abstractNumId w:val="22"/>
  </w:num>
  <w:num w:numId="25">
    <w:abstractNumId w:val="26"/>
  </w:num>
  <w:num w:numId="26">
    <w:abstractNumId w:val="3"/>
  </w:num>
  <w:num w:numId="27">
    <w:abstractNumId w:val="21"/>
  </w:num>
  <w:num w:numId="28">
    <w:abstractNumId w:val="12"/>
  </w:num>
  <w:num w:numId="29">
    <w:abstractNumId w:val="7"/>
  </w:num>
  <w:num w:numId="30">
    <w:abstractNumId w:val="30"/>
  </w:num>
  <w:num w:numId="31">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147"/>
    <w:rsid w:val="00006710"/>
    <w:rsid w:val="000079B3"/>
    <w:rsid w:val="00010452"/>
    <w:rsid w:val="000106C8"/>
    <w:rsid w:val="00011C2A"/>
    <w:rsid w:val="00014D2E"/>
    <w:rsid w:val="00021D0B"/>
    <w:rsid w:val="000220A1"/>
    <w:rsid w:val="000308D2"/>
    <w:rsid w:val="000345EF"/>
    <w:rsid w:val="00034E12"/>
    <w:rsid w:val="0003774B"/>
    <w:rsid w:val="0004085A"/>
    <w:rsid w:val="00043EB3"/>
    <w:rsid w:val="00044154"/>
    <w:rsid w:val="00055D24"/>
    <w:rsid w:val="00056270"/>
    <w:rsid w:val="00060F00"/>
    <w:rsid w:val="00062E21"/>
    <w:rsid w:val="000632F2"/>
    <w:rsid w:val="000640BD"/>
    <w:rsid w:val="00065290"/>
    <w:rsid w:val="00070C55"/>
    <w:rsid w:val="0007144B"/>
    <w:rsid w:val="00071675"/>
    <w:rsid w:val="00074BE4"/>
    <w:rsid w:val="00075993"/>
    <w:rsid w:val="000767A3"/>
    <w:rsid w:val="00076947"/>
    <w:rsid w:val="00077CBE"/>
    <w:rsid w:val="00080392"/>
    <w:rsid w:val="00080B27"/>
    <w:rsid w:val="00081147"/>
    <w:rsid w:val="00082C67"/>
    <w:rsid w:val="00087ED9"/>
    <w:rsid w:val="000922B2"/>
    <w:rsid w:val="00096348"/>
    <w:rsid w:val="00096561"/>
    <w:rsid w:val="000A5073"/>
    <w:rsid w:val="000B0719"/>
    <w:rsid w:val="000C025E"/>
    <w:rsid w:val="000C45A6"/>
    <w:rsid w:val="000E382D"/>
    <w:rsid w:val="000E50C9"/>
    <w:rsid w:val="000F0306"/>
    <w:rsid w:val="000F44D7"/>
    <w:rsid w:val="000F47EF"/>
    <w:rsid w:val="000F618E"/>
    <w:rsid w:val="0010253D"/>
    <w:rsid w:val="001055DB"/>
    <w:rsid w:val="001060C5"/>
    <w:rsid w:val="001067C4"/>
    <w:rsid w:val="0010755F"/>
    <w:rsid w:val="00107675"/>
    <w:rsid w:val="00107A0A"/>
    <w:rsid w:val="0011045E"/>
    <w:rsid w:val="00112016"/>
    <w:rsid w:val="00116C4C"/>
    <w:rsid w:val="0013319F"/>
    <w:rsid w:val="001336C3"/>
    <w:rsid w:val="00133FA6"/>
    <w:rsid w:val="00140A5F"/>
    <w:rsid w:val="00145F48"/>
    <w:rsid w:val="001464C9"/>
    <w:rsid w:val="00146905"/>
    <w:rsid w:val="001511FF"/>
    <w:rsid w:val="00152E17"/>
    <w:rsid w:val="001578F5"/>
    <w:rsid w:val="00160BEE"/>
    <w:rsid w:val="001647C6"/>
    <w:rsid w:val="00172276"/>
    <w:rsid w:val="00173B2A"/>
    <w:rsid w:val="00173E8F"/>
    <w:rsid w:val="00182633"/>
    <w:rsid w:val="00183897"/>
    <w:rsid w:val="00183FBE"/>
    <w:rsid w:val="00186B26"/>
    <w:rsid w:val="00190918"/>
    <w:rsid w:val="0019114C"/>
    <w:rsid w:val="00192D36"/>
    <w:rsid w:val="00193E0C"/>
    <w:rsid w:val="00194FB2"/>
    <w:rsid w:val="001A159F"/>
    <w:rsid w:val="001A3A80"/>
    <w:rsid w:val="001B13B1"/>
    <w:rsid w:val="001B28A2"/>
    <w:rsid w:val="001B5911"/>
    <w:rsid w:val="001B6F61"/>
    <w:rsid w:val="001C2613"/>
    <w:rsid w:val="001C3928"/>
    <w:rsid w:val="001C3A49"/>
    <w:rsid w:val="001C3CB3"/>
    <w:rsid w:val="001D242E"/>
    <w:rsid w:val="001D30ED"/>
    <w:rsid w:val="001D7A20"/>
    <w:rsid w:val="001E10C3"/>
    <w:rsid w:val="001F11FB"/>
    <w:rsid w:val="001F2737"/>
    <w:rsid w:val="001F2D76"/>
    <w:rsid w:val="001F3157"/>
    <w:rsid w:val="001F3D2B"/>
    <w:rsid w:val="001F4E5F"/>
    <w:rsid w:val="001F5429"/>
    <w:rsid w:val="002108DC"/>
    <w:rsid w:val="00210A41"/>
    <w:rsid w:val="00220544"/>
    <w:rsid w:val="00222BE8"/>
    <w:rsid w:val="00226AB0"/>
    <w:rsid w:val="002319C1"/>
    <w:rsid w:val="002341DF"/>
    <w:rsid w:val="002344D9"/>
    <w:rsid w:val="00235B28"/>
    <w:rsid w:val="00242E71"/>
    <w:rsid w:val="0024380C"/>
    <w:rsid w:val="002438B2"/>
    <w:rsid w:val="002539A3"/>
    <w:rsid w:val="00253B53"/>
    <w:rsid w:val="00256C94"/>
    <w:rsid w:val="0026048B"/>
    <w:rsid w:val="00266A6E"/>
    <w:rsid w:val="00266AF3"/>
    <w:rsid w:val="00272BEF"/>
    <w:rsid w:val="00273821"/>
    <w:rsid w:val="00273A13"/>
    <w:rsid w:val="00277050"/>
    <w:rsid w:val="00281A58"/>
    <w:rsid w:val="00285564"/>
    <w:rsid w:val="00285C86"/>
    <w:rsid w:val="0028752C"/>
    <w:rsid w:val="0028794F"/>
    <w:rsid w:val="00290056"/>
    <w:rsid w:val="00291245"/>
    <w:rsid w:val="002A2E38"/>
    <w:rsid w:val="002A5B3A"/>
    <w:rsid w:val="002B2558"/>
    <w:rsid w:val="002B43BE"/>
    <w:rsid w:val="002D1843"/>
    <w:rsid w:val="002D482E"/>
    <w:rsid w:val="002D6744"/>
    <w:rsid w:val="002E1A2C"/>
    <w:rsid w:val="002E1BBA"/>
    <w:rsid w:val="002E76A9"/>
    <w:rsid w:val="002F16BE"/>
    <w:rsid w:val="002F4163"/>
    <w:rsid w:val="00300AB1"/>
    <w:rsid w:val="00301517"/>
    <w:rsid w:val="00307B94"/>
    <w:rsid w:val="00310B62"/>
    <w:rsid w:val="00310B78"/>
    <w:rsid w:val="00312533"/>
    <w:rsid w:val="00316994"/>
    <w:rsid w:val="00317B4F"/>
    <w:rsid w:val="00317DD3"/>
    <w:rsid w:val="00320768"/>
    <w:rsid w:val="003219F3"/>
    <w:rsid w:val="00321A4F"/>
    <w:rsid w:val="0032255E"/>
    <w:rsid w:val="00325DBB"/>
    <w:rsid w:val="003333CA"/>
    <w:rsid w:val="00334D43"/>
    <w:rsid w:val="003362B6"/>
    <w:rsid w:val="00336D07"/>
    <w:rsid w:val="00341364"/>
    <w:rsid w:val="0034308D"/>
    <w:rsid w:val="00346A52"/>
    <w:rsid w:val="003512AC"/>
    <w:rsid w:val="003532E1"/>
    <w:rsid w:val="00354F5D"/>
    <w:rsid w:val="00356EC7"/>
    <w:rsid w:val="00357BC4"/>
    <w:rsid w:val="00360730"/>
    <w:rsid w:val="00363052"/>
    <w:rsid w:val="00364499"/>
    <w:rsid w:val="00366555"/>
    <w:rsid w:val="00373FFE"/>
    <w:rsid w:val="003752E4"/>
    <w:rsid w:val="00375FD4"/>
    <w:rsid w:val="00376C4E"/>
    <w:rsid w:val="00380988"/>
    <w:rsid w:val="00385807"/>
    <w:rsid w:val="003871C7"/>
    <w:rsid w:val="00387585"/>
    <w:rsid w:val="00387AF2"/>
    <w:rsid w:val="00390BB8"/>
    <w:rsid w:val="003936D7"/>
    <w:rsid w:val="003958D7"/>
    <w:rsid w:val="003974B1"/>
    <w:rsid w:val="003978AC"/>
    <w:rsid w:val="003A2F2D"/>
    <w:rsid w:val="003A47EE"/>
    <w:rsid w:val="003B10EA"/>
    <w:rsid w:val="003B1F01"/>
    <w:rsid w:val="003B3226"/>
    <w:rsid w:val="003C0380"/>
    <w:rsid w:val="003C1582"/>
    <w:rsid w:val="003C2674"/>
    <w:rsid w:val="003C26BF"/>
    <w:rsid w:val="003C2A94"/>
    <w:rsid w:val="003D64BD"/>
    <w:rsid w:val="003E0703"/>
    <w:rsid w:val="003E5734"/>
    <w:rsid w:val="003F43B8"/>
    <w:rsid w:val="003F539D"/>
    <w:rsid w:val="003F7B57"/>
    <w:rsid w:val="00402218"/>
    <w:rsid w:val="00404873"/>
    <w:rsid w:val="0042032B"/>
    <w:rsid w:val="004210D5"/>
    <w:rsid w:val="004307C4"/>
    <w:rsid w:val="00436287"/>
    <w:rsid w:val="004441AC"/>
    <w:rsid w:val="00446662"/>
    <w:rsid w:val="00451A34"/>
    <w:rsid w:val="00456C64"/>
    <w:rsid w:val="00457337"/>
    <w:rsid w:val="00463838"/>
    <w:rsid w:val="00465554"/>
    <w:rsid w:val="0046566E"/>
    <w:rsid w:val="004659E2"/>
    <w:rsid w:val="004662EC"/>
    <w:rsid w:val="00467147"/>
    <w:rsid w:val="00470A53"/>
    <w:rsid w:val="00474439"/>
    <w:rsid w:val="00476261"/>
    <w:rsid w:val="00477E2D"/>
    <w:rsid w:val="00484619"/>
    <w:rsid w:val="0049263A"/>
    <w:rsid w:val="00492FD1"/>
    <w:rsid w:val="00493FB8"/>
    <w:rsid w:val="004A7183"/>
    <w:rsid w:val="004A7F99"/>
    <w:rsid w:val="004B5FF8"/>
    <w:rsid w:val="004B6C6D"/>
    <w:rsid w:val="004C3151"/>
    <w:rsid w:val="004D131D"/>
    <w:rsid w:val="004D2462"/>
    <w:rsid w:val="004D5375"/>
    <w:rsid w:val="004D6EF3"/>
    <w:rsid w:val="004E37AB"/>
    <w:rsid w:val="004F00A4"/>
    <w:rsid w:val="004F3051"/>
    <w:rsid w:val="004F5D66"/>
    <w:rsid w:val="00501A0A"/>
    <w:rsid w:val="00502040"/>
    <w:rsid w:val="0050290B"/>
    <w:rsid w:val="00504FCE"/>
    <w:rsid w:val="005068A7"/>
    <w:rsid w:val="00510689"/>
    <w:rsid w:val="0051271C"/>
    <w:rsid w:val="005202AA"/>
    <w:rsid w:val="00520CDD"/>
    <w:rsid w:val="00521F97"/>
    <w:rsid w:val="00535109"/>
    <w:rsid w:val="0053621B"/>
    <w:rsid w:val="00537181"/>
    <w:rsid w:val="005377C5"/>
    <w:rsid w:val="00537FDD"/>
    <w:rsid w:val="0054098E"/>
    <w:rsid w:val="005425B5"/>
    <w:rsid w:val="0055207C"/>
    <w:rsid w:val="0056038B"/>
    <w:rsid w:val="00560DA7"/>
    <w:rsid w:val="00563539"/>
    <w:rsid w:val="005635E0"/>
    <w:rsid w:val="005655B3"/>
    <w:rsid w:val="00571F07"/>
    <w:rsid w:val="00572243"/>
    <w:rsid w:val="00572542"/>
    <w:rsid w:val="00577C0C"/>
    <w:rsid w:val="0058110F"/>
    <w:rsid w:val="00585D0C"/>
    <w:rsid w:val="005918F4"/>
    <w:rsid w:val="00593BCC"/>
    <w:rsid w:val="0059768A"/>
    <w:rsid w:val="005A1113"/>
    <w:rsid w:val="005A1F73"/>
    <w:rsid w:val="005A35EE"/>
    <w:rsid w:val="005A4FB9"/>
    <w:rsid w:val="005A5FBD"/>
    <w:rsid w:val="005B00B0"/>
    <w:rsid w:val="005B43BD"/>
    <w:rsid w:val="005B44A6"/>
    <w:rsid w:val="005C2051"/>
    <w:rsid w:val="005C2F49"/>
    <w:rsid w:val="005C5C5C"/>
    <w:rsid w:val="005D078F"/>
    <w:rsid w:val="005D1FE2"/>
    <w:rsid w:val="005D3FC4"/>
    <w:rsid w:val="005E0369"/>
    <w:rsid w:val="005E6712"/>
    <w:rsid w:val="005F0727"/>
    <w:rsid w:val="005F18DB"/>
    <w:rsid w:val="005F2783"/>
    <w:rsid w:val="005F4C8B"/>
    <w:rsid w:val="005F4F1E"/>
    <w:rsid w:val="006007A8"/>
    <w:rsid w:val="00600CA3"/>
    <w:rsid w:val="006075B6"/>
    <w:rsid w:val="006162A4"/>
    <w:rsid w:val="00620D08"/>
    <w:rsid w:val="00621684"/>
    <w:rsid w:val="006241A1"/>
    <w:rsid w:val="00624C18"/>
    <w:rsid w:val="00633E47"/>
    <w:rsid w:val="00637C14"/>
    <w:rsid w:val="006405ED"/>
    <w:rsid w:val="00640FA5"/>
    <w:rsid w:val="00643287"/>
    <w:rsid w:val="0064533A"/>
    <w:rsid w:val="0064741B"/>
    <w:rsid w:val="00651437"/>
    <w:rsid w:val="00653460"/>
    <w:rsid w:val="00655450"/>
    <w:rsid w:val="0065626E"/>
    <w:rsid w:val="00663B96"/>
    <w:rsid w:val="006671F9"/>
    <w:rsid w:val="006723FF"/>
    <w:rsid w:val="0067451A"/>
    <w:rsid w:val="00675670"/>
    <w:rsid w:val="006770B3"/>
    <w:rsid w:val="0067787B"/>
    <w:rsid w:val="00680E25"/>
    <w:rsid w:val="00683DAB"/>
    <w:rsid w:val="00685399"/>
    <w:rsid w:val="0068597E"/>
    <w:rsid w:val="00686B75"/>
    <w:rsid w:val="00690839"/>
    <w:rsid w:val="00694903"/>
    <w:rsid w:val="0069600F"/>
    <w:rsid w:val="006A0D54"/>
    <w:rsid w:val="006A38B4"/>
    <w:rsid w:val="006A50E8"/>
    <w:rsid w:val="006B0ACE"/>
    <w:rsid w:val="006B4D64"/>
    <w:rsid w:val="006B5470"/>
    <w:rsid w:val="006B6A2F"/>
    <w:rsid w:val="006B7BF6"/>
    <w:rsid w:val="006C1122"/>
    <w:rsid w:val="006C2AC1"/>
    <w:rsid w:val="006C325C"/>
    <w:rsid w:val="006C4D84"/>
    <w:rsid w:val="006C5155"/>
    <w:rsid w:val="006C6EB4"/>
    <w:rsid w:val="006D334F"/>
    <w:rsid w:val="006E2533"/>
    <w:rsid w:val="006E4DB0"/>
    <w:rsid w:val="006F03A5"/>
    <w:rsid w:val="006F0654"/>
    <w:rsid w:val="006F0BC2"/>
    <w:rsid w:val="006F1638"/>
    <w:rsid w:val="006F3F35"/>
    <w:rsid w:val="006F63EB"/>
    <w:rsid w:val="00705099"/>
    <w:rsid w:val="007065C4"/>
    <w:rsid w:val="007109D1"/>
    <w:rsid w:val="007118FD"/>
    <w:rsid w:val="007147D8"/>
    <w:rsid w:val="00715F70"/>
    <w:rsid w:val="00717A70"/>
    <w:rsid w:val="007313AF"/>
    <w:rsid w:val="00731B33"/>
    <w:rsid w:val="007330FD"/>
    <w:rsid w:val="00733E79"/>
    <w:rsid w:val="00735E17"/>
    <w:rsid w:val="0074493D"/>
    <w:rsid w:val="00750DB9"/>
    <w:rsid w:val="0076450B"/>
    <w:rsid w:val="00765C79"/>
    <w:rsid w:val="0076721D"/>
    <w:rsid w:val="0077102A"/>
    <w:rsid w:val="00772B44"/>
    <w:rsid w:val="00773C59"/>
    <w:rsid w:val="00774A8C"/>
    <w:rsid w:val="0077531F"/>
    <w:rsid w:val="00775A61"/>
    <w:rsid w:val="007804E4"/>
    <w:rsid w:val="00791DF7"/>
    <w:rsid w:val="00793339"/>
    <w:rsid w:val="007936BD"/>
    <w:rsid w:val="00796F23"/>
    <w:rsid w:val="007970F0"/>
    <w:rsid w:val="007A0EC7"/>
    <w:rsid w:val="007A56DB"/>
    <w:rsid w:val="007A56DD"/>
    <w:rsid w:val="007B27C5"/>
    <w:rsid w:val="007B360B"/>
    <w:rsid w:val="007B3CA6"/>
    <w:rsid w:val="007C144B"/>
    <w:rsid w:val="007C3AFE"/>
    <w:rsid w:val="007C3D28"/>
    <w:rsid w:val="007D05FF"/>
    <w:rsid w:val="007D39EC"/>
    <w:rsid w:val="007D3C2F"/>
    <w:rsid w:val="007E56AD"/>
    <w:rsid w:val="007E5F69"/>
    <w:rsid w:val="007E72EE"/>
    <w:rsid w:val="007F2214"/>
    <w:rsid w:val="007F4D59"/>
    <w:rsid w:val="00800E34"/>
    <w:rsid w:val="0080184C"/>
    <w:rsid w:val="00802FB0"/>
    <w:rsid w:val="00804497"/>
    <w:rsid w:val="00807F94"/>
    <w:rsid w:val="0081031D"/>
    <w:rsid w:val="008121B3"/>
    <w:rsid w:val="00813C60"/>
    <w:rsid w:val="00821D54"/>
    <w:rsid w:val="00822681"/>
    <w:rsid w:val="00824E04"/>
    <w:rsid w:val="008300FA"/>
    <w:rsid w:val="00834336"/>
    <w:rsid w:val="00840E5E"/>
    <w:rsid w:val="008415F7"/>
    <w:rsid w:val="0084393E"/>
    <w:rsid w:val="008439A7"/>
    <w:rsid w:val="00846070"/>
    <w:rsid w:val="00847926"/>
    <w:rsid w:val="00850F05"/>
    <w:rsid w:val="00853428"/>
    <w:rsid w:val="0085384B"/>
    <w:rsid w:val="008548F3"/>
    <w:rsid w:val="00855B85"/>
    <w:rsid w:val="008569AF"/>
    <w:rsid w:val="00860C91"/>
    <w:rsid w:val="00862D6A"/>
    <w:rsid w:val="00862F6F"/>
    <w:rsid w:val="008700FD"/>
    <w:rsid w:val="00870F92"/>
    <w:rsid w:val="008723A4"/>
    <w:rsid w:val="00873AB0"/>
    <w:rsid w:val="00877CB2"/>
    <w:rsid w:val="00882AF6"/>
    <w:rsid w:val="00882D85"/>
    <w:rsid w:val="00890E9C"/>
    <w:rsid w:val="00891BA1"/>
    <w:rsid w:val="00893423"/>
    <w:rsid w:val="008957D5"/>
    <w:rsid w:val="00895FFB"/>
    <w:rsid w:val="0089681F"/>
    <w:rsid w:val="008A04B7"/>
    <w:rsid w:val="008A37F9"/>
    <w:rsid w:val="008A63A8"/>
    <w:rsid w:val="008A7DDF"/>
    <w:rsid w:val="008B03A3"/>
    <w:rsid w:val="008B280A"/>
    <w:rsid w:val="008B324F"/>
    <w:rsid w:val="008B3316"/>
    <w:rsid w:val="008B69D2"/>
    <w:rsid w:val="008C4520"/>
    <w:rsid w:val="008C58D6"/>
    <w:rsid w:val="008D257C"/>
    <w:rsid w:val="008E2E18"/>
    <w:rsid w:val="008E6E47"/>
    <w:rsid w:val="008F164E"/>
    <w:rsid w:val="008F18D5"/>
    <w:rsid w:val="008F2020"/>
    <w:rsid w:val="008F6FF8"/>
    <w:rsid w:val="008F7A50"/>
    <w:rsid w:val="009040CA"/>
    <w:rsid w:val="0090452C"/>
    <w:rsid w:val="0090642E"/>
    <w:rsid w:val="009102F4"/>
    <w:rsid w:val="009108B2"/>
    <w:rsid w:val="00911286"/>
    <w:rsid w:val="009123C8"/>
    <w:rsid w:val="00913BD2"/>
    <w:rsid w:val="009156DE"/>
    <w:rsid w:val="00916240"/>
    <w:rsid w:val="00916E44"/>
    <w:rsid w:val="0092245D"/>
    <w:rsid w:val="00925D2F"/>
    <w:rsid w:val="0093204F"/>
    <w:rsid w:val="00942321"/>
    <w:rsid w:val="00942F15"/>
    <w:rsid w:val="009463F9"/>
    <w:rsid w:val="00952147"/>
    <w:rsid w:val="00955A18"/>
    <w:rsid w:val="00955F08"/>
    <w:rsid w:val="0096008F"/>
    <w:rsid w:val="00961C20"/>
    <w:rsid w:val="00973180"/>
    <w:rsid w:val="00976904"/>
    <w:rsid w:val="009817A8"/>
    <w:rsid w:val="00985CD2"/>
    <w:rsid w:val="0098795F"/>
    <w:rsid w:val="00992B8C"/>
    <w:rsid w:val="00993039"/>
    <w:rsid w:val="009A310E"/>
    <w:rsid w:val="009A54BD"/>
    <w:rsid w:val="009A76C0"/>
    <w:rsid w:val="009B2553"/>
    <w:rsid w:val="009C35EE"/>
    <w:rsid w:val="009C6C9B"/>
    <w:rsid w:val="009D0878"/>
    <w:rsid w:val="009D29A9"/>
    <w:rsid w:val="009D37D3"/>
    <w:rsid w:val="009D56B3"/>
    <w:rsid w:val="009D5C0D"/>
    <w:rsid w:val="009D606A"/>
    <w:rsid w:val="009E0276"/>
    <w:rsid w:val="009E12AF"/>
    <w:rsid w:val="009E2FDC"/>
    <w:rsid w:val="009F40F5"/>
    <w:rsid w:val="009F4863"/>
    <w:rsid w:val="009F5B7B"/>
    <w:rsid w:val="00A0048D"/>
    <w:rsid w:val="00A06300"/>
    <w:rsid w:val="00A079BE"/>
    <w:rsid w:val="00A11E67"/>
    <w:rsid w:val="00A13F3D"/>
    <w:rsid w:val="00A16466"/>
    <w:rsid w:val="00A22318"/>
    <w:rsid w:val="00A2341E"/>
    <w:rsid w:val="00A244B8"/>
    <w:rsid w:val="00A2525E"/>
    <w:rsid w:val="00A25FEF"/>
    <w:rsid w:val="00A34014"/>
    <w:rsid w:val="00A36034"/>
    <w:rsid w:val="00A40FF7"/>
    <w:rsid w:val="00A410A3"/>
    <w:rsid w:val="00A42E62"/>
    <w:rsid w:val="00A431E8"/>
    <w:rsid w:val="00A44682"/>
    <w:rsid w:val="00A4582D"/>
    <w:rsid w:val="00A50402"/>
    <w:rsid w:val="00A50922"/>
    <w:rsid w:val="00A53DA1"/>
    <w:rsid w:val="00A5681E"/>
    <w:rsid w:val="00A575C4"/>
    <w:rsid w:val="00A5779D"/>
    <w:rsid w:val="00A667E6"/>
    <w:rsid w:val="00A67069"/>
    <w:rsid w:val="00A67376"/>
    <w:rsid w:val="00A71091"/>
    <w:rsid w:val="00A73C46"/>
    <w:rsid w:val="00A77BF0"/>
    <w:rsid w:val="00A80BD7"/>
    <w:rsid w:val="00A83E0C"/>
    <w:rsid w:val="00A87DA3"/>
    <w:rsid w:val="00A9100F"/>
    <w:rsid w:val="00A94CE3"/>
    <w:rsid w:val="00A95B58"/>
    <w:rsid w:val="00A9795B"/>
    <w:rsid w:val="00AA0565"/>
    <w:rsid w:val="00AA084E"/>
    <w:rsid w:val="00AA21CB"/>
    <w:rsid w:val="00AA240F"/>
    <w:rsid w:val="00AA41E3"/>
    <w:rsid w:val="00AB25DF"/>
    <w:rsid w:val="00AB282E"/>
    <w:rsid w:val="00AB35F0"/>
    <w:rsid w:val="00AB42B0"/>
    <w:rsid w:val="00AB76C6"/>
    <w:rsid w:val="00AC4F62"/>
    <w:rsid w:val="00AC5C63"/>
    <w:rsid w:val="00AD0A8F"/>
    <w:rsid w:val="00AD4249"/>
    <w:rsid w:val="00AD5104"/>
    <w:rsid w:val="00AD6052"/>
    <w:rsid w:val="00AE152F"/>
    <w:rsid w:val="00AF65E6"/>
    <w:rsid w:val="00AF6FDB"/>
    <w:rsid w:val="00AF7261"/>
    <w:rsid w:val="00AF76D3"/>
    <w:rsid w:val="00B00199"/>
    <w:rsid w:val="00B03E6C"/>
    <w:rsid w:val="00B05A81"/>
    <w:rsid w:val="00B069F5"/>
    <w:rsid w:val="00B0752A"/>
    <w:rsid w:val="00B11F37"/>
    <w:rsid w:val="00B13C95"/>
    <w:rsid w:val="00B14541"/>
    <w:rsid w:val="00B14A6C"/>
    <w:rsid w:val="00B16154"/>
    <w:rsid w:val="00B25A6C"/>
    <w:rsid w:val="00B25DCF"/>
    <w:rsid w:val="00B30AD1"/>
    <w:rsid w:val="00B339D0"/>
    <w:rsid w:val="00B348BC"/>
    <w:rsid w:val="00B35B80"/>
    <w:rsid w:val="00B36B58"/>
    <w:rsid w:val="00B409F5"/>
    <w:rsid w:val="00B41E2F"/>
    <w:rsid w:val="00B423A4"/>
    <w:rsid w:val="00B4400A"/>
    <w:rsid w:val="00B44B75"/>
    <w:rsid w:val="00B46089"/>
    <w:rsid w:val="00B54198"/>
    <w:rsid w:val="00B56AE8"/>
    <w:rsid w:val="00B62468"/>
    <w:rsid w:val="00B626A1"/>
    <w:rsid w:val="00B63207"/>
    <w:rsid w:val="00B707B5"/>
    <w:rsid w:val="00B76EAD"/>
    <w:rsid w:val="00B81962"/>
    <w:rsid w:val="00B820E7"/>
    <w:rsid w:val="00BA099C"/>
    <w:rsid w:val="00BA32DA"/>
    <w:rsid w:val="00BA3C31"/>
    <w:rsid w:val="00BA4274"/>
    <w:rsid w:val="00BB0F73"/>
    <w:rsid w:val="00BB164C"/>
    <w:rsid w:val="00BC2631"/>
    <w:rsid w:val="00BC73F0"/>
    <w:rsid w:val="00BD22CE"/>
    <w:rsid w:val="00BD4DAA"/>
    <w:rsid w:val="00BE184B"/>
    <w:rsid w:val="00BE39AC"/>
    <w:rsid w:val="00BE49C6"/>
    <w:rsid w:val="00BF51E2"/>
    <w:rsid w:val="00BF5679"/>
    <w:rsid w:val="00C0490B"/>
    <w:rsid w:val="00C14564"/>
    <w:rsid w:val="00C14A49"/>
    <w:rsid w:val="00C16193"/>
    <w:rsid w:val="00C25B67"/>
    <w:rsid w:val="00C2682F"/>
    <w:rsid w:val="00C275C3"/>
    <w:rsid w:val="00C31A31"/>
    <w:rsid w:val="00C335F6"/>
    <w:rsid w:val="00C42539"/>
    <w:rsid w:val="00C43AAB"/>
    <w:rsid w:val="00C44DA0"/>
    <w:rsid w:val="00C45916"/>
    <w:rsid w:val="00C50067"/>
    <w:rsid w:val="00C56E1B"/>
    <w:rsid w:val="00C61B2A"/>
    <w:rsid w:val="00C62625"/>
    <w:rsid w:val="00C63565"/>
    <w:rsid w:val="00C63DBF"/>
    <w:rsid w:val="00C645E5"/>
    <w:rsid w:val="00C64FC3"/>
    <w:rsid w:val="00C6609D"/>
    <w:rsid w:val="00C72319"/>
    <w:rsid w:val="00C742E9"/>
    <w:rsid w:val="00C75F72"/>
    <w:rsid w:val="00C77160"/>
    <w:rsid w:val="00C77439"/>
    <w:rsid w:val="00C80742"/>
    <w:rsid w:val="00C80C1C"/>
    <w:rsid w:val="00C85050"/>
    <w:rsid w:val="00C85829"/>
    <w:rsid w:val="00C85AD0"/>
    <w:rsid w:val="00C868AA"/>
    <w:rsid w:val="00C9138E"/>
    <w:rsid w:val="00C92D3E"/>
    <w:rsid w:val="00C93549"/>
    <w:rsid w:val="00C94F41"/>
    <w:rsid w:val="00CA4798"/>
    <w:rsid w:val="00CA7C5E"/>
    <w:rsid w:val="00CA7F88"/>
    <w:rsid w:val="00CB37A4"/>
    <w:rsid w:val="00CB4A71"/>
    <w:rsid w:val="00CB750E"/>
    <w:rsid w:val="00CC03D0"/>
    <w:rsid w:val="00CC53D7"/>
    <w:rsid w:val="00CC5B3F"/>
    <w:rsid w:val="00CC772B"/>
    <w:rsid w:val="00CD0745"/>
    <w:rsid w:val="00CD6B8F"/>
    <w:rsid w:val="00CD6D9C"/>
    <w:rsid w:val="00CD7D6D"/>
    <w:rsid w:val="00CE0C29"/>
    <w:rsid w:val="00CE3CE5"/>
    <w:rsid w:val="00CF0255"/>
    <w:rsid w:val="00CF76DC"/>
    <w:rsid w:val="00CF7B15"/>
    <w:rsid w:val="00D01392"/>
    <w:rsid w:val="00D02A34"/>
    <w:rsid w:val="00D06700"/>
    <w:rsid w:val="00D06731"/>
    <w:rsid w:val="00D10346"/>
    <w:rsid w:val="00D10A11"/>
    <w:rsid w:val="00D10F2F"/>
    <w:rsid w:val="00D1253C"/>
    <w:rsid w:val="00D132E5"/>
    <w:rsid w:val="00D13314"/>
    <w:rsid w:val="00D2029E"/>
    <w:rsid w:val="00D21877"/>
    <w:rsid w:val="00D23774"/>
    <w:rsid w:val="00D23D52"/>
    <w:rsid w:val="00D24B21"/>
    <w:rsid w:val="00D24BFB"/>
    <w:rsid w:val="00D2742D"/>
    <w:rsid w:val="00D354D6"/>
    <w:rsid w:val="00D3632B"/>
    <w:rsid w:val="00D52442"/>
    <w:rsid w:val="00D53004"/>
    <w:rsid w:val="00D535A1"/>
    <w:rsid w:val="00D53C99"/>
    <w:rsid w:val="00D550B2"/>
    <w:rsid w:val="00D55B22"/>
    <w:rsid w:val="00D566C2"/>
    <w:rsid w:val="00D574CB"/>
    <w:rsid w:val="00D6003D"/>
    <w:rsid w:val="00D6767D"/>
    <w:rsid w:val="00D74F58"/>
    <w:rsid w:val="00D76DC9"/>
    <w:rsid w:val="00D774E3"/>
    <w:rsid w:val="00D81C5D"/>
    <w:rsid w:val="00D846A3"/>
    <w:rsid w:val="00D84DF4"/>
    <w:rsid w:val="00D85DFF"/>
    <w:rsid w:val="00D85F42"/>
    <w:rsid w:val="00D86E9E"/>
    <w:rsid w:val="00D87034"/>
    <w:rsid w:val="00D93E4A"/>
    <w:rsid w:val="00D95241"/>
    <w:rsid w:val="00D95324"/>
    <w:rsid w:val="00DA3E3A"/>
    <w:rsid w:val="00DB0E5B"/>
    <w:rsid w:val="00DB125F"/>
    <w:rsid w:val="00DB20E6"/>
    <w:rsid w:val="00DB328A"/>
    <w:rsid w:val="00DB3A83"/>
    <w:rsid w:val="00DB4BC4"/>
    <w:rsid w:val="00DB4EC3"/>
    <w:rsid w:val="00DB7459"/>
    <w:rsid w:val="00DC34FC"/>
    <w:rsid w:val="00DC47E7"/>
    <w:rsid w:val="00DD462B"/>
    <w:rsid w:val="00DE29A9"/>
    <w:rsid w:val="00DE2FEB"/>
    <w:rsid w:val="00DE602F"/>
    <w:rsid w:val="00DE7040"/>
    <w:rsid w:val="00DF4FA7"/>
    <w:rsid w:val="00DF605D"/>
    <w:rsid w:val="00E00635"/>
    <w:rsid w:val="00E0274F"/>
    <w:rsid w:val="00E034CD"/>
    <w:rsid w:val="00E03F0A"/>
    <w:rsid w:val="00E10398"/>
    <w:rsid w:val="00E10FD4"/>
    <w:rsid w:val="00E12B2C"/>
    <w:rsid w:val="00E15974"/>
    <w:rsid w:val="00E16635"/>
    <w:rsid w:val="00E17D80"/>
    <w:rsid w:val="00E20A2D"/>
    <w:rsid w:val="00E219D9"/>
    <w:rsid w:val="00E22865"/>
    <w:rsid w:val="00E22C5D"/>
    <w:rsid w:val="00E23633"/>
    <w:rsid w:val="00E23711"/>
    <w:rsid w:val="00E24227"/>
    <w:rsid w:val="00E2447B"/>
    <w:rsid w:val="00E2585D"/>
    <w:rsid w:val="00E2704E"/>
    <w:rsid w:val="00E27DC5"/>
    <w:rsid w:val="00E33C7F"/>
    <w:rsid w:val="00E33D95"/>
    <w:rsid w:val="00E36719"/>
    <w:rsid w:val="00E40383"/>
    <w:rsid w:val="00E457E6"/>
    <w:rsid w:val="00E47C62"/>
    <w:rsid w:val="00E534D0"/>
    <w:rsid w:val="00E62144"/>
    <w:rsid w:val="00E655DB"/>
    <w:rsid w:val="00E66804"/>
    <w:rsid w:val="00E72968"/>
    <w:rsid w:val="00E73A46"/>
    <w:rsid w:val="00E76F87"/>
    <w:rsid w:val="00E809DC"/>
    <w:rsid w:val="00E87000"/>
    <w:rsid w:val="00E87219"/>
    <w:rsid w:val="00E906C9"/>
    <w:rsid w:val="00E922C0"/>
    <w:rsid w:val="00E9355C"/>
    <w:rsid w:val="00E93AFD"/>
    <w:rsid w:val="00EA3666"/>
    <w:rsid w:val="00EA5428"/>
    <w:rsid w:val="00EB236F"/>
    <w:rsid w:val="00EB660B"/>
    <w:rsid w:val="00EC35AF"/>
    <w:rsid w:val="00EC57A5"/>
    <w:rsid w:val="00EC6A99"/>
    <w:rsid w:val="00ED2F95"/>
    <w:rsid w:val="00ED4323"/>
    <w:rsid w:val="00EE2949"/>
    <w:rsid w:val="00EF6F87"/>
    <w:rsid w:val="00EF715F"/>
    <w:rsid w:val="00F01C7F"/>
    <w:rsid w:val="00F0259E"/>
    <w:rsid w:val="00F02630"/>
    <w:rsid w:val="00F0400F"/>
    <w:rsid w:val="00F124E8"/>
    <w:rsid w:val="00F12563"/>
    <w:rsid w:val="00F17D0A"/>
    <w:rsid w:val="00F20143"/>
    <w:rsid w:val="00F20227"/>
    <w:rsid w:val="00F20D76"/>
    <w:rsid w:val="00F249F9"/>
    <w:rsid w:val="00F3463A"/>
    <w:rsid w:val="00F34A85"/>
    <w:rsid w:val="00F3599C"/>
    <w:rsid w:val="00F474EC"/>
    <w:rsid w:val="00F50C57"/>
    <w:rsid w:val="00F50DF4"/>
    <w:rsid w:val="00F520FC"/>
    <w:rsid w:val="00F53419"/>
    <w:rsid w:val="00F619A4"/>
    <w:rsid w:val="00F62EB4"/>
    <w:rsid w:val="00F641B1"/>
    <w:rsid w:val="00F70123"/>
    <w:rsid w:val="00F70190"/>
    <w:rsid w:val="00F73922"/>
    <w:rsid w:val="00F76005"/>
    <w:rsid w:val="00F91705"/>
    <w:rsid w:val="00F927EB"/>
    <w:rsid w:val="00F92EB8"/>
    <w:rsid w:val="00F9702E"/>
    <w:rsid w:val="00FA1618"/>
    <w:rsid w:val="00FA763C"/>
    <w:rsid w:val="00FB247D"/>
    <w:rsid w:val="00FB4063"/>
    <w:rsid w:val="00FC1094"/>
    <w:rsid w:val="00FC4F35"/>
    <w:rsid w:val="00FC7391"/>
    <w:rsid w:val="00FD3D5A"/>
    <w:rsid w:val="00FD77DD"/>
    <w:rsid w:val="00FD7C53"/>
    <w:rsid w:val="00FE36C3"/>
    <w:rsid w:val="00FE65F4"/>
    <w:rsid w:val="00FF16AF"/>
    <w:rsid w:val="00FF223B"/>
    <w:rsid w:val="00FF564C"/>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07804E7"/>
  <w15:docId w15:val="{33A6900A-42DF-4E15-8F77-D3433EA7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7" w:lineRule="auto"/>
      <w:ind w:left="145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nhideWhenUsed/>
    <w:qFormat/>
    <w:pPr>
      <w:keepNext/>
      <w:keepLines/>
      <w:spacing w:after="0"/>
      <w:ind w:left="145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nhideWhenUsed/>
    <w:qFormat/>
    <w:pPr>
      <w:keepNext/>
      <w:keepLines/>
      <w:spacing w:after="12" w:line="247" w:lineRule="auto"/>
      <w:ind w:left="1450"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nhideWhenUsed/>
    <w:qFormat/>
    <w:pPr>
      <w:keepNext/>
      <w:keepLines/>
      <w:spacing w:after="0"/>
      <w:ind w:left="1450" w:hanging="10"/>
      <w:outlineLvl w:val="2"/>
    </w:pPr>
    <w:rPr>
      <w:rFonts w:ascii="Times New Roman" w:eastAsia="Times New Roman" w:hAnsi="Times New Roman" w:cs="Times New Roman"/>
      <w:b/>
      <w:color w:val="000000"/>
      <w:sz w:val="24"/>
      <w:u w:val="single" w:color="000000"/>
    </w:rPr>
  </w:style>
  <w:style w:type="paragraph" w:styleId="Heading4">
    <w:name w:val="heading 4"/>
    <w:next w:val="Normal"/>
    <w:link w:val="Heading4Char"/>
    <w:unhideWhenUsed/>
    <w:qFormat/>
    <w:pPr>
      <w:keepNext/>
      <w:keepLines/>
      <w:spacing w:after="12" w:line="247" w:lineRule="auto"/>
      <w:ind w:left="1450" w:hanging="10"/>
      <w:jc w:val="both"/>
      <w:outlineLvl w:val="3"/>
    </w:pPr>
    <w:rPr>
      <w:rFonts w:ascii="Times New Roman" w:eastAsia="Times New Roman" w:hAnsi="Times New Roman" w:cs="Times New Roman"/>
      <w:b/>
      <w:color w:val="000000"/>
      <w:sz w:val="24"/>
    </w:rPr>
  </w:style>
  <w:style w:type="paragraph" w:styleId="Heading5">
    <w:name w:val="heading 5"/>
    <w:next w:val="Normal"/>
    <w:link w:val="Heading5Char"/>
    <w:unhideWhenUsed/>
    <w:qFormat/>
    <w:pPr>
      <w:keepNext/>
      <w:keepLines/>
      <w:spacing w:after="0" w:line="265" w:lineRule="auto"/>
      <w:ind w:left="483" w:hanging="10"/>
      <w:outlineLvl w:val="4"/>
    </w:pPr>
    <w:rPr>
      <w:rFonts w:ascii="Arial" w:eastAsia="Arial" w:hAnsi="Arial" w:cs="Arial"/>
      <w:b/>
      <w:color w:val="000000"/>
    </w:rPr>
  </w:style>
  <w:style w:type="paragraph" w:styleId="Heading6">
    <w:name w:val="heading 6"/>
    <w:next w:val="Normal"/>
    <w:link w:val="Heading6Char"/>
    <w:unhideWhenUsed/>
    <w:qFormat/>
    <w:pPr>
      <w:keepNext/>
      <w:keepLines/>
      <w:spacing w:after="36"/>
      <w:ind w:left="22" w:hanging="10"/>
      <w:outlineLvl w:val="5"/>
    </w:pPr>
    <w:rPr>
      <w:rFonts w:ascii="Arial" w:eastAsia="Arial" w:hAnsi="Arial" w:cs="Arial"/>
      <w:b/>
      <w:color w:val="000000"/>
      <w:sz w:val="10"/>
    </w:rPr>
  </w:style>
  <w:style w:type="paragraph" w:styleId="Heading7">
    <w:name w:val="heading 7"/>
    <w:next w:val="Normal"/>
    <w:link w:val="Heading7Char"/>
    <w:unhideWhenUsed/>
    <w:qFormat/>
    <w:pPr>
      <w:keepNext/>
      <w:keepLines/>
      <w:spacing w:after="2"/>
      <w:ind w:left="905" w:hanging="10"/>
      <w:outlineLvl w:val="6"/>
    </w:pPr>
    <w:rPr>
      <w:rFonts w:ascii="Times New Roman" w:eastAsia="Times New Roman" w:hAnsi="Times New Roman" w:cs="Times New Roman"/>
      <w:b/>
      <w:color w:val="000000"/>
      <w:sz w:val="17"/>
      <w:u w:val="single" w:color="000000"/>
    </w:rPr>
  </w:style>
  <w:style w:type="paragraph" w:styleId="Heading8">
    <w:name w:val="heading 8"/>
    <w:basedOn w:val="Normal"/>
    <w:next w:val="Normal"/>
    <w:link w:val="Heading8Char"/>
    <w:qFormat/>
    <w:rsid w:val="005A4FB9"/>
    <w:pPr>
      <w:keepNext/>
      <w:spacing w:after="0" w:line="240" w:lineRule="auto"/>
      <w:ind w:left="0" w:right="0" w:firstLine="0"/>
      <w:jc w:val="left"/>
      <w:outlineLvl w:val="7"/>
    </w:pPr>
    <w:rPr>
      <w:rFonts w:ascii="Book Antiqua" w:hAnsi="Book Antiqua"/>
      <w:color w:val="auto"/>
      <w:szCs w:val="20"/>
    </w:rPr>
  </w:style>
  <w:style w:type="paragraph" w:styleId="Heading9">
    <w:name w:val="heading 9"/>
    <w:basedOn w:val="Normal"/>
    <w:next w:val="Normal"/>
    <w:link w:val="Heading9Char"/>
    <w:unhideWhenUsed/>
    <w:qFormat/>
    <w:rsid w:val="005D1FE2"/>
    <w:pPr>
      <w:keepNext/>
      <w:keepLines/>
      <w:spacing w:before="200" w:after="0" w:line="276" w:lineRule="auto"/>
      <w:ind w:left="0" w:right="0" w:firstLine="0"/>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u w:val="single" w:color="000000"/>
    </w:rPr>
  </w:style>
  <w:style w:type="character" w:customStyle="1" w:styleId="Heading4Char">
    <w:name w:val="Heading 4 Char"/>
    <w:link w:val="Heading4"/>
    <w:uiPriority w:val="9"/>
    <w:rPr>
      <w:rFonts w:ascii="Times New Roman" w:eastAsia="Times New Roman" w:hAnsi="Times New Roman" w:cs="Times New Roman"/>
      <w:b/>
      <w:color w:val="000000"/>
      <w:sz w:val="24"/>
    </w:rPr>
  </w:style>
  <w:style w:type="character" w:customStyle="1" w:styleId="Heading5Char">
    <w:name w:val="Heading 5 Char"/>
    <w:link w:val="Heading5"/>
    <w:rPr>
      <w:rFonts w:ascii="Arial" w:eastAsia="Arial" w:hAnsi="Arial" w:cs="Arial"/>
      <w:b/>
      <w:color w:val="000000"/>
      <w:sz w:val="22"/>
    </w:rPr>
  </w:style>
  <w:style w:type="character" w:customStyle="1" w:styleId="Heading6Char">
    <w:name w:val="Heading 6 Char"/>
    <w:link w:val="Heading6"/>
    <w:rPr>
      <w:rFonts w:ascii="Arial" w:eastAsia="Arial" w:hAnsi="Arial" w:cs="Arial"/>
      <w:b/>
      <w:color w:val="000000"/>
      <w:sz w:val="10"/>
    </w:rPr>
  </w:style>
  <w:style w:type="character" w:customStyle="1" w:styleId="Heading7Char">
    <w:name w:val="Heading 7 Char"/>
    <w:link w:val="Heading7"/>
    <w:rPr>
      <w:rFonts w:ascii="Times New Roman" w:eastAsia="Times New Roman" w:hAnsi="Times New Roman" w:cs="Times New Roman"/>
      <w:b/>
      <w:color w:val="000000"/>
      <w:sz w:val="17"/>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354F5D"/>
    <w:pPr>
      <w:tabs>
        <w:tab w:val="center" w:pos="4680"/>
        <w:tab w:val="right" w:pos="9360"/>
      </w:tabs>
      <w:spacing w:after="0" w:line="240" w:lineRule="auto"/>
    </w:pPr>
  </w:style>
  <w:style w:type="character" w:customStyle="1" w:styleId="HeaderChar">
    <w:name w:val="Header Char"/>
    <w:basedOn w:val="DefaultParagraphFont"/>
    <w:link w:val="Header"/>
    <w:rsid w:val="00354F5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54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F5D"/>
    <w:rPr>
      <w:rFonts w:ascii="Times New Roman" w:eastAsia="Times New Roman" w:hAnsi="Times New Roman" w:cs="Times New Roman"/>
      <w:color w:val="000000"/>
      <w:sz w:val="24"/>
    </w:rPr>
  </w:style>
  <w:style w:type="paragraph" w:styleId="BalloonText">
    <w:name w:val="Balloon Text"/>
    <w:basedOn w:val="Normal"/>
    <w:link w:val="BalloonTextChar"/>
    <w:semiHidden/>
    <w:unhideWhenUsed/>
    <w:rsid w:val="00493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FB8"/>
    <w:rPr>
      <w:rFonts w:ascii="Tahoma" w:eastAsia="Times New Roman" w:hAnsi="Tahoma" w:cs="Tahoma"/>
      <w:color w:val="000000"/>
      <w:sz w:val="16"/>
      <w:szCs w:val="16"/>
    </w:rPr>
  </w:style>
  <w:style w:type="paragraph" w:styleId="ListParagraph">
    <w:name w:val="List Paragraph"/>
    <w:basedOn w:val="Normal"/>
    <w:uiPriority w:val="34"/>
    <w:qFormat/>
    <w:rsid w:val="00107A0A"/>
    <w:pPr>
      <w:ind w:left="720"/>
      <w:contextualSpacing/>
    </w:pPr>
  </w:style>
  <w:style w:type="character" w:customStyle="1" w:styleId="Heading9Char">
    <w:name w:val="Heading 9 Char"/>
    <w:basedOn w:val="DefaultParagraphFont"/>
    <w:link w:val="Heading9"/>
    <w:uiPriority w:val="9"/>
    <w:semiHidden/>
    <w:rsid w:val="005D1FE2"/>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qFormat/>
    <w:rsid w:val="005D1FE2"/>
    <w:pPr>
      <w:tabs>
        <w:tab w:val="left" w:pos="420"/>
        <w:tab w:val="right" w:leader="dot" w:pos="9360"/>
      </w:tabs>
      <w:overflowPunct w:val="0"/>
      <w:autoSpaceDE w:val="0"/>
      <w:autoSpaceDN w:val="0"/>
      <w:adjustRightInd w:val="0"/>
      <w:spacing w:beforeLines="50" w:before="120" w:afterLines="50" w:after="120" w:line="240" w:lineRule="auto"/>
      <w:ind w:left="0" w:right="0" w:firstLine="0"/>
      <w:jc w:val="left"/>
      <w:textAlignment w:val="baseline"/>
    </w:pPr>
    <w:rPr>
      <w:rFonts w:ascii="Arial" w:hAnsi="Arial" w:cs="Arial"/>
      <w:color w:val="auto"/>
      <w:sz w:val="18"/>
      <w:szCs w:val="18"/>
    </w:rPr>
  </w:style>
  <w:style w:type="paragraph" w:styleId="TOC2">
    <w:name w:val="toc 2"/>
    <w:basedOn w:val="Normal"/>
    <w:next w:val="Normal"/>
    <w:autoRedefine/>
    <w:uiPriority w:val="39"/>
    <w:qFormat/>
    <w:rsid w:val="005D1FE2"/>
    <w:pPr>
      <w:tabs>
        <w:tab w:val="left" w:pos="1080"/>
        <w:tab w:val="left" w:pos="1350"/>
        <w:tab w:val="right" w:leader="dot" w:pos="9360"/>
      </w:tabs>
      <w:overflowPunct w:val="0"/>
      <w:autoSpaceDE w:val="0"/>
      <w:autoSpaceDN w:val="0"/>
      <w:adjustRightInd w:val="0"/>
      <w:spacing w:before="40" w:after="0" w:line="240" w:lineRule="auto"/>
      <w:ind w:left="420" w:right="0" w:firstLine="0"/>
      <w:jc w:val="left"/>
      <w:textAlignment w:val="baseline"/>
    </w:pPr>
    <w:rPr>
      <w:rFonts w:cs="Arial"/>
      <w:noProof/>
      <w:color w:val="auto"/>
      <w:szCs w:val="24"/>
    </w:rPr>
  </w:style>
  <w:style w:type="character" w:styleId="Hyperlink">
    <w:name w:val="Hyperlink"/>
    <w:uiPriority w:val="99"/>
    <w:rsid w:val="005D1FE2"/>
    <w:rPr>
      <w:color w:val="0000FF"/>
      <w:u w:val="single"/>
    </w:rPr>
  </w:style>
  <w:style w:type="paragraph" w:styleId="BodyTextIndent">
    <w:name w:val="Body Text Indent"/>
    <w:basedOn w:val="Normal"/>
    <w:link w:val="BodyTextIndentChar"/>
    <w:rsid w:val="005D1FE2"/>
    <w:pPr>
      <w:spacing w:after="0" w:line="240" w:lineRule="auto"/>
      <w:ind w:left="720" w:right="0" w:firstLine="0"/>
      <w:jc w:val="left"/>
    </w:pPr>
    <w:rPr>
      <w:color w:val="auto"/>
      <w:sz w:val="20"/>
      <w:szCs w:val="20"/>
    </w:rPr>
  </w:style>
  <w:style w:type="character" w:customStyle="1" w:styleId="BodyTextIndentChar">
    <w:name w:val="Body Text Indent Char"/>
    <w:basedOn w:val="DefaultParagraphFont"/>
    <w:link w:val="BodyTextIndent"/>
    <w:rsid w:val="005D1FE2"/>
    <w:rPr>
      <w:rFonts w:ascii="Times New Roman" w:eastAsia="Times New Roman" w:hAnsi="Times New Roman" w:cs="Times New Roman"/>
      <w:sz w:val="20"/>
      <w:szCs w:val="20"/>
    </w:rPr>
  </w:style>
  <w:style w:type="character" w:styleId="CommentReference">
    <w:name w:val="annotation reference"/>
    <w:basedOn w:val="DefaultParagraphFont"/>
    <w:unhideWhenUsed/>
    <w:rsid w:val="005D1FE2"/>
    <w:rPr>
      <w:sz w:val="16"/>
      <w:szCs w:val="16"/>
    </w:rPr>
  </w:style>
  <w:style w:type="paragraph" w:styleId="CommentText">
    <w:name w:val="annotation text"/>
    <w:basedOn w:val="Normal"/>
    <w:link w:val="CommentTextChar"/>
    <w:unhideWhenUsed/>
    <w:rsid w:val="005D1FE2"/>
    <w:pPr>
      <w:spacing w:after="0" w:line="240" w:lineRule="auto"/>
      <w:ind w:left="0" w:right="0" w:firstLine="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rsid w:val="005D1FE2"/>
    <w:rPr>
      <w:rFonts w:eastAsiaTheme="minorHAnsi"/>
      <w:sz w:val="20"/>
      <w:szCs w:val="20"/>
    </w:rPr>
  </w:style>
  <w:style w:type="character" w:customStyle="1" w:styleId="CommentSubjectChar">
    <w:name w:val="Comment Subject Char"/>
    <w:basedOn w:val="CommentTextChar"/>
    <w:link w:val="CommentSubject"/>
    <w:rsid w:val="005D1FE2"/>
    <w:rPr>
      <w:rFonts w:eastAsiaTheme="minorHAnsi"/>
      <w:b/>
      <w:bCs/>
      <w:sz w:val="20"/>
      <w:szCs w:val="20"/>
    </w:rPr>
  </w:style>
  <w:style w:type="paragraph" w:styleId="CommentSubject">
    <w:name w:val="annotation subject"/>
    <w:basedOn w:val="CommentText"/>
    <w:next w:val="CommentText"/>
    <w:link w:val="CommentSubjectChar"/>
    <w:unhideWhenUsed/>
    <w:rsid w:val="005D1FE2"/>
    <w:rPr>
      <w:b/>
      <w:bCs/>
    </w:rPr>
  </w:style>
  <w:style w:type="paragraph" w:styleId="Title">
    <w:name w:val="Title"/>
    <w:basedOn w:val="Normal"/>
    <w:link w:val="TitleChar"/>
    <w:qFormat/>
    <w:rsid w:val="005D1FE2"/>
    <w:pPr>
      <w:spacing w:after="0" w:line="240" w:lineRule="auto"/>
      <w:ind w:left="0" w:right="0" w:firstLine="0"/>
      <w:jc w:val="center"/>
    </w:pPr>
    <w:rPr>
      <w:rFonts w:cs="Arial"/>
      <w:bCs/>
      <w:color w:val="auto"/>
      <w:kern w:val="32"/>
      <w:sz w:val="36"/>
      <w:szCs w:val="32"/>
    </w:rPr>
  </w:style>
  <w:style w:type="character" w:customStyle="1" w:styleId="TitleChar">
    <w:name w:val="Title Char"/>
    <w:basedOn w:val="DefaultParagraphFont"/>
    <w:link w:val="Title"/>
    <w:rsid w:val="005D1FE2"/>
    <w:rPr>
      <w:rFonts w:ascii="Times New Roman" w:eastAsia="Times New Roman" w:hAnsi="Times New Roman" w:cs="Arial"/>
      <w:bCs/>
      <w:kern w:val="32"/>
      <w:sz w:val="36"/>
      <w:szCs w:val="32"/>
    </w:rPr>
  </w:style>
  <w:style w:type="paragraph" w:styleId="BodyText2">
    <w:name w:val="Body Text 2"/>
    <w:basedOn w:val="Normal"/>
    <w:link w:val="BodyText2Char"/>
    <w:unhideWhenUsed/>
    <w:rsid w:val="005D1FE2"/>
    <w:pPr>
      <w:spacing w:after="120" w:line="480" w:lineRule="auto"/>
      <w:ind w:left="0" w:right="0" w:firstLine="0"/>
      <w:jc w:val="left"/>
    </w:pPr>
    <w:rPr>
      <w:rFonts w:asciiTheme="minorHAnsi" w:eastAsiaTheme="minorHAnsi" w:hAnsiTheme="minorHAnsi" w:cstheme="minorBidi"/>
      <w:color w:val="auto"/>
      <w:sz w:val="22"/>
    </w:rPr>
  </w:style>
  <w:style w:type="character" w:customStyle="1" w:styleId="BodyText2Char">
    <w:name w:val="Body Text 2 Char"/>
    <w:basedOn w:val="DefaultParagraphFont"/>
    <w:link w:val="BodyText2"/>
    <w:uiPriority w:val="99"/>
    <w:rsid w:val="005D1FE2"/>
    <w:rPr>
      <w:rFonts w:eastAsiaTheme="minorHAnsi"/>
    </w:rPr>
  </w:style>
  <w:style w:type="paragraph" w:styleId="BodyText">
    <w:name w:val="Body Text"/>
    <w:basedOn w:val="Normal"/>
    <w:link w:val="BodyTextChar"/>
    <w:unhideWhenUsed/>
    <w:rsid w:val="00A244B8"/>
    <w:pPr>
      <w:spacing w:after="120"/>
    </w:pPr>
  </w:style>
  <w:style w:type="character" w:customStyle="1" w:styleId="BodyTextChar">
    <w:name w:val="Body Text Char"/>
    <w:basedOn w:val="DefaultParagraphFont"/>
    <w:link w:val="BodyText"/>
    <w:uiPriority w:val="99"/>
    <w:semiHidden/>
    <w:rsid w:val="00A244B8"/>
    <w:rPr>
      <w:rFonts w:ascii="Times New Roman" w:eastAsia="Times New Roman" w:hAnsi="Times New Roman" w:cs="Times New Roman"/>
      <w:color w:val="000000"/>
      <w:sz w:val="24"/>
    </w:rPr>
  </w:style>
  <w:style w:type="paragraph" w:customStyle="1" w:styleId="Default">
    <w:name w:val="Default"/>
    <w:rsid w:val="008F7A5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nhideWhenUsed/>
    <w:rsid w:val="007A56DD"/>
    <w:pPr>
      <w:spacing w:after="120"/>
    </w:pPr>
    <w:rPr>
      <w:sz w:val="16"/>
      <w:szCs w:val="16"/>
    </w:rPr>
  </w:style>
  <w:style w:type="character" w:customStyle="1" w:styleId="BodyText3Char">
    <w:name w:val="Body Text 3 Char"/>
    <w:basedOn w:val="DefaultParagraphFont"/>
    <w:link w:val="BodyText3"/>
    <w:uiPriority w:val="99"/>
    <w:semiHidden/>
    <w:rsid w:val="007A56DD"/>
    <w:rPr>
      <w:rFonts w:ascii="Times New Roman" w:eastAsia="Times New Roman" w:hAnsi="Times New Roman" w:cs="Times New Roman"/>
      <w:color w:val="000000"/>
      <w:sz w:val="16"/>
      <w:szCs w:val="16"/>
    </w:rPr>
  </w:style>
  <w:style w:type="character" w:customStyle="1" w:styleId="Heading8Char">
    <w:name w:val="Heading 8 Char"/>
    <w:basedOn w:val="DefaultParagraphFont"/>
    <w:link w:val="Heading8"/>
    <w:rsid w:val="005A4FB9"/>
    <w:rPr>
      <w:rFonts w:ascii="Book Antiqua" w:eastAsia="Times New Roman" w:hAnsi="Book Antiqua" w:cs="Times New Roman"/>
      <w:sz w:val="24"/>
      <w:szCs w:val="20"/>
    </w:rPr>
  </w:style>
  <w:style w:type="character" w:styleId="PageNumber">
    <w:name w:val="page number"/>
    <w:basedOn w:val="DefaultParagraphFont"/>
    <w:rsid w:val="005A4FB9"/>
  </w:style>
  <w:style w:type="paragraph" w:customStyle="1" w:styleId="MemoText">
    <w:name w:val="Memo Text"/>
    <w:basedOn w:val="Normal"/>
    <w:rsid w:val="005A4FB9"/>
    <w:pPr>
      <w:spacing w:after="0" w:line="240" w:lineRule="auto"/>
      <w:ind w:left="0" w:right="0" w:firstLine="0"/>
      <w:jc w:val="left"/>
    </w:pPr>
    <w:rPr>
      <w:rFonts w:ascii="Book Antiqua" w:hAnsi="Book Antiqua"/>
      <w:color w:val="0000FF"/>
      <w:sz w:val="18"/>
      <w:szCs w:val="20"/>
    </w:rPr>
  </w:style>
  <w:style w:type="paragraph" w:customStyle="1" w:styleId="a">
    <w:name w:val="**"/>
    <w:basedOn w:val="Heading1"/>
    <w:rsid w:val="005A4FB9"/>
    <w:pPr>
      <w:keepLines w:val="0"/>
      <w:spacing w:before="240" w:after="60" w:line="240" w:lineRule="auto"/>
      <w:ind w:left="0" w:firstLine="0"/>
      <w:outlineLvl w:val="9"/>
    </w:pPr>
    <w:rPr>
      <w:rFonts w:ascii="Arial" w:hAnsi="Arial"/>
      <w:color w:val="auto"/>
      <w:kern w:val="28"/>
      <w:sz w:val="28"/>
      <w:szCs w:val="20"/>
      <w:u w:val="none"/>
    </w:rPr>
  </w:style>
  <w:style w:type="character" w:styleId="FollowedHyperlink">
    <w:name w:val="FollowedHyperlink"/>
    <w:rsid w:val="005A4FB9"/>
    <w:rPr>
      <w:color w:val="800080"/>
      <w:u w:val="single"/>
    </w:rPr>
  </w:style>
  <w:style w:type="paragraph" w:styleId="BodyTextIndent3">
    <w:name w:val="Body Text Indent 3"/>
    <w:basedOn w:val="Normal"/>
    <w:link w:val="BodyTextIndent3Char"/>
    <w:rsid w:val="005A4FB9"/>
    <w:pPr>
      <w:spacing w:after="0" w:line="240" w:lineRule="auto"/>
      <w:ind w:left="1440" w:right="0" w:firstLine="0"/>
      <w:jc w:val="left"/>
    </w:pPr>
    <w:rPr>
      <w:i/>
      <w:iCs/>
      <w:color w:val="auto"/>
      <w:sz w:val="20"/>
      <w:szCs w:val="20"/>
    </w:rPr>
  </w:style>
  <w:style w:type="character" w:customStyle="1" w:styleId="BodyTextIndent3Char">
    <w:name w:val="Body Text Indent 3 Char"/>
    <w:basedOn w:val="DefaultParagraphFont"/>
    <w:link w:val="BodyTextIndent3"/>
    <w:rsid w:val="005A4FB9"/>
    <w:rPr>
      <w:rFonts w:ascii="Times New Roman" w:eastAsia="Times New Roman" w:hAnsi="Times New Roman" w:cs="Times New Roman"/>
      <w:i/>
      <w:iCs/>
      <w:sz w:val="20"/>
      <w:szCs w:val="20"/>
    </w:rPr>
  </w:style>
  <w:style w:type="paragraph" w:styleId="BodyTextIndent2">
    <w:name w:val="Body Text Indent 2"/>
    <w:basedOn w:val="Normal"/>
    <w:link w:val="BodyTextIndent2Char"/>
    <w:rsid w:val="005A4FB9"/>
    <w:pPr>
      <w:spacing w:after="0" w:line="240" w:lineRule="auto"/>
      <w:ind w:left="1800" w:right="0" w:firstLine="0"/>
      <w:jc w:val="left"/>
    </w:pPr>
    <w:rPr>
      <w:color w:val="FF0000"/>
      <w:sz w:val="22"/>
      <w:szCs w:val="20"/>
      <w:u w:val="single"/>
    </w:rPr>
  </w:style>
  <w:style w:type="character" w:customStyle="1" w:styleId="BodyTextIndent2Char">
    <w:name w:val="Body Text Indent 2 Char"/>
    <w:basedOn w:val="DefaultParagraphFont"/>
    <w:link w:val="BodyTextIndent2"/>
    <w:rsid w:val="005A4FB9"/>
    <w:rPr>
      <w:rFonts w:ascii="Times New Roman" w:eastAsia="Times New Roman" w:hAnsi="Times New Roman" w:cs="Times New Roman"/>
      <w:color w:val="FF0000"/>
      <w:szCs w:val="20"/>
      <w:u w:val="single"/>
    </w:rPr>
  </w:style>
  <w:style w:type="numbering" w:customStyle="1" w:styleId="NoList1">
    <w:name w:val="No List1"/>
    <w:next w:val="NoList"/>
    <w:semiHidden/>
    <w:rsid w:val="00EA5428"/>
  </w:style>
  <w:style w:type="paragraph" w:customStyle="1" w:styleId="TableParagraph">
    <w:name w:val="Table Paragraph"/>
    <w:basedOn w:val="Normal"/>
    <w:uiPriority w:val="1"/>
    <w:qFormat/>
    <w:rsid w:val="008C58D6"/>
    <w:pPr>
      <w:widowControl w:val="0"/>
      <w:autoSpaceDE w:val="0"/>
      <w:autoSpaceDN w:val="0"/>
      <w:spacing w:after="0" w:line="240" w:lineRule="auto"/>
      <w:ind w:left="0" w:right="0" w:firstLine="0"/>
      <w:jc w:val="left"/>
    </w:pPr>
    <w:rPr>
      <w:color w:val="auto"/>
      <w:sz w:val="22"/>
    </w:rPr>
  </w:style>
  <w:style w:type="table" w:styleId="TableGrid0">
    <w:name w:val="Table Grid"/>
    <w:basedOn w:val="TableNormal"/>
    <w:uiPriority w:val="39"/>
    <w:rsid w:val="00B54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evel1">
    <w:name w:val="Outline-Level 1"/>
    <w:basedOn w:val="Normal"/>
    <w:semiHidden/>
    <w:rsid w:val="00ED4323"/>
    <w:pPr>
      <w:numPr>
        <w:numId w:val="26"/>
      </w:numPr>
      <w:overflowPunct w:val="0"/>
      <w:autoSpaceDE w:val="0"/>
      <w:autoSpaceDN w:val="0"/>
      <w:adjustRightInd w:val="0"/>
      <w:spacing w:beforeLines="50" w:after="0" w:line="240" w:lineRule="auto"/>
      <w:ind w:right="0"/>
      <w:jc w:val="left"/>
      <w:textAlignment w:val="baseline"/>
      <w:outlineLvl w:val="0"/>
    </w:pPr>
    <w:rPr>
      <w:rFonts w:ascii="Arial" w:hAnsi="Arial" w:cs="Arial"/>
      <w:b/>
      <w:caps/>
      <w:color w:val="auto"/>
      <w:szCs w:val="24"/>
    </w:rPr>
  </w:style>
  <w:style w:type="paragraph" w:customStyle="1" w:styleId="Outline-Level2">
    <w:name w:val="Outline-Level 2"/>
    <w:basedOn w:val="Normal"/>
    <w:semiHidden/>
    <w:rsid w:val="00ED4323"/>
    <w:pPr>
      <w:numPr>
        <w:ilvl w:val="1"/>
        <w:numId w:val="26"/>
      </w:numPr>
      <w:overflowPunct w:val="0"/>
      <w:autoSpaceDE w:val="0"/>
      <w:autoSpaceDN w:val="0"/>
      <w:adjustRightInd w:val="0"/>
      <w:spacing w:beforeLines="50" w:after="0" w:line="240" w:lineRule="auto"/>
      <w:ind w:right="0"/>
      <w:jc w:val="left"/>
      <w:textAlignment w:val="baseline"/>
      <w:outlineLvl w:val="1"/>
    </w:pPr>
    <w:rPr>
      <w:rFonts w:ascii="Arial" w:hAnsi="Arial" w:cs="Arial"/>
      <w:b/>
      <w:bCs/>
      <w:color w:val="auto"/>
      <w:sz w:val="20"/>
      <w:szCs w:val="18"/>
    </w:rPr>
  </w:style>
  <w:style w:type="paragraph" w:customStyle="1" w:styleId="Outline-Level3">
    <w:name w:val="Outline-Level 3"/>
    <w:basedOn w:val="Normal"/>
    <w:semiHidden/>
    <w:rsid w:val="00ED4323"/>
    <w:pPr>
      <w:numPr>
        <w:ilvl w:val="2"/>
        <w:numId w:val="26"/>
      </w:numPr>
      <w:overflowPunct w:val="0"/>
      <w:autoSpaceDE w:val="0"/>
      <w:autoSpaceDN w:val="0"/>
      <w:adjustRightInd w:val="0"/>
      <w:spacing w:beforeLines="50" w:after="0" w:line="240" w:lineRule="auto"/>
      <w:ind w:right="0"/>
      <w:jc w:val="left"/>
      <w:textAlignment w:val="baseline"/>
      <w:outlineLvl w:val="2"/>
    </w:pPr>
    <w:rPr>
      <w:rFonts w:ascii="Arial" w:hAnsi="Arial" w:cs="Arial"/>
      <w:color w:val="auto"/>
      <w:sz w:val="18"/>
      <w:szCs w:val="18"/>
    </w:rPr>
  </w:style>
  <w:style w:type="paragraph" w:customStyle="1" w:styleId="Outline-Level4">
    <w:name w:val="Outline-Level 4"/>
    <w:basedOn w:val="Outline-Level3"/>
    <w:semiHidden/>
    <w:rsid w:val="00ED4323"/>
    <w:pPr>
      <w:numPr>
        <w:ilvl w:val="3"/>
      </w:numPr>
      <w:tabs>
        <w:tab w:val="left" w:pos="2340"/>
      </w:tabs>
      <w:outlineLvl w:val="3"/>
    </w:pPr>
  </w:style>
  <w:style w:type="paragraph" w:customStyle="1" w:styleId="Outline-Level5">
    <w:name w:val="Outline-Level 5"/>
    <w:basedOn w:val="Outline-Level4"/>
    <w:semiHidden/>
    <w:rsid w:val="00ED4323"/>
    <w:pPr>
      <w:numPr>
        <w:ilvl w:val="4"/>
      </w:numPr>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8001">
      <w:bodyDiv w:val="1"/>
      <w:marLeft w:val="0"/>
      <w:marRight w:val="0"/>
      <w:marTop w:val="0"/>
      <w:marBottom w:val="0"/>
      <w:divBdr>
        <w:top w:val="none" w:sz="0" w:space="0" w:color="auto"/>
        <w:left w:val="none" w:sz="0" w:space="0" w:color="auto"/>
        <w:bottom w:val="none" w:sz="0" w:space="0" w:color="auto"/>
        <w:right w:val="none" w:sz="0" w:space="0" w:color="auto"/>
      </w:divBdr>
    </w:div>
    <w:div w:id="75367869">
      <w:bodyDiv w:val="1"/>
      <w:marLeft w:val="0"/>
      <w:marRight w:val="0"/>
      <w:marTop w:val="0"/>
      <w:marBottom w:val="0"/>
      <w:divBdr>
        <w:top w:val="none" w:sz="0" w:space="0" w:color="auto"/>
        <w:left w:val="none" w:sz="0" w:space="0" w:color="auto"/>
        <w:bottom w:val="none" w:sz="0" w:space="0" w:color="auto"/>
        <w:right w:val="none" w:sz="0" w:space="0" w:color="auto"/>
      </w:divBdr>
    </w:div>
    <w:div w:id="87580736">
      <w:bodyDiv w:val="1"/>
      <w:marLeft w:val="0"/>
      <w:marRight w:val="0"/>
      <w:marTop w:val="0"/>
      <w:marBottom w:val="0"/>
      <w:divBdr>
        <w:top w:val="none" w:sz="0" w:space="0" w:color="auto"/>
        <w:left w:val="none" w:sz="0" w:space="0" w:color="auto"/>
        <w:bottom w:val="none" w:sz="0" w:space="0" w:color="auto"/>
        <w:right w:val="none" w:sz="0" w:space="0" w:color="auto"/>
      </w:divBdr>
    </w:div>
    <w:div w:id="141894596">
      <w:bodyDiv w:val="1"/>
      <w:marLeft w:val="0"/>
      <w:marRight w:val="0"/>
      <w:marTop w:val="0"/>
      <w:marBottom w:val="0"/>
      <w:divBdr>
        <w:top w:val="none" w:sz="0" w:space="0" w:color="auto"/>
        <w:left w:val="none" w:sz="0" w:space="0" w:color="auto"/>
        <w:bottom w:val="none" w:sz="0" w:space="0" w:color="auto"/>
        <w:right w:val="none" w:sz="0" w:space="0" w:color="auto"/>
      </w:divBdr>
    </w:div>
    <w:div w:id="171184433">
      <w:bodyDiv w:val="1"/>
      <w:marLeft w:val="0"/>
      <w:marRight w:val="0"/>
      <w:marTop w:val="0"/>
      <w:marBottom w:val="0"/>
      <w:divBdr>
        <w:top w:val="none" w:sz="0" w:space="0" w:color="auto"/>
        <w:left w:val="none" w:sz="0" w:space="0" w:color="auto"/>
        <w:bottom w:val="none" w:sz="0" w:space="0" w:color="auto"/>
        <w:right w:val="none" w:sz="0" w:space="0" w:color="auto"/>
      </w:divBdr>
    </w:div>
    <w:div w:id="595135592">
      <w:bodyDiv w:val="1"/>
      <w:marLeft w:val="0"/>
      <w:marRight w:val="0"/>
      <w:marTop w:val="100"/>
      <w:marBottom w:val="100"/>
      <w:divBdr>
        <w:top w:val="none" w:sz="0" w:space="0" w:color="auto"/>
        <w:left w:val="none" w:sz="0" w:space="0" w:color="auto"/>
        <w:bottom w:val="none" w:sz="0" w:space="0" w:color="auto"/>
        <w:right w:val="none" w:sz="0" w:space="0" w:color="auto"/>
      </w:divBdr>
      <w:divsChild>
        <w:div w:id="1464349977">
          <w:marLeft w:val="0"/>
          <w:marRight w:val="0"/>
          <w:marTop w:val="0"/>
          <w:marBottom w:val="0"/>
          <w:divBdr>
            <w:top w:val="none" w:sz="0" w:space="0" w:color="auto"/>
            <w:left w:val="none" w:sz="0" w:space="0" w:color="auto"/>
            <w:bottom w:val="none" w:sz="0" w:space="0" w:color="auto"/>
            <w:right w:val="none" w:sz="0" w:space="0" w:color="auto"/>
          </w:divBdr>
          <w:divsChild>
            <w:div w:id="1416367307">
              <w:marLeft w:val="0"/>
              <w:marRight w:val="0"/>
              <w:marTop w:val="0"/>
              <w:marBottom w:val="0"/>
              <w:divBdr>
                <w:top w:val="none" w:sz="0" w:space="0" w:color="auto"/>
                <w:left w:val="none" w:sz="0" w:space="0" w:color="auto"/>
                <w:bottom w:val="none" w:sz="0" w:space="0" w:color="auto"/>
                <w:right w:val="none" w:sz="0" w:space="0" w:color="auto"/>
              </w:divBdr>
              <w:divsChild>
                <w:div w:id="240141923">
                  <w:marLeft w:val="0"/>
                  <w:marRight w:val="0"/>
                  <w:marTop w:val="0"/>
                  <w:marBottom w:val="0"/>
                  <w:divBdr>
                    <w:top w:val="none" w:sz="0" w:space="0" w:color="auto"/>
                    <w:left w:val="none" w:sz="0" w:space="0" w:color="auto"/>
                    <w:bottom w:val="none" w:sz="0" w:space="0" w:color="auto"/>
                    <w:right w:val="none" w:sz="0" w:space="0" w:color="auto"/>
                  </w:divBdr>
                  <w:divsChild>
                    <w:div w:id="1671516893">
                      <w:marLeft w:val="0"/>
                      <w:marRight w:val="0"/>
                      <w:marTop w:val="0"/>
                      <w:marBottom w:val="0"/>
                      <w:divBdr>
                        <w:top w:val="none" w:sz="0" w:space="0" w:color="auto"/>
                        <w:left w:val="none" w:sz="0" w:space="0" w:color="auto"/>
                        <w:bottom w:val="none" w:sz="0" w:space="0" w:color="auto"/>
                        <w:right w:val="none" w:sz="0" w:space="0" w:color="auto"/>
                      </w:divBdr>
                      <w:divsChild>
                        <w:div w:id="827209958">
                          <w:marLeft w:val="0"/>
                          <w:marRight w:val="0"/>
                          <w:marTop w:val="0"/>
                          <w:marBottom w:val="0"/>
                          <w:divBdr>
                            <w:top w:val="none" w:sz="0" w:space="0" w:color="auto"/>
                            <w:left w:val="none" w:sz="0" w:space="0" w:color="auto"/>
                            <w:bottom w:val="none" w:sz="0" w:space="0" w:color="auto"/>
                            <w:right w:val="none" w:sz="0" w:space="0" w:color="auto"/>
                          </w:divBdr>
                          <w:divsChild>
                            <w:div w:id="1693921421">
                              <w:marLeft w:val="0"/>
                              <w:marRight w:val="0"/>
                              <w:marTop w:val="0"/>
                              <w:marBottom w:val="0"/>
                              <w:divBdr>
                                <w:top w:val="none" w:sz="0" w:space="0" w:color="auto"/>
                                <w:left w:val="none" w:sz="0" w:space="0" w:color="auto"/>
                                <w:bottom w:val="none" w:sz="0" w:space="0" w:color="auto"/>
                                <w:right w:val="none" w:sz="0" w:space="0" w:color="auto"/>
                              </w:divBdr>
                              <w:divsChild>
                                <w:div w:id="1966428919">
                                  <w:marLeft w:val="0"/>
                                  <w:marRight w:val="0"/>
                                  <w:marTop w:val="0"/>
                                  <w:marBottom w:val="0"/>
                                  <w:divBdr>
                                    <w:top w:val="none" w:sz="0" w:space="0" w:color="auto"/>
                                    <w:left w:val="none" w:sz="0" w:space="0" w:color="auto"/>
                                    <w:bottom w:val="none" w:sz="0" w:space="0" w:color="auto"/>
                                    <w:right w:val="none" w:sz="0" w:space="0" w:color="auto"/>
                                  </w:divBdr>
                                  <w:divsChild>
                                    <w:div w:id="1554736722">
                                      <w:marLeft w:val="0"/>
                                      <w:marRight w:val="0"/>
                                      <w:marTop w:val="0"/>
                                      <w:marBottom w:val="0"/>
                                      <w:divBdr>
                                        <w:top w:val="none" w:sz="0" w:space="0" w:color="auto"/>
                                        <w:left w:val="none" w:sz="0" w:space="0" w:color="auto"/>
                                        <w:bottom w:val="none" w:sz="0" w:space="0" w:color="auto"/>
                                        <w:right w:val="none" w:sz="0" w:space="0" w:color="auto"/>
                                      </w:divBdr>
                                      <w:divsChild>
                                        <w:div w:id="2115203376">
                                          <w:marLeft w:val="0"/>
                                          <w:marRight w:val="0"/>
                                          <w:marTop w:val="0"/>
                                          <w:marBottom w:val="0"/>
                                          <w:divBdr>
                                            <w:top w:val="none" w:sz="0" w:space="0" w:color="auto"/>
                                            <w:left w:val="none" w:sz="0" w:space="0" w:color="auto"/>
                                            <w:bottom w:val="none" w:sz="0" w:space="0" w:color="auto"/>
                                            <w:right w:val="none" w:sz="0" w:space="0" w:color="auto"/>
                                          </w:divBdr>
                                          <w:divsChild>
                                            <w:div w:id="1388528167">
                                              <w:marLeft w:val="0"/>
                                              <w:marRight w:val="0"/>
                                              <w:marTop w:val="0"/>
                                              <w:marBottom w:val="0"/>
                                              <w:divBdr>
                                                <w:top w:val="none" w:sz="0" w:space="0" w:color="auto"/>
                                                <w:left w:val="none" w:sz="0" w:space="0" w:color="auto"/>
                                                <w:bottom w:val="none" w:sz="0" w:space="0" w:color="auto"/>
                                                <w:right w:val="none" w:sz="0" w:space="0" w:color="auto"/>
                                              </w:divBdr>
                                              <w:divsChild>
                                                <w:div w:id="930620364">
                                                  <w:marLeft w:val="0"/>
                                                  <w:marRight w:val="0"/>
                                                  <w:marTop w:val="0"/>
                                                  <w:marBottom w:val="0"/>
                                                  <w:divBdr>
                                                    <w:top w:val="none" w:sz="0" w:space="0" w:color="auto"/>
                                                    <w:left w:val="none" w:sz="0" w:space="0" w:color="auto"/>
                                                    <w:bottom w:val="none" w:sz="0" w:space="0" w:color="auto"/>
                                                    <w:right w:val="none" w:sz="0" w:space="0" w:color="auto"/>
                                                  </w:divBdr>
                                                  <w:divsChild>
                                                    <w:div w:id="859272595">
                                                      <w:marLeft w:val="0"/>
                                                      <w:marRight w:val="0"/>
                                                      <w:marTop w:val="0"/>
                                                      <w:marBottom w:val="0"/>
                                                      <w:divBdr>
                                                        <w:top w:val="none" w:sz="0" w:space="0" w:color="auto"/>
                                                        <w:left w:val="none" w:sz="0" w:space="0" w:color="auto"/>
                                                        <w:bottom w:val="none" w:sz="0" w:space="0" w:color="auto"/>
                                                        <w:right w:val="none" w:sz="0" w:space="0" w:color="auto"/>
                                                      </w:divBdr>
                                                      <w:divsChild>
                                                        <w:div w:id="1802459614">
                                                          <w:marLeft w:val="150"/>
                                                          <w:marRight w:val="0"/>
                                                          <w:marTop w:val="0"/>
                                                          <w:marBottom w:val="240"/>
                                                          <w:divBdr>
                                                            <w:top w:val="none" w:sz="0" w:space="0" w:color="auto"/>
                                                            <w:left w:val="none" w:sz="0" w:space="0" w:color="auto"/>
                                                            <w:bottom w:val="none" w:sz="0" w:space="0" w:color="auto"/>
                                                            <w:right w:val="none" w:sz="0" w:space="0" w:color="auto"/>
                                                          </w:divBdr>
                                                          <w:divsChild>
                                                            <w:div w:id="665941573">
                                                              <w:marLeft w:val="0"/>
                                                              <w:marRight w:val="0"/>
                                                              <w:marTop w:val="0"/>
                                                              <w:marBottom w:val="0"/>
                                                              <w:divBdr>
                                                                <w:top w:val="none" w:sz="0" w:space="0" w:color="auto"/>
                                                                <w:left w:val="none" w:sz="0" w:space="0" w:color="auto"/>
                                                                <w:bottom w:val="none" w:sz="0" w:space="0" w:color="auto"/>
                                                                <w:right w:val="none" w:sz="0" w:space="0" w:color="auto"/>
                                                              </w:divBdr>
                                                              <w:divsChild>
                                                                <w:div w:id="2136214523">
                                                                  <w:marLeft w:val="0"/>
                                                                  <w:marRight w:val="0"/>
                                                                  <w:marTop w:val="0"/>
                                                                  <w:marBottom w:val="0"/>
                                                                  <w:divBdr>
                                                                    <w:top w:val="none" w:sz="0" w:space="0" w:color="auto"/>
                                                                    <w:left w:val="none" w:sz="0" w:space="0" w:color="auto"/>
                                                                    <w:bottom w:val="none" w:sz="0" w:space="0" w:color="auto"/>
                                                                    <w:right w:val="none" w:sz="0" w:space="0" w:color="auto"/>
                                                                  </w:divBdr>
                                                                  <w:divsChild>
                                                                    <w:div w:id="1264143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3583195">
      <w:bodyDiv w:val="1"/>
      <w:marLeft w:val="0"/>
      <w:marRight w:val="0"/>
      <w:marTop w:val="0"/>
      <w:marBottom w:val="0"/>
      <w:divBdr>
        <w:top w:val="none" w:sz="0" w:space="0" w:color="auto"/>
        <w:left w:val="none" w:sz="0" w:space="0" w:color="auto"/>
        <w:bottom w:val="none" w:sz="0" w:space="0" w:color="auto"/>
        <w:right w:val="none" w:sz="0" w:space="0" w:color="auto"/>
      </w:divBdr>
    </w:div>
    <w:div w:id="935989353">
      <w:bodyDiv w:val="1"/>
      <w:marLeft w:val="0"/>
      <w:marRight w:val="0"/>
      <w:marTop w:val="0"/>
      <w:marBottom w:val="0"/>
      <w:divBdr>
        <w:top w:val="none" w:sz="0" w:space="0" w:color="auto"/>
        <w:left w:val="none" w:sz="0" w:space="0" w:color="auto"/>
        <w:bottom w:val="none" w:sz="0" w:space="0" w:color="auto"/>
        <w:right w:val="none" w:sz="0" w:space="0" w:color="auto"/>
      </w:divBdr>
    </w:div>
    <w:div w:id="1056587510">
      <w:bodyDiv w:val="1"/>
      <w:marLeft w:val="0"/>
      <w:marRight w:val="0"/>
      <w:marTop w:val="0"/>
      <w:marBottom w:val="0"/>
      <w:divBdr>
        <w:top w:val="none" w:sz="0" w:space="0" w:color="auto"/>
        <w:left w:val="none" w:sz="0" w:space="0" w:color="auto"/>
        <w:bottom w:val="none" w:sz="0" w:space="0" w:color="auto"/>
        <w:right w:val="none" w:sz="0" w:space="0" w:color="auto"/>
      </w:divBdr>
    </w:div>
    <w:div w:id="1074084735">
      <w:bodyDiv w:val="1"/>
      <w:marLeft w:val="0"/>
      <w:marRight w:val="0"/>
      <w:marTop w:val="0"/>
      <w:marBottom w:val="0"/>
      <w:divBdr>
        <w:top w:val="none" w:sz="0" w:space="0" w:color="auto"/>
        <w:left w:val="none" w:sz="0" w:space="0" w:color="auto"/>
        <w:bottom w:val="none" w:sz="0" w:space="0" w:color="auto"/>
        <w:right w:val="none" w:sz="0" w:space="0" w:color="auto"/>
      </w:divBdr>
    </w:div>
    <w:div w:id="1307510161">
      <w:bodyDiv w:val="1"/>
      <w:marLeft w:val="0"/>
      <w:marRight w:val="0"/>
      <w:marTop w:val="0"/>
      <w:marBottom w:val="0"/>
      <w:divBdr>
        <w:top w:val="none" w:sz="0" w:space="0" w:color="auto"/>
        <w:left w:val="none" w:sz="0" w:space="0" w:color="auto"/>
        <w:bottom w:val="none" w:sz="0" w:space="0" w:color="auto"/>
        <w:right w:val="none" w:sz="0" w:space="0" w:color="auto"/>
      </w:divBdr>
    </w:div>
    <w:div w:id="1315335842">
      <w:bodyDiv w:val="1"/>
      <w:marLeft w:val="0"/>
      <w:marRight w:val="0"/>
      <w:marTop w:val="0"/>
      <w:marBottom w:val="0"/>
      <w:divBdr>
        <w:top w:val="none" w:sz="0" w:space="0" w:color="auto"/>
        <w:left w:val="none" w:sz="0" w:space="0" w:color="auto"/>
        <w:bottom w:val="none" w:sz="0" w:space="0" w:color="auto"/>
        <w:right w:val="none" w:sz="0" w:space="0" w:color="auto"/>
      </w:divBdr>
    </w:div>
    <w:div w:id="1602298703">
      <w:bodyDiv w:val="1"/>
      <w:marLeft w:val="0"/>
      <w:marRight w:val="0"/>
      <w:marTop w:val="0"/>
      <w:marBottom w:val="0"/>
      <w:divBdr>
        <w:top w:val="none" w:sz="0" w:space="0" w:color="auto"/>
        <w:left w:val="none" w:sz="0" w:space="0" w:color="auto"/>
        <w:bottom w:val="none" w:sz="0" w:space="0" w:color="auto"/>
        <w:right w:val="none" w:sz="0" w:space="0" w:color="auto"/>
      </w:divBdr>
    </w:div>
    <w:div w:id="1605847006">
      <w:bodyDiv w:val="1"/>
      <w:marLeft w:val="0"/>
      <w:marRight w:val="0"/>
      <w:marTop w:val="0"/>
      <w:marBottom w:val="0"/>
      <w:divBdr>
        <w:top w:val="none" w:sz="0" w:space="0" w:color="auto"/>
        <w:left w:val="none" w:sz="0" w:space="0" w:color="auto"/>
        <w:bottom w:val="none" w:sz="0" w:space="0" w:color="auto"/>
        <w:right w:val="none" w:sz="0" w:space="0" w:color="auto"/>
      </w:divBdr>
    </w:div>
    <w:div w:id="1784761303">
      <w:bodyDiv w:val="1"/>
      <w:marLeft w:val="0"/>
      <w:marRight w:val="0"/>
      <w:marTop w:val="0"/>
      <w:marBottom w:val="0"/>
      <w:divBdr>
        <w:top w:val="none" w:sz="0" w:space="0" w:color="auto"/>
        <w:left w:val="none" w:sz="0" w:space="0" w:color="auto"/>
        <w:bottom w:val="none" w:sz="0" w:space="0" w:color="auto"/>
        <w:right w:val="none" w:sz="0" w:space="0" w:color="auto"/>
      </w:divBdr>
    </w:div>
    <w:div w:id="1817063881">
      <w:bodyDiv w:val="1"/>
      <w:marLeft w:val="0"/>
      <w:marRight w:val="0"/>
      <w:marTop w:val="0"/>
      <w:marBottom w:val="0"/>
      <w:divBdr>
        <w:top w:val="none" w:sz="0" w:space="0" w:color="auto"/>
        <w:left w:val="none" w:sz="0" w:space="0" w:color="auto"/>
        <w:bottom w:val="none" w:sz="0" w:space="0" w:color="auto"/>
        <w:right w:val="none" w:sz="0" w:space="0" w:color="auto"/>
      </w:divBdr>
    </w:div>
    <w:div w:id="194526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F2858-26D4-4920-AD93-005C0C1AF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Bidding form</dc:subject>
  <dc:creator>Keith Gentry</dc:creator>
  <cp:lastModifiedBy>Stephanie Portugal</cp:lastModifiedBy>
  <cp:revision>55</cp:revision>
  <cp:lastPrinted>2017-05-10T18:43:00Z</cp:lastPrinted>
  <dcterms:created xsi:type="dcterms:W3CDTF">2018-05-11T19:08:00Z</dcterms:created>
  <dcterms:modified xsi:type="dcterms:W3CDTF">2019-03-14T21:00:00Z</dcterms:modified>
</cp:coreProperties>
</file>