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C3A2" w14:textId="77777777" w:rsidR="003D7E84" w:rsidRPr="004E4768" w:rsidRDefault="003D7E84" w:rsidP="003D7E84">
      <w:pPr>
        <w:tabs>
          <w:tab w:val="left" w:pos="9450"/>
        </w:tabs>
        <w:overflowPunct w:val="0"/>
        <w:autoSpaceDE w:val="0"/>
        <w:autoSpaceDN w:val="0"/>
        <w:adjustRightInd w:val="0"/>
        <w:spacing w:after="0"/>
        <w:jc w:val="center"/>
        <w:rPr>
          <w:rFonts w:cs="Times New Roman"/>
          <w:b/>
          <w:sz w:val="24"/>
          <w:lang w:eastAsia="x-none"/>
        </w:rPr>
      </w:pPr>
      <w:r w:rsidRPr="004E4768">
        <w:rPr>
          <w:rFonts w:cs="Times New Roman"/>
          <w:b/>
          <w:sz w:val="24"/>
          <w:lang w:val="x-none" w:eastAsia="x-none"/>
        </w:rPr>
        <w:t>OVERSIGHT COMMITTEE FOR</w:t>
      </w:r>
    </w:p>
    <w:p w14:paraId="2DA928C6" w14:textId="77777777" w:rsidR="003D7E84" w:rsidRPr="004E4768" w:rsidRDefault="003D7E84" w:rsidP="003D7E84">
      <w:pPr>
        <w:tabs>
          <w:tab w:val="left" w:pos="9450"/>
        </w:tabs>
        <w:overflowPunct w:val="0"/>
        <w:autoSpaceDE w:val="0"/>
        <w:autoSpaceDN w:val="0"/>
        <w:adjustRightInd w:val="0"/>
        <w:spacing w:after="0"/>
        <w:jc w:val="center"/>
        <w:rPr>
          <w:rFonts w:cs="Times New Roman"/>
          <w:b/>
          <w:sz w:val="24"/>
          <w:lang w:eastAsia="x-none"/>
        </w:rPr>
      </w:pPr>
      <w:r w:rsidRPr="004E4768">
        <w:rPr>
          <w:rFonts w:cs="Times New Roman"/>
          <w:b/>
          <w:sz w:val="24"/>
          <w:lang w:val="x-none" w:eastAsia="x-none"/>
        </w:rPr>
        <w:t>STATE EMPLOYEE CHARITABLE CONTRIBUTIONS</w:t>
      </w:r>
      <w:r w:rsidRPr="004E4768">
        <w:rPr>
          <w:rFonts w:cs="Times New Roman"/>
          <w:b/>
          <w:sz w:val="24"/>
          <w:lang w:eastAsia="x-none"/>
        </w:rPr>
        <w:t xml:space="preserve"> (OCSECC)</w:t>
      </w:r>
    </w:p>
    <w:p w14:paraId="4D8DECA6" w14:textId="77777777" w:rsidR="003D7E84" w:rsidRDefault="003D7E84" w:rsidP="003D7E84">
      <w:pPr>
        <w:keepNext/>
        <w:tabs>
          <w:tab w:val="left" w:pos="7920"/>
          <w:tab w:val="left" w:pos="8910"/>
          <w:tab w:val="left" w:pos="9450"/>
        </w:tabs>
        <w:overflowPunct w:val="0"/>
        <w:autoSpaceDE w:val="0"/>
        <w:autoSpaceDN w:val="0"/>
        <w:adjustRightInd w:val="0"/>
        <w:spacing w:after="0"/>
        <w:jc w:val="center"/>
        <w:outlineLvl w:val="5"/>
        <w:rPr>
          <w:rFonts w:cs="Times New Roman"/>
          <w:b/>
          <w:sz w:val="32"/>
          <w:szCs w:val="32"/>
          <w:u w:val="single"/>
          <w:lang w:eastAsia="x-none"/>
        </w:rPr>
      </w:pPr>
      <w:r w:rsidRPr="007D270D">
        <w:rPr>
          <w:rFonts w:cs="Times New Roman"/>
          <w:b/>
          <w:sz w:val="32"/>
          <w:szCs w:val="32"/>
          <w:u w:val="single"/>
          <w:lang w:eastAsia="x-none"/>
        </w:rPr>
        <w:t xml:space="preserve">Minutes </w:t>
      </w:r>
    </w:p>
    <w:p w14:paraId="58BC8966" w14:textId="77777777" w:rsidR="003D7E84" w:rsidRDefault="003D7E84" w:rsidP="003D7E84">
      <w:pPr>
        <w:keepNext/>
        <w:tabs>
          <w:tab w:val="left" w:pos="7920"/>
          <w:tab w:val="left" w:pos="8910"/>
          <w:tab w:val="left" w:pos="9450"/>
        </w:tabs>
        <w:overflowPunct w:val="0"/>
        <w:autoSpaceDE w:val="0"/>
        <w:autoSpaceDN w:val="0"/>
        <w:adjustRightInd w:val="0"/>
        <w:spacing w:after="0"/>
        <w:jc w:val="center"/>
        <w:outlineLvl w:val="5"/>
        <w:rPr>
          <w:rFonts w:cs="Times New Roman"/>
          <w:b/>
          <w:sz w:val="32"/>
          <w:szCs w:val="32"/>
          <w:u w:val="single"/>
          <w:lang w:eastAsia="x-none"/>
        </w:rPr>
      </w:pPr>
    </w:p>
    <w:p w14:paraId="53EFF9E0" w14:textId="17609E82" w:rsidR="003D7E84" w:rsidRPr="004E4768" w:rsidRDefault="00936ACE" w:rsidP="003D7E84">
      <w:pPr>
        <w:tabs>
          <w:tab w:val="left" w:pos="8910"/>
          <w:tab w:val="left" w:pos="9450"/>
        </w:tabs>
        <w:spacing w:after="0"/>
        <w:jc w:val="center"/>
        <w:rPr>
          <w:rFonts w:eastAsia="Calibri" w:cs="Times New Roman"/>
          <w:b/>
          <w:sz w:val="24"/>
        </w:rPr>
      </w:pPr>
      <w:r>
        <w:rPr>
          <w:rFonts w:eastAsia="Calibri" w:cs="Times New Roman"/>
          <w:sz w:val="24"/>
        </w:rPr>
        <w:t>Wednesday, February 12, 2020</w:t>
      </w:r>
      <w:r w:rsidR="003D7E84">
        <w:rPr>
          <w:rFonts w:eastAsia="Calibri" w:cs="Times New Roman"/>
          <w:sz w:val="24"/>
        </w:rPr>
        <w:t xml:space="preserve"> – 10:00 a</w:t>
      </w:r>
      <w:r w:rsidR="003D7E84" w:rsidRPr="004E4768">
        <w:rPr>
          <w:rFonts w:eastAsia="Calibri" w:cs="Times New Roman"/>
          <w:sz w:val="24"/>
        </w:rPr>
        <w:t>.m.</w:t>
      </w:r>
    </w:p>
    <w:p w14:paraId="3851EED3" w14:textId="77777777" w:rsidR="003D7E84" w:rsidRPr="004E4768" w:rsidRDefault="003D7E84" w:rsidP="003D7E84">
      <w:pPr>
        <w:keepNext/>
        <w:tabs>
          <w:tab w:val="left" w:pos="990"/>
          <w:tab w:val="decimal" w:pos="1080"/>
          <w:tab w:val="left" w:pos="7920"/>
          <w:tab w:val="left" w:pos="8910"/>
          <w:tab w:val="left" w:pos="9450"/>
        </w:tabs>
        <w:spacing w:after="0"/>
        <w:ind w:hanging="540"/>
        <w:jc w:val="center"/>
        <w:outlineLvl w:val="6"/>
        <w:rPr>
          <w:rFonts w:eastAsia="Calibri" w:cs="Times New Roman"/>
          <w:sz w:val="24"/>
          <w:lang w:eastAsia="x-none"/>
        </w:rPr>
      </w:pPr>
      <w:r w:rsidRPr="004E4768">
        <w:rPr>
          <w:rFonts w:cs="Times New Roman"/>
          <w:sz w:val="24"/>
          <w:lang w:eastAsia="x-none"/>
        </w:rPr>
        <w:t xml:space="preserve">Will Rogers Building, </w:t>
      </w:r>
      <w:r>
        <w:rPr>
          <w:rFonts w:eastAsia="Calibri" w:cs="Times New Roman"/>
          <w:sz w:val="24"/>
          <w:lang w:eastAsia="x-none"/>
        </w:rPr>
        <w:t>Room 216</w:t>
      </w:r>
      <w:r w:rsidRPr="004E4768">
        <w:rPr>
          <w:rFonts w:eastAsia="Calibri" w:cs="Times New Roman"/>
          <w:sz w:val="24"/>
          <w:lang w:eastAsia="x-none"/>
        </w:rPr>
        <w:t xml:space="preserve">, </w:t>
      </w:r>
    </w:p>
    <w:p w14:paraId="3A43F66F" w14:textId="77777777" w:rsidR="003D7E84" w:rsidRPr="004E4768" w:rsidRDefault="003D7E84" w:rsidP="003D7E84">
      <w:pPr>
        <w:keepNext/>
        <w:tabs>
          <w:tab w:val="left" w:pos="990"/>
          <w:tab w:val="decimal" w:pos="1080"/>
          <w:tab w:val="left" w:pos="7920"/>
          <w:tab w:val="left" w:pos="8910"/>
          <w:tab w:val="left" w:pos="9450"/>
        </w:tabs>
        <w:spacing w:after="0"/>
        <w:ind w:hanging="540"/>
        <w:jc w:val="center"/>
        <w:outlineLvl w:val="6"/>
        <w:rPr>
          <w:rFonts w:eastAsia="Calibri" w:cs="Times New Roman"/>
          <w:sz w:val="24"/>
          <w:lang w:eastAsia="x-none"/>
        </w:rPr>
      </w:pPr>
      <w:r w:rsidRPr="004E4768">
        <w:rPr>
          <w:rFonts w:eastAsia="Calibri" w:cs="Times New Roman"/>
          <w:sz w:val="24"/>
          <w:lang w:eastAsia="x-none"/>
        </w:rPr>
        <w:t>2401 North Lincoln Boulevard, Oklahoma City, Oklahoma</w:t>
      </w:r>
    </w:p>
    <w:p w14:paraId="5C51DBBC" w14:textId="77777777" w:rsidR="003D7E84" w:rsidRPr="004E4768" w:rsidRDefault="003D7E84" w:rsidP="003D7E84">
      <w:pPr>
        <w:pStyle w:val="Default"/>
        <w:rPr>
          <w:rFonts w:asciiTheme="minorHAnsi" w:hAnsiTheme="minorHAnsi"/>
          <w:color w:val="auto"/>
        </w:rPr>
      </w:pPr>
    </w:p>
    <w:p w14:paraId="4B67AC37" w14:textId="77777777" w:rsidR="003D7E84" w:rsidRPr="004E4768" w:rsidRDefault="003D7E84" w:rsidP="003D7E84">
      <w:pPr>
        <w:pStyle w:val="Default"/>
        <w:jc w:val="both"/>
        <w:rPr>
          <w:rFonts w:asciiTheme="minorHAnsi" w:hAnsiTheme="minorHAnsi" w:cs="Times New Roman"/>
          <w:color w:val="auto"/>
        </w:rPr>
      </w:pPr>
      <w:r>
        <w:rPr>
          <w:rFonts w:asciiTheme="minorHAnsi" w:hAnsiTheme="minorHAnsi" w:cs="Times New Roman"/>
          <w:color w:val="auto"/>
        </w:rPr>
        <w:t>Notice for this</w:t>
      </w:r>
      <w:r w:rsidRPr="004E4768">
        <w:rPr>
          <w:rFonts w:asciiTheme="minorHAnsi" w:hAnsiTheme="minorHAnsi" w:cs="Times New Roman"/>
          <w:color w:val="auto"/>
        </w:rPr>
        <w:t xml:space="preserve"> meeting was filed with the Office of the Secretary of State; the Agenda was pos</w:t>
      </w:r>
      <w:r>
        <w:rPr>
          <w:rFonts w:asciiTheme="minorHAnsi" w:hAnsiTheme="minorHAnsi" w:cs="Times New Roman"/>
          <w:color w:val="auto"/>
        </w:rPr>
        <w:t>ted in the Will Rogers Building</w:t>
      </w:r>
      <w:r w:rsidRPr="004E4768">
        <w:rPr>
          <w:rFonts w:asciiTheme="minorHAnsi" w:hAnsiTheme="minorHAnsi" w:cs="Times New Roman"/>
          <w:color w:val="auto"/>
        </w:rPr>
        <w:t xml:space="preserve"> </w:t>
      </w:r>
      <w:r>
        <w:rPr>
          <w:rFonts w:asciiTheme="minorHAnsi" w:hAnsiTheme="minorHAnsi" w:cs="Times New Roman"/>
          <w:color w:val="auto"/>
        </w:rPr>
        <w:t>in the glass case at the west entrance and on the easel facing the east doors.  This</w:t>
      </w:r>
      <w:r w:rsidRPr="004E4768">
        <w:rPr>
          <w:rFonts w:asciiTheme="minorHAnsi" w:hAnsiTheme="minorHAnsi" w:cs="Times New Roman"/>
          <w:color w:val="auto"/>
        </w:rPr>
        <w:t xml:space="preserve"> meeting was conducted in accordance with the provisions of the Open Meeting Act, Sections 301 through 315, Title 25. </w:t>
      </w:r>
    </w:p>
    <w:p w14:paraId="6346898D" w14:textId="77777777" w:rsidR="003D7E84" w:rsidRPr="004E4768" w:rsidRDefault="003D7E84" w:rsidP="003D7E84">
      <w:pPr>
        <w:pStyle w:val="Default"/>
        <w:rPr>
          <w:rFonts w:asciiTheme="minorHAnsi" w:hAnsiTheme="minorHAnsi" w:cs="Times New Roman"/>
          <w:color w:val="auto"/>
        </w:rPr>
      </w:pPr>
    </w:p>
    <w:p w14:paraId="2417E2AE" w14:textId="77777777" w:rsidR="003D7E84" w:rsidRPr="004E4768" w:rsidRDefault="003D7E84" w:rsidP="003D7E84">
      <w:pPr>
        <w:pStyle w:val="Default"/>
        <w:rPr>
          <w:rFonts w:asciiTheme="minorHAnsi" w:hAnsiTheme="minorHAnsi" w:cs="Times New Roman"/>
          <w:color w:val="auto"/>
        </w:rPr>
      </w:pPr>
      <w:r w:rsidRPr="004E4768">
        <w:rPr>
          <w:rFonts w:asciiTheme="minorHAnsi" w:hAnsiTheme="minorHAnsi" w:cs="Times New Roman"/>
          <w:color w:val="auto"/>
          <w:u w:val="single"/>
        </w:rPr>
        <w:t>Members Present</w:t>
      </w:r>
      <w:r w:rsidRPr="004E4768">
        <w:rPr>
          <w:rFonts w:asciiTheme="minorHAnsi" w:hAnsiTheme="minorHAnsi" w:cs="Times New Roman"/>
          <w:color w:val="auto"/>
        </w:rPr>
        <w:tab/>
      </w:r>
      <w:r w:rsidRPr="004E4768">
        <w:rPr>
          <w:rFonts w:asciiTheme="minorHAnsi" w:hAnsiTheme="minorHAnsi" w:cs="Times New Roman"/>
          <w:color w:val="auto"/>
        </w:rPr>
        <w:tab/>
      </w:r>
      <w:r w:rsidRPr="004E4768">
        <w:rPr>
          <w:rFonts w:asciiTheme="minorHAnsi" w:hAnsiTheme="minorHAnsi" w:cs="Times New Roman"/>
          <w:color w:val="auto"/>
        </w:rPr>
        <w:tab/>
      </w:r>
      <w:r w:rsidRPr="004E4768">
        <w:rPr>
          <w:rFonts w:asciiTheme="minorHAnsi" w:hAnsiTheme="minorHAnsi" w:cs="Times New Roman"/>
          <w:color w:val="auto"/>
        </w:rPr>
        <w:tab/>
      </w:r>
      <w:r w:rsidRPr="004E4768">
        <w:rPr>
          <w:rFonts w:asciiTheme="minorHAnsi" w:hAnsiTheme="minorHAnsi" w:cs="Times New Roman"/>
          <w:color w:val="auto"/>
          <w:u w:val="single"/>
        </w:rPr>
        <w:t>Members Absent</w:t>
      </w:r>
    </w:p>
    <w:p w14:paraId="20326999" w14:textId="26585D9B" w:rsidR="008E3F24" w:rsidRDefault="004F5EE6" w:rsidP="003D7E84">
      <w:pPr>
        <w:pStyle w:val="Default"/>
        <w:rPr>
          <w:rFonts w:asciiTheme="minorHAnsi" w:hAnsiTheme="minorHAnsi" w:cs="Times New Roman"/>
          <w:color w:val="auto"/>
        </w:rPr>
      </w:pPr>
      <w:r>
        <w:rPr>
          <w:rFonts w:asciiTheme="minorHAnsi" w:hAnsiTheme="minorHAnsi" w:cs="Times New Roman"/>
          <w:color w:val="auto"/>
        </w:rPr>
        <w:t>AJ Mallory</w:t>
      </w:r>
      <w:r w:rsidR="008E3F24">
        <w:rPr>
          <w:rFonts w:asciiTheme="minorHAnsi" w:hAnsiTheme="minorHAnsi" w:cs="Times New Roman"/>
          <w:color w:val="auto"/>
        </w:rPr>
        <w:tab/>
      </w:r>
      <w:r w:rsidR="008E3F24">
        <w:rPr>
          <w:rFonts w:asciiTheme="minorHAnsi" w:hAnsiTheme="minorHAnsi" w:cs="Times New Roman"/>
          <w:color w:val="auto"/>
        </w:rPr>
        <w:tab/>
      </w:r>
      <w:r w:rsidR="00D207F9">
        <w:rPr>
          <w:rFonts w:asciiTheme="minorHAnsi" w:hAnsiTheme="minorHAnsi" w:cs="Times New Roman"/>
          <w:color w:val="auto"/>
        </w:rPr>
        <w:tab/>
      </w:r>
      <w:r w:rsidR="00D207F9">
        <w:rPr>
          <w:rFonts w:asciiTheme="minorHAnsi" w:hAnsiTheme="minorHAnsi" w:cs="Times New Roman"/>
          <w:color w:val="auto"/>
        </w:rPr>
        <w:tab/>
      </w:r>
      <w:r w:rsidR="00D207F9">
        <w:rPr>
          <w:rFonts w:asciiTheme="minorHAnsi" w:hAnsiTheme="minorHAnsi" w:cs="Times New Roman"/>
          <w:color w:val="auto"/>
        </w:rPr>
        <w:tab/>
      </w:r>
      <w:r w:rsidR="008E3F24">
        <w:rPr>
          <w:rFonts w:asciiTheme="minorHAnsi" w:hAnsiTheme="minorHAnsi" w:cs="Times New Roman"/>
          <w:color w:val="auto"/>
        </w:rPr>
        <w:t>Emily Giles</w:t>
      </w:r>
    </w:p>
    <w:p w14:paraId="435FFBBC" w14:textId="2DE515AA" w:rsidR="003D7E84" w:rsidRDefault="00D207F9" w:rsidP="003D7E84">
      <w:pPr>
        <w:pStyle w:val="Default"/>
        <w:rPr>
          <w:rFonts w:asciiTheme="minorHAnsi" w:hAnsiTheme="minorHAnsi" w:cs="Times New Roman"/>
          <w:color w:val="auto"/>
        </w:rPr>
      </w:pPr>
      <w:r>
        <w:rPr>
          <w:rFonts w:asciiTheme="minorHAnsi" w:hAnsiTheme="minorHAnsi" w:cs="Times New Roman"/>
          <w:color w:val="auto"/>
        </w:rPr>
        <w:t>Jake Smith</w:t>
      </w:r>
      <w:r w:rsidR="004F5EE6">
        <w:rPr>
          <w:rFonts w:asciiTheme="minorHAnsi" w:hAnsiTheme="minorHAnsi" w:cs="Times New Roman"/>
          <w:color w:val="auto"/>
        </w:rPr>
        <w:tab/>
      </w:r>
      <w:r w:rsidR="004F5EE6">
        <w:rPr>
          <w:rFonts w:asciiTheme="minorHAnsi" w:hAnsiTheme="minorHAnsi" w:cs="Times New Roman"/>
          <w:color w:val="auto"/>
        </w:rPr>
        <w:tab/>
      </w:r>
      <w:r w:rsidR="004F5EE6">
        <w:rPr>
          <w:rFonts w:asciiTheme="minorHAnsi" w:hAnsiTheme="minorHAnsi" w:cs="Times New Roman"/>
          <w:color w:val="auto"/>
        </w:rPr>
        <w:tab/>
      </w:r>
      <w:r w:rsidR="004F5EE6">
        <w:rPr>
          <w:rFonts w:asciiTheme="minorHAnsi" w:hAnsiTheme="minorHAnsi" w:cs="Times New Roman"/>
          <w:color w:val="auto"/>
        </w:rPr>
        <w:tab/>
      </w:r>
      <w:r w:rsidR="004F5EE6">
        <w:rPr>
          <w:rFonts w:asciiTheme="minorHAnsi" w:hAnsiTheme="minorHAnsi" w:cs="Times New Roman"/>
          <w:color w:val="auto"/>
        </w:rPr>
        <w:tab/>
        <w:t>Katrina Conrad-Legler</w:t>
      </w:r>
    </w:p>
    <w:p w14:paraId="544942EC" w14:textId="5CD80CB2" w:rsidR="003D7E84" w:rsidRDefault="003D7E84" w:rsidP="003D7E84">
      <w:pPr>
        <w:pStyle w:val="Default"/>
        <w:rPr>
          <w:rFonts w:asciiTheme="minorHAnsi" w:hAnsiTheme="minorHAnsi" w:cs="Times New Roman"/>
          <w:color w:val="auto"/>
        </w:rPr>
      </w:pPr>
      <w:r>
        <w:rPr>
          <w:rFonts w:asciiTheme="minorHAnsi" w:hAnsiTheme="minorHAnsi" w:cs="Times New Roman"/>
          <w:color w:val="auto"/>
        </w:rPr>
        <w:t>Jennifer Swearingen</w:t>
      </w:r>
      <w:r w:rsidR="008E3F24">
        <w:rPr>
          <w:rFonts w:asciiTheme="minorHAnsi" w:hAnsiTheme="minorHAnsi" w:cs="Times New Roman"/>
          <w:color w:val="auto"/>
        </w:rPr>
        <w:tab/>
      </w:r>
      <w:r w:rsidR="008E3F24">
        <w:rPr>
          <w:rFonts w:asciiTheme="minorHAnsi" w:hAnsiTheme="minorHAnsi" w:cs="Times New Roman"/>
          <w:color w:val="auto"/>
        </w:rPr>
        <w:tab/>
      </w:r>
      <w:r w:rsidR="008E3F24">
        <w:rPr>
          <w:rFonts w:asciiTheme="minorHAnsi" w:hAnsiTheme="minorHAnsi" w:cs="Times New Roman"/>
          <w:color w:val="auto"/>
        </w:rPr>
        <w:tab/>
      </w:r>
      <w:r w:rsidR="008E3F24">
        <w:rPr>
          <w:rFonts w:asciiTheme="minorHAnsi" w:hAnsiTheme="minorHAnsi" w:cs="Times New Roman"/>
          <w:color w:val="auto"/>
        </w:rPr>
        <w:tab/>
      </w:r>
      <w:r w:rsidR="00562913">
        <w:rPr>
          <w:rFonts w:asciiTheme="minorHAnsi" w:hAnsiTheme="minorHAnsi" w:cs="Times New Roman"/>
          <w:color w:val="auto"/>
        </w:rPr>
        <w:t>Brenda Sullivan</w:t>
      </w:r>
    </w:p>
    <w:p w14:paraId="0AF52169" w14:textId="1B5D1414" w:rsidR="0074775B" w:rsidRDefault="00562913" w:rsidP="003D7E84">
      <w:pPr>
        <w:pStyle w:val="Default"/>
        <w:rPr>
          <w:rFonts w:asciiTheme="minorHAnsi" w:hAnsiTheme="minorHAnsi" w:cs="Times New Roman"/>
          <w:color w:val="auto"/>
        </w:rPr>
      </w:pPr>
      <w:r>
        <w:rPr>
          <w:rFonts w:asciiTheme="minorHAnsi" w:hAnsiTheme="minorHAnsi" w:cs="Times New Roman"/>
          <w:color w:val="auto"/>
        </w:rPr>
        <w:t xml:space="preserve">A. Chase Snodgrass </w:t>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r>
        <w:rPr>
          <w:rFonts w:asciiTheme="minorHAnsi" w:hAnsiTheme="minorHAnsi" w:cs="Times New Roman"/>
          <w:color w:val="auto"/>
        </w:rPr>
        <w:tab/>
      </w:r>
    </w:p>
    <w:p w14:paraId="25F4912B" w14:textId="5E374F96" w:rsidR="003D7E84" w:rsidRPr="004E4768" w:rsidRDefault="003D7E84" w:rsidP="003D7E84">
      <w:pPr>
        <w:pStyle w:val="Default"/>
        <w:rPr>
          <w:rFonts w:asciiTheme="minorHAnsi" w:hAnsiTheme="minorHAnsi" w:cs="Times New Roman"/>
          <w:color w:val="auto"/>
        </w:rPr>
      </w:pPr>
      <w:r w:rsidRPr="004E4768">
        <w:rPr>
          <w:rFonts w:asciiTheme="minorHAnsi" w:hAnsiTheme="minorHAnsi" w:cs="Times New Roman"/>
          <w:color w:val="auto"/>
        </w:rPr>
        <w:tab/>
      </w:r>
      <w:r w:rsidRPr="004E4768">
        <w:rPr>
          <w:rFonts w:asciiTheme="minorHAnsi" w:hAnsiTheme="minorHAnsi" w:cs="Times New Roman"/>
          <w:color w:val="auto"/>
        </w:rPr>
        <w:tab/>
      </w:r>
      <w:r w:rsidRPr="004E4768">
        <w:rPr>
          <w:rFonts w:asciiTheme="minorHAnsi" w:hAnsiTheme="minorHAnsi" w:cs="Times New Roman"/>
          <w:color w:val="auto"/>
        </w:rPr>
        <w:tab/>
      </w:r>
    </w:p>
    <w:p w14:paraId="3271F145" w14:textId="0CCD5AA9" w:rsidR="003D7E84" w:rsidRDefault="00D207F9" w:rsidP="003D7E84">
      <w:pPr>
        <w:pStyle w:val="Default"/>
        <w:rPr>
          <w:rFonts w:asciiTheme="minorHAnsi" w:hAnsiTheme="minorHAnsi" w:cs="Times New Roman"/>
          <w:color w:val="auto"/>
        </w:rPr>
      </w:pPr>
      <w:r>
        <w:rPr>
          <w:rFonts w:asciiTheme="minorHAnsi" w:hAnsiTheme="minorHAnsi" w:cs="Times New Roman"/>
          <w:color w:val="auto"/>
        </w:rPr>
        <w:t>Tracy Osburn</w:t>
      </w:r>
      <w:r w:rsidR="003D7E84">
        <w:rPr>
          <w:rFonts w:asciiTheme="minorHAnsi" w:hAnsiTheme="minorHAnsi" w:cs="Times New Roman"/>
          <w:color w:val="auto"/>
        </w:rPr>
        <w:t xml:space="preserve">, </w:t>
      </w:r>
      <w:r w:rsidR="003D7E84" w:rsidRPr="004E4768">
        <w:rPr>
          <w:rFonts w:asciiTheme="minorHAnsi" w:hAnsiTheme="minorHAnsi" w:cs="Times New Roman"/>
          <w:color w:val="auto"/>
        </w:rPr>
        <w:t>OMES</w:t>
      </w:r>
      <w:r w:rsidR="003D7E84">
        <w:rPr>
          <w:rFonts w:asciiTheme="minorHAnsi" w:hAnsiTheme="minorHAnsi" w:cs="Times New Roman"/>
          <w:color w:val="auto"/>
        </w:rPr>
        <w:t>/HCM</w:t>
      </w:r>
      <w:r w:rsidR="003D7E84" w:rsidRPr="004E4768">
        <w:rPr>
          <w:rFonts w:asciiTheme="minorHAnsi" w:hAnsiTheme="minorHAnsi" w:cs="Times New Roman"/>
          <w:color w:val="auto"/>
        </w:rPr>
        <w:t xml:space="preserve"> Legal Representative</w:t>
      </w:r>
    </w:p>
    <w:p w14:paraId="5841A4F4" w14:textId="77777777" w:rsidR="003D7E84" w:rsidRPr="004E4768" w:rsidRDefault="003D7E84" w:rsidP="003D7E84">
      <w:pPr>
        <w:pStyle w:val="Default"/>
        <w:rPr>
          <w:rFonts w:asciiTheme="minorHAnsi" w:hAnsiTheme="minorHAnsi" w:cs="Times New Roman"/>
          <w:color w:val="auto"/>
        </w:rPr>
      </w:pPr>
    </w:p>
    <w:p w14:paraId="69620A04" w14:textId="77777777" w:rsidR="003D7E84" w:rsidRPr="00A2504D" w:rsidRDefault="003D7E84" w:rsidP="003D7E84">
      <w:pPr>
        <w:pStyle w:val="Default"/>
        <w:rPr>
          <w:rFonts w:asciiTheme="minorHAnsi" w:hAnsiTheme="minorHAnsi" w:cs="Times New Roman"/>
          <w:color w:val="auto"/>
          <w:u w:val="single"/>
        </w:rPr>
      </w:pPr>
      <w:r w:rsidRPr="004E4768">
        <w:rPr>
          <w:rFonts w:asciiTheme="minorHAnsi" w:hAnsiTheme="minorHAnsi" w:cs="Times New Roman"/>
          <w:color w:val="auto"/>
          <w:u w:val="single"/>
        </w:rPr>
        <w:t>SPCFRO Representatives</w:t>
      </w:r>
    </w:p>
    <w:p w14:paraId="71273270" w14:textId="2D433D0E" w:rsidR="003D7E84" w:rsidRDefault="008E3F24" w:rsidP="003D7E84">
      <w:pPr>
        <w:pStyle w:val="Default"/>
        <w:rPr>
          <w:rFonts w:asciiTheme="minorHAnsi" w:hAnsiTheme="minorHAnsi" w:cs="Times New Roman"/>
          <w:color w:val="auto"/>
        </w:rPr>
      </w:pPr>
      <w:r>
        <w:rPr>
          <w:rFonts w:asciiTheme="minorHAnsi" w:hAnsiTheme="minorHAnsi" w:cs="Times New Roman"/>
          <w:color w:val="auto"/>
        </w:rPr>
        <w:t>Ashleigh Sorrell Rose</w:t>
      </w:r>
      <w:r w:rsidR="003D7E84">
        <w:rPr>
          <w:rFonts w:asciiTheme="minorHAnsi" w:hAnsiTheme="minorHAnsi" w:cs="Times New Roman"/>
          <w:color w:val="auto"/>
        </w:rPr>
        <w:t>, United Way of Central Oklahoma</w:t>
      </w:r>
    </w:p>
    <w:p w14:paraId="73308B4D" w14:textId="48D99F1A" w:rsidR="003D7E84" w:rsidRDefault="003D7E84" w:rsidP="003D7E84">
      <w:pPr>
        <w:keepNext/>
        <w:tabs>
          <w:tab w:val="left" w:pos="990"/>
          <w:tab w:val="decimal" w:pos="1080"/>
          <w:tab w:val="left" w:pos="7920"/>
          <w:tab w:val="left" w:pos="8910"/>
        </w:tabs>
        <w:spacing w:after="0" w:line="240" w:lineRule="auto"/>
        <w:ind w:right="446"/>
        <w:outlineLvl w:val="3"/>
        <w:rPr>
          <w:rFonts w:cs="Times New Roman"/>
          <w:bCs/>
          <w:sz w:val="24"/>
          <w:lang w:eastAsia="x-none"/>
        </w:rPr>
      </w:pPr>
    </w:p>
    <w:p w14:paraId="5FB980EF" w14:textId="77777777" w:rsidR="00366D86" w:rsidRPr="004E4768" w:rsidRDefault="00366D86" w:rsidP="003D7E84">
      <w:pPr>
        <w:keepNext/>
        <w:tabs>
          <w:tab w:val="left" w:pos="990"/>
          <w:tab w:val="decimal" w:pos="1080"/>
          <w:tab w:val="left" w:pos="7920"/>
          <w:tab w:val="left" w:pos="8910"/>
        </w:tabs>
        <w:spacing w:after="0" w:line="240" w:lineRule="auto"/>
        <w:ind w:right="446"/>
        <w:outlineLvl w:val="3"/>
        <w:rPr>
          <w:rFonts w:cs="Times New Roman"/>
          <w:bCs/>
          <w:sz w:val="24"/>
          <w:lang w:eastAsia="x-none"/>
        </w:rPr>
      </w:pPr>
    </w:p>
    <w:p w14:paraId="285CFCD0" w14:textId="77777777" w:rsidR="003D7E84" w:rsidRPr="004E4768" w:rsidRDefault="003D7E84" w:rsidP="003D7E84">
      <w:pPr>
        <w:numPr>
          <w:ilvl w:val="0"/>
          <w:numId w:val="1"/>
        </w:numPr>
        <w:spacing w:after="0" w:line="240" w:lineRule="auto"/>
        <w:jc w:val="both"/>
        <w:rPr>
          <w:rFonts w:eastAsia="Calibri" w:cs="Times New Roman"/>
          <w:sz w:val="24"/>
        </w:rPr>
      </w:pPr>
      <w:r w:rsidRPr="004E4768">
        <w:rPr>
          <w:rFonts w:eastAsia="Calibri" w:cs="Times New Roman"/>
          <w:b/>
          <w:sz w:val="24"/>
        </w:rPr>
        <w:t>Call to order and roll call.</w:t>
      </w:r>
      <w:r w:rsidRPr="004E4768">
        <w:rPr>
          <w:rFonts w:eastAsia="Calibri" w:cs="Times New Roman"/>
          <w:sz w:val="24"/>
        </w:rPr>
        <w:t xml:space="preserve">  </w:t>
      </w:r>
    </w:p>
    <w:p w14:paraId="125B8A83" w14:textId="35E0379C" w:rsidR="003D7E84" w:rsidRDefault="00D207F9" w:rsidP="003D7E84">
      <w:pPr>
        <w:spacing w:after="0" w:line="240" w:lineRule="auto"/>
        <w:ind w:left="720"/>
        <w:jc w:val="both"/>
        <w:rPr>
          <w:rFonts w:cs="Times New Roman"/>
          <w:sz w:val="24"/>
        </w:rPr>
      </w:pPr>
      <w:r>
        <w:rPr>
          <w:rFonts w:cs="Times New Roman"/>
          <w:sz w:val="24"/>
        </w:rPr>
        <w:t>Chair Chase Snodgrass</w:t>
      </w:r>
      <w:r w:rsidR="003D7E84">
        <w:rPr>
          <w:rFonts w:cs="Times New Roman"/>
          <w:sz w:val="24"/>
        </w:rPr>
        <w:t xml:space="preserve"> </w:t>
      </w:r>
      <w:r w:rsidR="003D7E84" w:rsidRPr="004E4768">
        <w:rPr>
          <w:rFonts w:cs="Times New Roman"/>
          <w:sz w:val="24"/>
        </w:rPr>
        <w:t>called the meeting to order; roll was called.</w:t>
      </w:r>
    </w:p>
    <w:p w14:paraId="5CDD79FD" w14:textId="77777777" w:rsidR="003D7E84" w:rsidRDefault="003D7E84" w:rsidP="003D7E84">
      <w:pPr>
        <w:spacing w:after="0" w:line="240" w:lineRule="auto"/>
        <w:jc w:val="both"/>
        <w:rPr>
          <w:rFonts w:cs="Times New Roman"/>
          <w:sz w:val="24"/>
        </w:rPr>
      </w:pPr>
    </w:p>
    <w:p w14:paraId="379DB3CE" w14:textId="77777777" w:rsidR="003D7E84" w:rsidRPr="004E4768" w:rsidRDefault="003D7E84" w:rsidP="003D7E84">
      <w:pPr>
        <w:numPr>
          <w:ilvl w:val="0"/>
          <w:numId w:val="1"/>
        </w:numPr>
        <w:spacing w:after="0" w:line="240" w:lineRule="auto"/>
        <w:jc w:val="both"/>
        <w:rPr>
          <w:rFonts w:eastAsia="Calibri" w:cs="Times New Roman"/>
          <w:b/>
          <w:sz w:val="24"/>
        </w:rPr>
      </w:pPr>
      <w:r w:rsidRPr="004E4768">
        <w:rPr>
          <w:rFonts w:eastAsia="Calibri" w:cs="Times New Roman"/>
          <w:b/>
          <w:sz w:val="24"/>
        </w:rPr>
        <w:t>Notice of Compliance with Open Meeting Act.</w:t>
      </w:r>
    </w:p>
    <w:p w14:paraId="3807B7F5" w14:textId="02BD9682" w:rsidR="003D7E84" w:rsidRDefault="00D207F9" w:rsidP="003D7E84">
      <w:pPr>
        <w:spacing w:after="0" w:line="240" w:lineRule="auto"/>
        <w:ind w:left="720"/>
        <w:jc w:val="both"/>
        <w:rPr>
          <w:rFonts w:eastAsia="Calibri" w:cs="Times New Roman"/>
          <w:sz w:val="24"/>
        </w:rPr>
      </w:pPr>
      <w:r>
        <w:rPr>
          <w:rFonts w:eastAsia="Calibri" w:cs="Times New Roman"/>
          <w:sz w:val="24"/>
        </w:rPr>
        <w:t>Tracy Osburn</w:t>
      </w:r>
      <w:r w:rsidR="003D7E84">
        <w:rPr>
          <w:rFonts w:eastAsia="Calibri" w:cs="Times New Roman"/>
          <w:sz w:val="24"/>
        </w:rPr>
        <w:t xml:space="preserve"> read the Statement of Compliance with</w:t>
      </w:r>
      <w:r w:rsidR="00366D86">
        <w:rPr>
          <w:rFonts w:eastAsia="Calibri" w:cs="Times New Roman"/>
          <w:sz w:val="24"/>
        </w:rPr>
        <w:t xml:space="preserve"> the Oklahoma Open Meeting Act.</w:t>
      </w:r>
      <w:r w:rsidR="003D7E84">
        <w:rPr>
          <w:rFonts w:eastAsia="Calibri" w:cs="Times New Roman"/>
          <w:sz w:val="24"/>
        </w:rPr>
        <w:t xml:space="preserve"> The statement was signed after the reading.</w:t>
      </w:r>
    </w:p>
    <w:p w14:paraId="1B290ED8" w14:textId="77777777" w:rsidR="003D7E84" w:rsidRPr="004E4768" w:rsidRDefault="003D7E84" w:rsidP="003D7E84">
      <w:pPr>
        <w:spacing w:after="0" w:line="240" w:lineRule="auto"/>
        <w:ind w:left="720"/>
        <w:jc w:val="both"/>
        <w:rPr>
          <w:rFonts w:eastAsia="Calibri" w:cs="Times New Roman"/>
          <w:sz w:val="24"/>
        </w:rPr>
      </w:pPr>
    </w:p>
    <w:p w14:paraId="2AD2C5F6" w14:textId="515CC538" w:rsidR="0074775B" w:rsidRPr="00E341F7" w:rsidRDefault="003D7E84" w:rsidP="001D04F4">
      <w:pPr>
        <w:numPr>
          <w:ilvl w:val="0"/>
          <w:numId w:val="1"/>
        </w:numPr>
        <w:spacing w:after="0" w:line="240" w:lineRule="auto"/>
        <w:jc w:val="both"/>
        <w:rPr>
          <w:rFonts w:eastAsia="Calibri" w:cs="Times New Roman"/>
          <w:sz w:val="24"/>
        </w:rPr>
      </w:pPr>
      <w:r>
        <w:rPr>
          <w:rFonts w:eastAsia="Calibri" w:cs="Times New Roman"/>
          <w:b/>
          <w:sz w:val="24"/>
        </w:rPr>
        <w:t>Review, discussion and possible action on Approval of M</w:t>
      </w:r>
      <w:r w:rsidRPr="004E4768">
        <w:rPr>
          <w:rFonts w:eastAsia="Calibri" w:cs="Times New Roman"/>
          <w:b/>
          <w:sz w:val="24"/>
        </w:rPr>
        <w:t xml:space="preserve">inutes from </w:t>
      </w:r>
      <w:r>
        <w:rPr>
          <w:rFonts w:eastAsia="Calibri" w:cs="Times New Roman"/>
          <w:b/>
          <w:sz w:val="24"/>
        </w:rPr>
        <w:t>th</w:t>
      </w:r>
      <w:r w:rsidR="0074775B">
        <w:rPr>
          <w:rFonts w:eastAsia="Calibri" w:cs="Times New Roman"/>
          <w:b/>
          <w:sz w:val="24"/>
        </w:rPr>
        <w:t>e</w:t>
      </w:r>
      <w:r>
        <w:rPr>
          <w:rFonts w:eastAsia="Calibri" w:cs="Times New Roman"/>
          <w:b/>
          <w:sz w:val="24"/>
        </w:rPr>
        <w:t xml:space="preserve"> </w:t>
      </w:r>
      <w:r w:rsidR="008C44C6">
        <w:rPr>
          <w:rFonts w:eastAsia="Calibri" w:cs="Times New Roman"/>
          <w:b/>
          <w:sz w:val="24"/>
        </w:rPr>
        <w:t xml:space="preserve">meeting on </w:t>
      </w:r>
      <w:r w:rsidR="00797250">
        <w:rPr>
          <w:rFonts w:eastAsia="Calibri" w:cs="Times New Roman"/>
          <w:b/>
          <w:sz w:val="24"/>
        </w:rPr>
        <w:t>January 8, 2020</w:t>
      </w:r>
      <w:r w:rsidR="008C44C6">
        <w:rPr>
          <w:rFonts w:eastAsia="Calibri" w:cs="Times New Roman"/>
          <w:b/>
          <w:sz w:val="24"/>
        </w:rPr>
        <w:t>.</w:t>
      </w:r>
      <w:r w:rsidRPr="004D3CF9">
        <w:rPr>
          <w:iCs/>
          <w:color w:val="000000"/>
          <w:sz w:val="24"/>
          <w:szCs w:val="24"/>
        </w:rPr>
        <w:t xml:space="preserve"> </w:t>
      </w:r>
      <w:r w:rsidR="004F5EE6">
        <w:rPr>
          <w:iCs/>
          <w:color w:val="000000"/>
          <w:sz w:val="24"/>
          <w:szCs w:val="24"/>
        </w:rPr>
        <w:t>Jake Smith</w:t>
      </w:r>
      <w:r w:rsidR="002C0869">
        <w:rPr>
          <w:iCs/>
          <w:color w:val="000000"/>
          <w:sz w:val="24"/>
          <w:szCs w:val="24"/>
        </w:rPr>
        <w:t xml:space="preserve"> </w:t>
      </w:r>
      <w:r w:rsidRPr="004D3CF9">
        <w:rPr>
          <w:iCs/>
          <w:color w:val="000000"/>
          <w:sz w:val="24"/>
          <w:szCs w:val="24"/>
        </w:rPr>
        <w:t>made the motion to approve</w:t>
      </w:r>
      <w:r>
        <w:rPr>
          <w:iCs/>
          <w:color w:val="000000"/>
          <w:sz w:val="24"/>
          <w:szCs w:val="24"/>
        </w:rPr>
        <w:t xml:space="preserve"> </w:t>
      </w:r>
      <w:r w:rsidRPr="004D3CF9">
        <w:rPr>
          <w:iCs/>
          <w:color w:val="000000"/>
          <w:sz w:val="24"/>
          <w:szCs w:val="24"/>
        </w:rPr>
        <w:t xml:space="preserve">the minutes of the </w:t>
      </w:r>
      <w:r w:rsidR="00797250">
        <w:rPr>
          <w:iCs/>
          <w:color w:val="000000"/>
          <w:sz w:val="24"/>
          <w:szCs w:val="24"/>
        </w:rPr>
        <w:t>January 8, 2020</w:t>
      </w:r>
      <w:r>
        <w:rPr>
          <w:iCs/>
          <w:color w:val="000000"/>
          <w:sz w:val="24"/>
          <w:szCs w:val="24"/>
        </w:rPr>
        <w:t>,</w:t>
      </w:r>
      <w:r w:rsidR="0074775B">
        <w:rPr>
          <w:iCs/>
          <w:color w:val="000000"/>
          <w:sz w:val="24"/>
          <w:szCs w:val="24"/>
        </w:rPr>
        <w:t xml:space="preserve"> regular</w:t>
      </w:r>
      <w:r w:rsidR="00366D86">
        <w:rPr>
          <w:iCs/>
          <w:color w:val="000000"/>
          <w:sz w:val="24"/>
          <w:szCs w:val="24"/>
        </w:rPr>
        <w:t xml:space="preserve"> meeting.</w:t>
      </w:r>
      <w:r>
        <w:rPr>
          <w:iCs/>
          <w:color w:val="000000"/>
          <w:sz w:val="24"/>
          <w:szCs w:val="24"/>
        </w:rPr>
        <w:t xml:space="preserve"> Motion was seconded by</w:t>
      </w:r>
      <w:r w:rsidR="00BF46DF">
        <w:rPr>
          <w:iCs/>
          <w:color w:val="000000"/>
          <w:sz w:val="24"/>
          <w:szCs w:val="24"/>
        </w:rPr>
        <w:t xml:space="preserve"> </w:t>
      </w:r>
      <w:r w:rsidR="004F5EE6">
        <w:rPr>
          <w:iCs/>
          <w:color w:val="000000"/>
          <w:sz w:val="24"/>
          <w:szCs w:val="24"/>
        </w:rPr>
        <w:t>Jennifer Swearingen</w:t>
      </w:r>
      <w:r>
        <w:rPr>
          <w:iCs/>
          <w:color w:val="000000"/>
          <w:sz w:val="24"/>
          <w:szCs w:val="24"/>
        </w:rPr>
        <w:t xml:space="preserve">. </w:t>
      </w:r>
      <w:r w:rsidR="00797250">
        <w:rPr>
          <w:iCs/>
          <w:color w:val="000000"/>
          <w:sz w:val="24"/>
          <w:szCs w:val="24"/>
        </w:rPr>
        <w:t xml:space="preserve"> </w:t>
      </w:r>
      <w:r>
        <w:rPr>
          <w:iCs/>
          <w:color w:val="000000"/>
          <w:sz w:val="24"/>
          <w:szCs w:val="24"/>
        </w:rPr>
        <w:t>A</w:t>
      </w:r>
      <w:r w:rsidR="00797250">
        <w:rPr>
          <w:iCs/>
          <w:color w:val="000000"/>
          <w:sz w:val="24"/>
          <w:szCs w:val="24"/>
        </w:rPr>
        <w:t xml:space="preserve">ll </w:t>
      </w:r>
      <w:r w:rsidRPr="004D3CF9">
        <w:rPr>
          <w:iCs/>
          <w:color w:val="000000"/>
          <w:sz w:val="24"/>
          <w:szCs w:val="24"/>
        </w:rPr>
        <w:t>members present approved.</w:t>
      </w:r>
    </w:p>
    <w:p w14:paraId="0445BD77" w14:textId="7273C9A8" w:rsidR="003F4D8E" w:rsidRPr="00E341F7" w:rsidRDefault="00E341F7" w:rsidP="007F0D84">
      <w:pPr>
        <w:numPr>
          <w:ilvl w:val="0"/>
          <w:numId w:val="1"/>
        </w:numPr>
        <w:spacing w:after="0" w:line="240" w:lineRule="auto"/>
        <w:jc w:val="both"/>
        <w:rPr>
          <w:rFonts w:eastAsia="Calibri" w:cs="Times New Roman"/>
          <w:b/>
          <w:sz w:val="24"/>
          <w:szCs w:val="24"/>
        </w:rPr>
      </w:pPr>
      <w:r w:rsidRPr="00E341F7">
        <w:rPr>
          <w:rFonts w:eastAsia="Calibri" w:cs="Times New Roman"/>
          <w:b/>
          <w:sz w:val="24"/>
          <w:szCs w:val="24"/>
        </w:rPr>
        <w:lastRenderedPageBreak/>
        <w:t>Review Affidavit of Publication showing proof of publication regarding application process for State Principal Combined Fund Raising Organization (SPCFRO).</w:t>
      </w:r>
    </w:p>
    <w:p w14:paraId="326B5217" w14:textId="77777777" w:rsidR="004F5EE6" w:rsidRDefault="00E341F7" w:rsidP="004F5EE6">
      <w:pPr>
        <w:spacing w:after="0" w:line="240" w:lineRule="auto"/>
        <w:ind w:left="720"/>
        <w:jc w:val="both"/>
        <w:rPr>
          <w:rFonts w:eastAsia="Calibri" w:cs="Times New Roman"/>
          <w:sz w:val="24"/>
        </w:rPr>
      </w:pPr>
      <w:r>
        <w:rPr>
          <w:rFonts w:eastAsia="Calibri" w:cs="Times New Roman"/>
          <w:sz w:val="24"/>
        </w:rPr>
        <w:t>Ashleigh So</w:t>
      </w:r>
      <w:r>
        <w:rPr>
          <w:rFonts w:cs="Times New Roman"/>
        </w:rPr>
        <w:t>rrell Rose</w:t>
      </w:r>
      <w:r>
        <w:rPr>
          <w:rFonts w:eastAsia="Calibri" w:cs="Times New Roman"/>
          <w:sz w:val="24"/>
        </w:rPr>
        <w:t xml:space="preserve"> passed around</w:t>
      </w:r>
      <w:r w:rsidR="00B75D40">
        <w:rPr>
          <w:rFonts w:eastAsia="Calibri" w:cs="Times New Roman"/>
          <w:sz w:val="24"/>
        </w:rPr>
        <w:t xml:space="preserve"> the affidavit of publication showing proof of publication regar</w:t>
      </w:r>
      <w:bookmarkStart w:id="0" w:name="_GoBack"/>
      <w:bookmarkEnd w:id="0"/>
      <w:r w:rsidR="00B75D40">
        <w:rPr>
          <w:rFonts w:eastAsia="Calibri" w:cs="Times New Roman"/>
          <w:sz w:val="24"/>
        </w:rPr>
        <w:t>ding the application process for SPCFRO.</w:t>
      </w:r>
    </w:p>
    <w:p w14:paraId="58A589E6" w14:textId="77777777" w:rsidR="004F5EE6" w:rsidRDefault="004F5EE6" w:rsidP="004F5EE6">
      <w:pPr>
        <w:spacing w:after="0" w:line="240" w:lineRule="auto"/>
        <w:ind w:left="720"/>
        <w:jc w:val="both"/>
        <w:rPr>
          <w:rFonts w:eastAsia="Calibri" w:cs="Times New Roman"/>
          <w:sz w:val="24"/>
        </w:rPr>
      </w:pPr>
    </w:p>
    <w:p w14:paraId="4ECF152C" w14:textId="57F450AD" w:rsidR="004F5EE6" w:rsidRPr="004F5EE6" w:rsidRDefault="004F5EE6" w:rsidP="004F5EE6">
      <w:pPr>
        <w:pStyle w:val="ListParagraph"/>
        <w:numPr>
          <w:ilvl w:val="0"/>
          <w:numId w:val="1"/>
        </w:numPr>
        <w:spacing w:after="0" w:line="240" w:lineRule="auto"/>
        <w:jc w:val="both"/>
        <w:rPr>
          <w:rFonts w:eastAsia="Calibri" w:cs="Times New Roman"/>
          <w:b/>
          <w:sz w:val="24"/>
        </w:rPr>
      </w:pPr>
      <w:r w:rsidRPr="004F5EE6">
        <w:rPr>
          <w:rFonts w:eastAsia="Calibri" w:cs="Times New Roman"/>
          <w:b/>
          <w:sz w:val="24"/>
          <w:szCs w:val="24"/>
        </w:rPr>
        <w:t>Review Affidavit of Publication showing proof of publication regarding application process for federations and charities.</w:t>
      </w:r>
    </w:p>
    <w:p w14:paraId="11E535A6" w14:textId="77777777" w:rsidR="001F5016" w:rsidRDefault="004F5EE6" w:rsidP="001F5016">
      <w:pPr>
        <w:pStyle w:val="ListParagraph"/>
        <w:spacing w:after="0" w:line="240" w:lineRule="auto"/>
        <w:jc w:val="both"/>
        <w:rPr>
          <w:rFonts w:eastAsia="Calibri" w:cs="Times New Roman"/>
          <w:sz w:val="24"/>
        </w:rPr>
      </w:pPr>
      <w:r>
        <w:rPr>
          <w:rFonts w:eastAsia="Calibri" w:cs="Times New Roman"/>
          <w:sz w:val="24"/>
        </w:rPr>
        <w:t>Ashleigh So</w:t>
      </w:r>
      <w:r>
        <w:rPr>
          <w:rFonts w:cs="Times New Roman"/>
        </w:rPr>
        <w:t>rrell Rose</w:t>
      </w:r>
      <w:r>
        <w:rPr>
          <w:rFonts w:eastAsia="Calibri" w:cs="Times New Roman"/>
          <w:sz w:val="24"/>
        </w:rPr>
        <w:t xml:space="preserve"> passed around the affidavit of publication showing proof of publication regarding the application process for federations and charities.</w:t>
      </w:r>
    </w:p>
    <w:p w14:paraId="5AD7B88B" w14:textId="77777777" w:rsidR="001F5016" w:rsidRDefault="001F5016" w:rsidP="001F5016">
      <w:pPr>
        <w:pStyle w:val="ListParagraph"/>
        <w:spacing w:after="0" w:line="240" w:lineRule="auto"/>
        <w:jc w:val="both"/>
        <w:rPr>
          <w:rFonts w:eastAsia="Calibri" w:cs="Times New Roman"/>
          <w:sz w:val="24"/>
        </w:rPr>
      </w:pPr>
    </w:p>
    <w:p w14:paraId="2538C099" w14:textId="635B9BB3" w:rsidR="000E264B" w:rsidRPr="001F5016" w:rsidRDefault="001F5016" w:rsidP="00A67F2B">
      <w:pPr>
        <w:pStyle w:val="ListParagraph"/>
        <w:numPr>
          <w:ilvl w:val="0"/>
          <w:numId w:val="1"/>
        </w:numPr>
        <w:spacing w:after="0" w:line="240" w:lineRule="auto"/>
        <w:jc w:val="both"/>
        <w:rPr>
          <w:rFonts w:eastAsia="Calibri" w:cs="Times New Roman"/>
          <w:b/>
          <w:sz w:val="24"/>
        </w:rPr>
      </w:pPr>
      <w:r w:rsidRPr="001F5016">
        <w:rPr>
          <w:rFonts w:eastAsia="Calibri" w:cs="Times New Roman"/>
          <w:b/>
          <w:sz w:val="24"/>
        </w:rPr>
        <w:t xml:space="preserve">Review, discussion and possible action on approving the 2020 State Principal Combined Fund Raising Organization (SPCFRO) to administer the campaign.  </w:t>
      </w:r>
    </w:p>
    <w:p w14:paraId="66DF438D" w14:textId="310A63E5" w:rsidR="005B5056" w:rsidRDefault="00366D86" w:rsidP="001F5016">
      <w:pPr>
        <w:spacing w:after="0" w:line="240" w:lineRule="auto"/>
        <w:ind w:left="720"/>
        <w:jc w:val="both"/>
        <w:rPr>
          <w:rFonts w:eastAsia="Calibri" w:cs="Times New Roman"/>
          <w:sz w:val="24"/>
        </w:rPr>
      </w:pPr>
      <w:r>
        <w:rPr>
          <w:rFonts w:eastAsia="Calibri" w:cs="Times New Roman"/>
          <w:sz w:val="24"/>
        </w:rPr>
        <w:t>A</w:t>
      </w:r>
      <w:r w:rsidR="001F5016">
        <w:rPr>
          <w:rFonts w:eastAsia="Calibri" w:cs="Times New Roman"/>
          <w:sz w:val="24"/>
        </w:rPr>
        <w:t>shleigh So</w:t>
      </w:r>
      <w:r w:rsidR="001F5016">
        <w:rPr>
          <w:rFonts w:cs="Times New Roman"/>
        </w:rPr>
        <w:t>rrell Rose</w:t>
      </w:r>
      <w:r w:rsidR="001F5016">
        <w:rPr>
          <w:rFonts w:eastAsia="Calibri" w:cs="Times New Roman"/>
          <w:sz w:val="24"/>
        </w:rPr>
        <w:t xml:space="preserve"> </w:t>
      </w:r>
      <w:r w:rsidR="006E2C6B">
        <w:rPr>
          <w:rFonts w:eastAsia="Calibri" w:cs="Times New Roman"/>
          <w:sz w:val="24"/>
        </w:rPr>
        <w:t xml:space="preserve">distributed </w:t>
      </w:r>
      <w:r w:rsidR="005B5056">
        <w:rPr>
          <w:rFonts w:eastAsia="Calibri" w:cs="Times New Roman"/>
          <w:sz w:val="24"/>
        </w:rPr>
        <w:t xml:space="preserve">and discussed the contents of the </w:t>
      </w:r>
      <w:r w:rsidR="006E2C6B">
        <w:rPr>
          <w:rFonts w:eastAsia="Calibri" w:cs="Times New Roman"/>
          <w:sz w:val="24"/>
        </w:rPr>
        <w:t xml:space="preserve">packets containing all the application documentation required </w:t>
      </w:r>
      <w:r w:rsidR="0059584C">
        <w:rPr>
          <w:rFonts w:eastAsia="Calibri" w:cs="Times New Roman"/>
          <w:sz w:val="24"/>
        </w:rPr>
        <w:t xml:space="preserve">to become the SPCFRO </w:t>
      </w:r>
      <w:r w:rsidR="006E2C6B">
        <w:rPr>
          <w:rFonts w:eastAsia="Calibri" w:cs="Times New Roman"/>
          <w:sz w:val="24"/>
        </w:rPr>
        <w:t>as per Administrative Rules Title 695:10-3-1.</w:t>
      </w:r>
      <w:r w:rsidR="001F5016">
        <w:rPr>
          <w:rFonts w:eastAsia="Calibri" w:cs="Times New Roman"/>
          <w:sz w:val="24"/>
        </w:rPr>
        <w:t xml:space="preserve"> AJ Mallory </w:t>
      </w:r>
      <w:r w:rsidR="005B5056">
        <w:rPr>
          <w:rFonts w:eastAsia="Calibri" w:cs="Times New Roman"/>
          <w:sz w:val="24"/>
        </w:rPr>
        <w:t>made the motion to approve th</w:t>
      </w:r>
      <w:r w:rsidR="001F5016">
        <w:rPr>
          <w:rFonts w:eastAsia="Calibri" w:cs="Times New Roman"/>
          <w:sz w:val="24"/>
        </w:rPr>
        <w:t>e United Way to be the SPCFRO.</w:t>
      </w:r>
      <w:r w:rsidR="004A2079">
        <w:rPr>
          <w:rFonts w:eastAsia="Calibri" w:cs="Times New Roman"/>
          <w:sz w:val="24"/>
        </w:rPr>
        <w:t xml:space="preserve"> </w:t>
      </w:r>
      <w:r w:rsidR="001F5016">
        <w:rPr>
          <w:rFonts w:eastAsia="Calibri" w:cs="Times New Roman"/>
          <w:sz w:val="24"/>
        </w:rPr>
        <w:t>Jake Smith</w:t>
      </w:r>
      <w:r w:rsidR="004A2079">
        <w:rPr>
          <w:rFonts w:eastAsia="Calibri" w:cs="Times New Roman"/>
          <w:sz w:val="24"/>
        </w:rPr>
        <w:t xml:space="preserve"> seconded the motion.  A</w:t>
      </w:r>
      <w:r w:rsidR="001F5016">
        <w:rPr>
          <w:rFonts w:eastAsia="Calibri" w:cs="Times New Roman"/>
          <w:sz w:val="24"/>
        </w:rPr>
        <w:t xml:space="preserve">ll </w:t>
      </w:r>
      <w:r w:rsidR="005B5056">
        <w:rPr>
          <w:rFonts w:eastAsia="Calibri" w:cs="Times New Roman"/>
          <w:sz w:val="24"/>
        </w:rPr>
        <w:t>members present approved.</w:t>
      </w:r>
    </w:p>
    <w:p w14:paraId="4FA3DD54" w14:textId="77777777" w:rsidR="00A67F2B" w:rsidRPr="00A67F2B" w:rsidRDefault="00A67F2B" w:rsidP="001D04F4">
      <w:pPr>
        <w:spacing w:after="0" w:line="240" w:lineRule="auto"/>
        <w:jc w:val="both"/>
        <w:rPr>
          <w:rFonts w:eastAsia="Calibri" w:cs="Times New Roman"/>
          <w:sz w:val="24"/>
        </w:rPr>
      </w:pPr>
    </w:p>
    <w:p w14:paraId="1896AD08" w14:textId="780B668F" w:rsidR="001F5016" w:rsidRPr="001F5016" w:rsidRDefault="001F5016" w:rsidP="001F5016">
      <w:pPr>
        <w:pStyle w:val="ListParagraph"/>
        <w:numPr>
          <w:ilvl w:val="0"/>
          <w:numId w:val="1"/>
        </w:numPr>
        <w:spacing w:after="0" w:line="240" w:lineRule="auto"/>
        <w:rPr>
          <w:rFonts w:eastAsia="Calibri" w:cs="Times New Roman"/>
          <w:b/>
          <w:sz w:val="24"/>
        </w:rPr>
      </w:pPr>
      <w:r w:rsidRPr="001F5016">
        <w:rPr>
          <w:rFonts w:eastAsia="Calibri" w:cs="Times New Roman"/>
          <w:b/>
          <w:sz w:val="24"/>
        </w:rPr>
        <w:t xml:space="preserve">Review, discussion and possible action on the 2020 State Charitable Campaign pledge card. </w:t>
      </w:r>
    </w:p>
    <w:p w14:paraId="12E9C7D1" w14:textId="253B94F4" w:rsidR="00BF46DF" w:rsidRDefault="001F5016" w:rsidP="00BF46DF">
      <w:pPr>
        <w:spacing w:after="0" w:line="240" w:lineRule="auto"/>
        <w:ind w:left="720"/>
        <w:jc w:val="both"/>
        <w:rPr>
          <w:rFonts w:eastAsia="Calibri" w:cs="Times New Roman"/>
          <w:sz w:val="24"/>
        </w:rPr>
      </w:pPr>
      <w:r>
        <w:rPr>
          <w:rFonts w:eastAsia="Calibri" w:cs="Times New Roman"/>
          <w:sz w:val="24"/>
        </w:rPr>
        <w:t xml:space="preserve">Ashleigh Sorrell Rose did not bring the 2020 State Charitable Campaign pledge card to be reviewed by the Oversight Committee. Ashleigh Sorrell Rose did explain that no substantial changes had been made to the pledge card. She also explained that there are two versions of the pledge card. One version is used for this district. The other version is used statewide. Ashleigh Sorrell Rose discussed how the Oversight Committee might want to </w:t>
      </w:r>
      <w:r w:rsidR="00BF46DF">
        <w:rPr>
          <w:rFonts w:eastAsia="Calibri" w:cs="Times New Roman"/>
          <w:sz w:val="24"/>
        </w:rPr>
        <w:t>give state employees the option to pay for campaign contributions by credit card. The Oversight Committee discussed why the option had previously not be given and proposed that it might be due to fees charged that would take away from the campaign contribution. Tracy Osburn stated that she would research why the credit card payment was or was not a good option and would call other United Way charities to see how the potential credit card service fees affected the total amount contributed.</w:t>
      </w:r>
    </w:p>
    <w:p w14:paraId="7766F764" w14:textId="77777777" w:rsidR="00BF46DF" w:rsidRDefault="00BF46DF" w:rsidP="00BF46DF">
      <w:pPr>
        <w:spacing w:after="0" w:line="240" w:lineRule="auto"/>
        <w:rPr>
          <w:rFonts w:eastAsia="Calibri" w:cs="Times New Roman"/>
          <w:sz w:val="24"/>
        </w:rPr>
      </w:pPr>
    </w:p>
    <w:p w14:paraId="56516FE3" w14:textId="6F697E1F" w:rsidR="00BF46DF" w:rsidRPr="00BF46DF" w:rsidRDefault="00BF46DF" w:rsidP="00BF46DF">
      <w:pPr>
        <w:pStyle w:val="ListParagraph"/>
        <w:numPr>
          <w:ilvl w:val="0"/>
          <w:numId w:val="1"/>
        </w:numPr>
        <w:spacing w:after="0" w:line="240" w:lineRule="auto"/>
        <w:rPr>
          <w:rFonts w:eastAsia="Calibri" w:cs="Times New Roman"/>
          <w:b/>
          <w:sz w:val="24"/>
          <w:szCs w:val="24"/>
        </w:rPr>
      </w:pPr>
      <w:r w:rsidRPr="00BF46DF">
        <w:rPr>
          <w:rFonts w:eastAsia="Calibri" w:cs="Times New Roman"/>
          <w:b/>
          <w:sz w:val="24"/>
        </w:rPr>
        <w:t>Discussion of current Statewide 2019 Campaign Totals.</w:t>
      </w:r>
    </w:p>
    <w:p w14:paraId="422D137D" w14:textId="6D7A555A" w:rsidR="00BF46DF" w:rsidRDefault="00BF46DF" w:rsidP="00BF46DF">
      <w:pPr>
        <w:spacing w:after="0" w:line="240" w:lineRule="auto"/>
        <w:ind w:left="720"/>
        <w:jc w:val="both"/>
        <w:rPr>
          <w:rFonts w:eastAsia="Calibri" w:cs="Times New Roman"/>
          <w:sz w:val="24"/>
        </w:rPr>
      </w:pPr>
      <w:r>
        <w:rPr>
          <w:rFonts w:eastAsia="Calibri" w:cs="Times New Roman"/>
          <w:sz w:val="24"/>
        </w:rPr>
        <w:t xml:space="preserve">Ashleigh Sorrell Rose stated that she was still waiting on numbers from two of the districts but hoped to have final numbers by the next meeting. </w:t>
      </w:r>
    </w:p>
    <w:p w14:paraId="09294720" w14:textId="0F9A399F" w:rsidR="00BF46DF" w:rsidRDefault="00BF46DF" w:rsidP="00BF46DF">
      <w:pPr>
        <w:spacing w:after="0" w:line="240" w:lineRule="auto"/>
        <w:ind w:left="720"/>
        <w:jc w:val="both"/>
        <w:rPr>
          <w:rFonts w:eastAsia="Calibri" w:cs="Times New Roman"/>
          <w:sz w:val="24"/>
        </w:rPr>
      </w:pPr>
    </w:p>
    <w:p w14:paraId="4E652058" w14:textId="6545C935" w:rsidR="001F5016" w:rsidRDefault="00BF46DF" w:rsidP="00BF46DF">
      <w:pPr>
        <w:pStyle w:val="ListParagraph"/>
        <w:numPr>
          <w:ilvl w:val="0"/>
          <w:numId w:val="1"/>
        </w:numPr>
        <w:spacing w:after="0" w:line="240" w:lineRule="auto"/>
        <w:rPr>
          <w:rFonts w:eastAsia="Calibri" w:cs="Times New Roman"/>
          <w:b/>
          <w:sz w:val="24"/>
          <w:szCs w:val="24"/>
        </w:rPr>
      </w:pPr>
      <w:r w:rsidRPr="00BF46DF">
        <w:rPr>
          <w:rFonts w:eastAsia="Calibri" w:cs="Times New Roman"/>
          <w:b/>
          <w:sz w:val="24"/>
          <w:szCs w:val="24"/>
        </w:rPr>
        <w:lastRenderedPageBreak/>
        <w:t>Discussion of House Bill 3026.</w:t>
      </w:r>
    </w:p>
    <w:p w14:paraId="4144DF87" w14:textId="6888CF5D" w:rsidR="00BF46DF" w:rsidRPr="00BF46DF" w:rsidRDefault="00BF46DF" w:rsidP="007F0D84">
      <w:pPr>
        <w:pStyle w:val="ListParagraph"/>
        <w:spacing w:after="0" w:line="240" w:lineRule="auto"/>
        <w:jc w:val="both"/>
        <w:rPr>
          <w:rFonts w:eastAsia="Calibri" w:cs="Times New Roman"/>
          <w:sz w:val="24"/>
          <w:szCs w:val="24"/>
        </w:rPr>
      </w:pPr>
      <w:r>
        <w:rPr>
          <w:rFonts w:eastAsia="Calibri" w:cs="Times New Roman"/>
          <w:sz w:val="24"/>
          <w:szCs w:val="24"/>
        </w:rPr>
        <w:t>Ashleigh Sorrell Rose discussed that House Bill 3026 had been brought to her attention and the research done by staff at the United Way showed that the</w:t>
      </w:r>
      <w:r w:rsidR="007F0D84">
        <w:rPr>
          <w:rFonts w:eastAsia="Calibri" w:cs="Times New Roman"/>
          <w:sz w:val="24"/>
          <w:szCs w:val="24"/>
        </w:rPr>
        <w:t xml:space="preserve"> bill’s purpose</w:t>
      </w:r>
      <w:r>
        <w:rPr>
          <w:rFonts w:eastAsia="Calibri" w:cs="Times New Roman"/>
          <w:sz w:val="24"/>
          <w:szCs w:val="24"/>
        </w:rPr>
        <w:t xml:space="preserve"> was to allow activities by county government that is currently prohibited. The Oversight Committee discussed how the title of the proposed statute and committee name would be confusing as i</w:t>
      </w:r>
      <w:r w:rsidR="00B6101D">
        <w:rPr>
          <w:rFonts w:eastAsia="Calibri" w:cs="Times New Roman"/>
          <w:sz w:val="24"/>
          <w:szCs w:val="24"/>
        </w:rPr>
        <w:t xml:space="preserve">t was very similar to the statute’s title for state employees </w:t>
      </w:r>
      <w:r>
        <w:rPr>
          <w:rFonts w:eastAsia="Calibri" w:cs="Times New Roman"/>
          <w:sz w:val="24"/>
          <w:szCs w:val="24"/>
        </w:rPr>
        <w:t xml:space="preserve">and the Oversight Committee for State Employee Charitable Contributions titles. </w:t>
      </w:r>
      <w:r w:rsidR="00B6101D">
        <w:rPr>
          <w:rFonts w:eastAsia="Calibri" w:cs="Times New Roman"/>
          <w:sz w:val="24"/>
          <w:szCs w:val="24"/>
        </w:rPr>
        <w:t>Tracy Osburn stated that she would bring that to the attention of OMES Legislative Liaison Caden Cleveland</w:t>
      </w:r>
      <w:r w:rsidR="008B17D4">
        <w:rPr>
          <w:rFonts w:eastAsia="Calibri" w:cs="Times New Roman"/>
          <w:sz w:val="24"/>
          <w:szCs w:val="24"/>
        </w:rPr>
        <w:t>.</w:t>
      </w:r>
    </w:p>
    <w:p w14:paraId="58E646A9" w14:textId="77777777" w:rsidR="005B5056" w:rsidRPr="00A76F5C" w:rsidRDefault="005B5056" w:rsidP="00A76F5C">
      <w:pPr>
        <w:spacing w:after="0" w:line="240" w:lineRule="auto"/>
        <w:ind w:left="720"/>
        <w:jc w:val="both"/>
        <w:rPr>
          <w:rFonts w:eastAsia="Calibri" w:cs="Times New Roman"/>
          <w:sz w:val="24"/>
        </w:rPr>
      </w:pPr>
    </w:p>
    <w:p w14:paraId="0F9B6B73" w14:textId="2FB05484" w:rsidR="00BF46DF" w:rsidRDefault="0074775B" w:rsidP="00BF46DF">
      <w:pPr>
        <w:numPr>
          <w:ilvl w:val="0"/>
          <w:numId w:val="1"/>
        </w:numPr>
        <w:spacing w:after="0" w:line="240" w:lineRule="auto"/>
        <w:jc w:val="both"/>
        <w:rPr>
          <w:rFonts w:eastAsia="Calibri" w:cs="Times New Roman"/>
          <w:b/>
          <w:sz w:val="24"/>
        </w:rPr>
      </w:pPr>
      <w:r w:rsidRPr="002C0869">
        <w:rPr>
          <w:rFonts w:eastAsia="Calibri" w:cs="Times New Roman"/>
          <w:b/>
          <w:sz w:val="24"/>
        </w:rPr>
        <w:t>New business: Consideration of any matters not known about or which could not have been reasonably foreseen within twenty-four hours of this meeting.</w:t>
      </w:r>
    </w:p>
    <w:p w14:paraId="1AA72831" w14:textId="28EDCC4C" w:rsidR="00BF46DF" w:rsidRPr="00BF46DF" w:rsidRDefault="00BF46DF" w:rsidP="00BF46DF">
      <w:pPr>
        <w:spacing w:after="0" w:line="240" w:lineRule="auto"/>
        <w:ind w:left="720"/>
        <w:jc w:val="both"/>
        <w:rPr>
          <w:rFonts w:eastAsia="Calibri" w:cs="Times New Roman"/>
          <w:sz w:val="24"/>
        </w:rPr>
      </w:pPr>
      <w:r>
        <w:rPr>
          <w:rFonts w:eastAsia="Calibri" w:cs="Times New Roman"/>
          <w:sz w:val="24"/>
        </w:rPr>
        <w:t>No new business.</w:t>
      </w:r>
    </w:p>
    <w:p w14:paraId="149B7439" w14:textId="4CCC5DEB" w:rsidR="009361F3" w:rsidRPr="00AB2FA8" w:rsidRDefault="009361F3" w:rsidP="00D906E3">
      <w:pPr>
        <w:spacing w:after="0" w:line="240" w:lineRule="auto"/>
        <w:jc w:val="both"/>
        <w:rPr>
          <w:rFonts w:eastAsia="Calibri" w:cs="Times New Roman"/>
          <w:sz w:val="24"/>
        </w:rPr>
      </w:pPr>
    </w:p>
    <w:p w14:paraId="732B8055" w14:textId="5094FAFF" w:rsidR="002C0869" w:rsidRPr="002C0869" w:rsidRDefault="0074775B" w:rsidP="001D04F4">
      <w:pPr>
        <w:numPr>
          <w:ilvl w:val="0"/>
          <w:numId w:val="1"/>
        </w:numPr>
        <w:spacing w:after="0" w:line="240" w:lineRule="auto"/>
        <w:jc w:val="both"/>
        <w:rPr>
          <w:rFonts w:eastAsia="Calibri" w:cs="Times New Roman"/>
          <w:b/>
          <w:sz w:val="24"/>
        </w:rPr>
      </w:pPr>
      <w:r w:rsidRPr="002C0869">
        <w:rPr>
          <w:rFonts w:eastAsia="Calibri" w:cs="Times New Roman"/>
          <w:b/>
          <w:sz w:val="24"/>
        </w:rPr>
        <w:t>Report from chair.</w:t>
      </w:r>
    </w:p>
    <w:p w14:paraId="7E6DF8E0" w14:textId="6AB18B7D" w:rsidR="002C0869" w:rsidRDefault="00A67F2B" w:rsidP="00A67F2B">
      <w:pPr>
        <w:spacing w:after="0" w:line="240" w:lineRule="auto"/>
        <w:ind w:left="720"/>
        <w:jc w:val="both"/>
        <w:rPr>
          <w:rFonts w:eastAsia="Calibri" w:cs="Times New Roman"/>
          <w:sz w:val="24"/>
        </w:rPr>
      </w:pPr>
      <w:r>
        <w:rPr>
          <w:rFonts w:eastAsia="Calibri" w:cs="Times New Roman"/>
          <w:sz w:val="24"/>
        </w:rPr>
        <w:t>No report.</w:t>
      </w:r>
    </w:p>
    <w:p w14:paraId="06CD7F2B" w14:textId="77777777" w:rsidR="00A67F2B" w:rsidRPr="00A67F2B" w:rsidRDefault="00A67F2B" w:rsidP="001D04F4">
      <w:pPr>
        <w:spacing w:after="0" w:line="240" w:lineRule="auto"/>
        <w:jc w:val="both"/>
        <w:rPr>
          <w:rFonts w:eastAsia="Calibri" w:cs="Times New Roman"/>
          <w:sz w:val="24"/>
        </w:rPr>
      </w:pPr>
    </w:p>
    <w:p w14:paraId="7E082017" w14:textId="1E179E57" w:rsidR="00A67F2B" w:rsidRDefault="0074775B" w:rsidP="00BF46DF">
      <w:pPr>
        <w:numPr>
          <w:ilvl w:val="0"/>
          <w:numId w:val="1"/>
        </w:numPr>
        <w:spacing w:after="0" w:line="240" w:lineRule="auto"/>
        <w:jc w:val="both"/>
        <w:rPr>
          <w:rFonts w:eastAsia="Calibri" w:cs="Times New Roman"/>
          <w:b/>
          <w:sz w:val="24"/>
        </w:rPr>
      </w:pPr>
      <w:r w:rsidRPr="002C0869">
        <w:rPr>
          <w:rFonts w:eastAsia="Calibri" w:cs="Times New Roman"/>
          <w:b/>
          <w:sz w:val="24"/>
        </w:rPr>
        <w:t>Discussion of possible Agenda items for next meeting.</w:t>
      </w:r>
    </w:p>
    <w:p w14:paraId="0B22439B" w14:textId="63961A46" w:rsidR="00B6101D" w:rsidRPr="00B6101D" w:rsidRDefault="00B6101D" w:rsidP="00B6101D">
      <w:pPr>
        <w:spacing w:after="0" w:line="240" w:lineRule="auto"/>
        <w:ind w:left="720"/>
        <w:jc w:val="both"/>
        <w:rPr>
          <w:rFonts w:eastAsia="Calibri" w:cs="Times New Roman"/>
          <w:sz w:val="24"/>
        </w:rPr>
      </w:pPr>
      <w:r>
        <w:rPr>
          <w:rFonts w:eastAsia="Calibri" w:cs="Times New Roman"/>
          <w:sz w:val="24"/>
        </w:rPr>
        <w:t>Possible Agenda items for the next meeting in April 2020 are whether to allow payment by credit cards on the pledge cards, House Bill</w:t>
      </w:r>
      <w:r w:rsidR="008B17D4">
        <w:rPr>
          <w:rFonts w:eastAsia="Calibri" w:cs="Times New Roman"/>
          <w:sz w:val="24"/>
        </w:rPr>
        <w:t xml:space="preserve"> 3026, and review of the charities who have applied. Charities will not be voted on until the May meeting.</w:t>
      </w:r>
    </w:p>
    <w:p w14:paraId="367B8CDA" w14:textId="77777777" w:rsidR="00A67F2B" w:rsidRPr="00A67F2B" w:rsidRDefault="00A67F2B" w:rsidP="001D04F4">
      <w:pPr>
        <w:spacing w:after="0" w:line="240" w:lineRule="auto"/>
        <w:jc w:val="both"/>
        <w:rPr>
          <w:rFonts w:eastAsia="Calibri" w:cs="Times New Roman"/>
          <w:sz w:val="24"/>
        </w:rPr>
      </w:pPr>
    </w:p>
    <w:p w14:paraId="32CC4E13" w14:textId="5438C398" w:rsidR="0074775B" w:rsidRPr="002C0869" w:rsidRDefault="0074775B" w:rsidP="001D04F4">
      <w:pPr>
        <w:numPr>
          <w:ilvl w:val="0"/>
          <w:numId w:val="1"/>
        </w:numPr>
        <w:spacing w:after="0" w:line="240" w:lineRule="auto"/>
        <w:jc w:val="both"/>
        <w:rPr>
          <w:rFonts w:eastAsia="Calibri" w:cs="Times New Roman"/>
          <w:b/>
          <w:sz w:val="24"/>
        </w:rPr>
      </w:pPr>
      <w:r w:rsidRPr="002C0869">
        <w:rPr>
          <w:rFonts w:eastAsia="Calibri" w:cs="Times New Roman"/>
          <w:b/>
          <w:sz w:val="24"/>
        </w:rPr>
        <w:t>Comments from visitors limited to Agenda items (5 minutes per person).</w:t>
      </w:r>
    </w:p>
    <w:p w14:paraId="46994055" w14:textId="71236A49" w:rsidR="00A67F2B" w:rsidRDefault="00A67F2B" w:rsidP="00A67F2B">
      <w:pPr>
        <w:spacing w:after="0" w:line="240" w:lineRule="auto"/>
        <w:ind w:left="720"/>
        <w:jc w:val="both"/>
        <w:rPr>
          <w:rFonts w:eastAsia="Calibri" w:cs="Times New Roman"/>
          <w:sz w:val="24"/>
        </w:rPr>
      </w:pPr>
      <w:r>
        <w:rPr>
          <w:rFonts w:eastAsia="Calibri" w:cs="Times New Roman"/>
          <w:sz w:val="24"/>
        </w:rPr>
        <w:t>No visitors.</w:t>
      </w:r>
    </w:p>
    <w:p w14:paraId="7FB1CBBE" w14:textId="77777777" w:rsidR="00A67F2B" w:rsidRPr="00A67F2B" w:rsidRDefault="00A67F2B" w:rsidP="001D04F4">
      <w:pPr>
        <w:spacing w:after="0" w:line="240" w:lineRule="auto"/>
        <w:jc w:val="both"/>
        <w:rPr>
          <w:rFonts w:eastAsia="Calibri" w:cs="Times New Roman"/>
          <w:sz w:val="24"/>
        </w:rPr>
      </w:pPr>
    </w:p>
    <w:p w14:paraId="237453CA" w14:textId="493B005E" w:rsidR="0074775B" w:rsidRPr="002C0869" w:rsidRDefault="0074775B" w:rsidP="001D04F4">
      <w:pPr>
        <w:numPr>
          <w:ilvl w:val="0"/>
          <w:numId w:val="1"/>
        </w:numPr>
        <w:spacing w:after="0" w:line="240" w:lineRule="auto"/>
        <w:jc w:val="both"/>
        <w:rPr>
          <w:rFonts w:eastAsia="Calibri" w:cs="Times New Roman"/>
          <w:b/>
          <w:sz w:val="24"/>
        </w:rPr>
      </w:pPr>
      <w:r w:rsidRPr="002C0869">
        <w:rPr>
          <w:rFonts w:eastAsia="Calibri" w:cs="Times New Roman"/>
          <w:b/>
          <w:sz w:val="24"/>
        </w:rPr>
        <w:t>Adjournment.</w:t>
      </w:r>
    </w:p>
    <w:p w14:paraId="3FD8F43D" w14:textId="03E1C0ED" w:rsidR="00A73B68" w:rsidRPr="00B26E35" w:rsidRDefault="00BF46DF" w:rsidP="007F0D84">
      <w:pPr>
        <w:spacing w:after="0" w:line="240" w:lineRule="auto"/>
        <w:ind w:left="720"/>
        <w:jc w:val="both"/>
        <w:rPr>
          <w:sz w:val="24"/>
          <w:szCs w:val="24"/>
        </w:rPr>
      </w:pPr>
      <w:r>
        <w:rPr>
          <w:sz w:val="24"/>
          <w:szCs w:val="24"/>
        </w:rPr>
        <w:t>J</w:t>
      </w:r>
      <w:r w:rsidR="00EF5EC3">
        <w:rPr>
          <w:sz w:val="24"/>
          <w:szCs w:val="24"/>
        </w:rPr>
        <w:t>ake</w:t>
      </w:r>
      <w:r w:rsidR="00343950">
        <w:rPr>
          <w:sz w:val="24"/>
          <w:szCs w:val="24"/>
        </w:rPr>
        <w:t xml:space="preserve"> Smith</w:t>
      </w:r>
      <w:r w:rsidR="00200AF4" w:rsidRPr="00B26E35">
        <w:rPr>
          <w:sz w:val="24"/>
          <w:szCs w:val="24"/>
        </w:rPr>
        <w:t xml:space="preserve"> moved to adjourn t</w:t>
      </w:r>
      <w:r>
        <w:rPr>
          <w:sz w:val="24"/>
          <w:szCs w:val="24"/>
        </w:rPr>
        <w:t>he meeting. Jennifer Swearingen seconded the motion.  All</w:t>
      </w:r>
      <w:r w:rsidR="00200AF4" w:rsidRPr="00B26E35">
        <w:rPr>
          <w:sz w:val="24"/>
          <w:szCs w:val="24"/>
        </w:rPr>
        <w:t xml:space="preserve"> members present approved.</w:t>
      </w:r>
    </w:p>
    <w:p w14:paraId="011EB077" w14:textId="77777777" w:rsidR="00A73B68" w:rsidRPr="00510700" w:rsidRDefault="00A73B68" w:rsidP="001D04F4">
      <w:pPr>
        <w:spacing w:after="0" w:line="240" w:lineRule="auto"/>
        <w:jc w:val="center"/>
      </w:pPr>
    </w:p>
    <w:sectPr w:rsidR="00A73B68" w:rsidRPr="00510700" w:rsidSect="00A73B68">
      <w:footerReference w:type="default" r:id="rId10"/>
      <w:headerReference w:type="first" r:id="rId11"/>
      <w:footerReference w:type="first" r:id="rId12"/>
      <w:pgSz w:w="12240" w:h="15840"/>
      <w:pgMar w:top="2333" w:right="1800" w:bottom="144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853DB" w14:textId="77777777" w:rsidR="007A217C" w:rsidRDefault="007A217C" w:rsidP="00510700">
      <w:pPr>
        <w:spacing w:after="0" w:line="240" w:lineRule="auto"/>
      </w:pPr>
      <w:r>
        <w:separator/>
      </w:r>
    </w:p>
  </w:endnote>
  <w:endnote w:type="continuationSeparator" w:id="0">
    <w:p w14:paraId="24071C14" w14:textId="77777777" w:rsidR="007A217C" w:rsidRDefault="007A217C" w:rsidP="0051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066CC"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2"/>
        <w:szCs w:val="12"/>
      </w:rPr>
    </w:pPr>
  </w:p>
  <w:p w14:paraId="2D146C03"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4384" behindDoc="0" locked="0" layoutInCell="1" allowOverlap="1" wp14:anchorId="1BFDC605" wp14:editId="71A273DF">
              <wp:simplePos x="0" y="0"/>
              <wp:positionH relativeFrom="column">
                <wp:posOffset>-800100</wp:posOffset>
              </wp:positionH>
              <wp:positionV relativeFrom="paragraph">
                <wp:posOffset>44450</wp:posOffset>
              </wp:positionV>
              <wp:extent cx="70866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7827BD92" id="Straight Connector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u2AEAAJgDAAAOAAAAZHJzL2Uyb0RvYy54bWysU8lu2zAQvRfoPxC8x1ISRDUEyznYcHvo&#10;YiDpB0woUiLADRzGsv++Q0ox0vZWVAeCsz3OezPaPJ6tYScZUXvX8dtVzZl0wvfaDR3/+Xy4WXOG&#10;CVwPxjvZ8YtE/rj9+GEzhVbe+dGbXkZGIA7bKXR8TCm0VYVilBZw5YN0FFQ+WkhkxqHqI0yEbk11&#10;V9dNNfnYh+iFRCTvfg7ybcFXSor0QymUiZmOU2+pnLGcL/msthtohwhh1GJpA/6hCwva0aNXqD0k&#10;YK9R/wVltYgevUor4W3lldJCFg7E5rb+g83TCEEWLiQOhqtM+P9gxffTMTLdd5wG5cDSiJ5SBD2M&#10;ie28cySgj2yddZoCtpS+c8e4WBiOMZM+q2iZMjp8oRUoMhAxdi4qX64qy3Nigpyf6nXT1DQM8Rar&#10;ZogMFSKmz9Jbli8dN9plAaCF01dM9CylvqVkt/MHbUwZonFs6nhz/5CRgVZJGUh0tYHIoRs4AzPQ&#10;jooUCyJ6o/tcnXHwgjsT2QloTWi7ej9xZgATOTt+KF8pMq/2m+/nvOahJhZzT3N9ae833NzrHnCc&#10;K0poqTAuvyvLii7UssCzpPn24vtLUbrKFo2/oC+rmvfrvU339z/U9hcAAAD//wMAUEsDBBQABgAI&#10;AAAAIQA12C0Q4AAAAAgBAAAPAAAAZHJzL2Rvd25yZXYueG1sTI9BS8NAEIXvgv9hGcGLtJsGjG3M&#10;pogiFYxCaw89brNjEtydDdltG/+9Uy96mnnM4833iuXorDjiEDpPCmbTBARS7U1HjYLtx/NkDiJE&#10;TUZbT6jgGwMsy8uLQufGn2iNx01sBIdQyLWCNsY+lzLULTodpr5H4tunH5yOLIdGmkGfONxZmSZJ&#10;Jp3uiD+0usfHFuuvzcEpGFavu6fd7ZutVtW73qbZfH3zUil1fTU+3IOIOMY/M5zxGR1KZtr7A5kg&#10;rILJLM24TFRwx4MNi0XCy/5Xy7KQ/wuUPwAAAP//AwBQSwECLQAUAAYACAAAACEAtoM4kv4AAADh&#10;AQAAEwAAAAAAAAAAAAAAAAAAAAAAW0NvbnRlbnRfVHlwZXNdLnhtbFBLAQItABQABgAIAAAAIQA4&#10;/SH/1gAAAJQBAAALAAAAAAAAAAAAAAAAAC8BAABfcmVscy8ucmVsc1BLAQItABQABgAIAAAAIQAF&#10;JIMu2AEAAJgDAAAOAAAAAAAAAAAAAAAAAC4CAABkcnMvZTJvRG9jLnhtbFBLAQItABQABgAIAAAA&#10;IQA12C0Q4AAAAAgBAAAPAAAAAAAAAAAAAAAAADIEAABkcnMvZG93bnJldi54bWxQSwUGAAAAAAQA&#10;BADzAAAAPwUAAAAA&#10;" strokecolor="#a6a6a6" strokeweight=".5pt"/>
          </w:pict>
        </mc:Fallback>
      </mc:AlternateContent>
    </w:r>
  </w:p>
  <w:p w14:paraId="03808902" w14:textId="77777777" w:rsidR="00833993" w:rsidRPr="00510700" w:rsidRDefault="00833993" w:rsidP="00833993">
    <w:pPr>
      <w:widowControl w:val="0"/>
      <w:autoSpaceDE w:val="0"/>
      <w:autoSpaceDN w:val="0"/>
      <w:adjustRightInd w:val="0"/>
      <w:spacing w:after="0" w:line="288" w:lineRule="auto"/>
      <w:ind w:left="-900" w:right="-720"/>
      <w:jc w:val="center"/>
      <w:textAlignment w:val="center"/>
      <w:rPr>
        <w:rFonts w:ascii="Calibri" w:eastAsia="MS Mincho" w:hAnsi="Calibri" w:cs="Ubuntu"/>
        <w:color w:val="000000"/>
        <w:spacing w:val="3"/>
        <w:sz w:val="16"/>
        <w:szCs w:val="16"/>
      </w:rPr>
    </w:pPr>
    <w:r>
      <w:rPr>
        <w:rFonts w:ascii="Calibri" w:eastAsia="MS Mincho" w:hAnsi="Calibri" w:cs="Ubuntu"/>
        <w:color w:val="000000"/>
        <w:spacing w:val="3"/>
        <w:sz w:val="16"/>
        <w:szCs w:val="16"/>
      </w:rPr>
      <w:t xml:space="preserve">HUMAN CAPITAL MANAGEMENT </w:t>
    </w:r>
    <w:r w:rsidRPr="00510700">
      <w:rPr>
        <w:rFonts w:ascii="Calibri" w:eastAsia="MS Mincho" w:hAnsi="Calibri" w:cs="Ubuntu"/>
        <w:color w:val="000000"/>
        <w:spacing w:val="3"/>
        <w:sz w:val="16"/>
        <w:szCs w:val="16"/>
      </w:rPr>
      <w:t xml:space="preserve">∙ </w:t>
    </w:r>
    <w:r>
      <w:rPr>
        <w:rFonts w:ascii="Calibri" w:eastAsia="MS Mincho" w:hAnsi="Calibri" w:cs="Ubuntu"/>
        <w:color w:val="000000"/>
        <w:spacing w:val="3"/>
        <w:sz w:val="16"/>
        <w:szCs w:val="16"/>
      </w:rPr>
      <w:t>2401 N. LINCOLN BLVD., 1</w:t>
    </w:r>
    <w:r w:rsidRPr="00BF7D9C">
      <w:rPr>
        <w:rFonts w:ascii="Calibri" w:eastAsia="MS Mincho" w:hAnsi="Calibri" w:cs="Ubuntu"/>
        <w:color w:val="000000"/>
        <w:spacing w:val="3"/>
        <w:sz w:val="16"/>
        <w:szCs w:val="16"/>
        <w:vertAlign w:val="superscript"/>
      </w:rPr>
      <w:t>ST</w:t>
    </w:r>
    <w:r>
      <w:rPr>
        <w:rFonts w:ascii="Calibri" w:eastAsia="MS Mincho" w:hAnsi="Calibri" w:cs="Ubuntu"/>
        <w:color w:val="000000"/>
        <w:spacing w:val="3"/>
        <w:sz w:val="16"/>
        <w:szCs w:val="16"/>
      </w:rPr>
      <w:t xml:space="preserve"> FLOOR, OKLAHOMA CITY</w:t>
    </w:r>
    <w:r>
      <w:rPr>
        <w:rFonts w:ascii="Calibri" w:eastAsia="MS Mincho" w:hAnsi="Calibri" w:cs="Ubuntu"/>
        <w:caps/>
        <w:color w:val="000000"/>
        <w:spacing w:val="3"/>
        <w:sz w:val="16"/>
        <w:szCs w:val="16"/>
      </w:rPr>
      <w:t>,</w:t>
    </w:r>
    <w:r>
      <w:rPr>
        <w:rFonts w:ascii="Calibri" w:eastAsia="MS Mincho" w:hAnsi="Calibri" w:cs="Ubuntu"/>
        <w:color w:val="000000"/>
        <w:spacing w:val="3"/>
        <w:sz w:val="16"/>
        <w:szCs w:val="16"/>
      </w:rPr>
      <w:t xml:space="preserve"> OK 73105 </w:t>
    </w:r>
    <w:r w:rsidRPr="00510700">
      <w:rPr>
        <w:rFonts w:ascii="Calibri" w:eastAsia="MS Mincho" w:hAnsi="Calibri" w:cs="Ubuntu"/>
        <w:color w:val="000000"/>
        <w:spacing w:val="3"/>
        <w:sz w:val="16"/>
        <w:szCs w:val="16"/>
      </w:rPr>
      <w:t>∙</w:t>
    </w:r>
    <w:r>
      <w:rPr>
        <w:rFonts w:ascii="Calibri" w:eastAsia="MS Mincho" w:hAnsi="Calibri" w:cs="Ubuntu"/>
        <w:caps/>
        <w:color w:val="000000"/>
        <w:spacing w:val="3"/>
        <w:sz w:val="16"/>
        <w:szCs w:val="16"/>
      </w:rPr>
      <w:t xml:space="preserve"> OFFICE: 405-521-2116</w:t>
    </w:r>
    <w:r w:rsidRPr="00510700">
      <w:rPr>
        <w:rFonts w:ascii="Calibri" w:eastAsia="MS Mincho" w:hAnsi="Calibri" w:cs="Ubuntu"/>
        <w:color w:val="000000"/>
        <w:spacing w:val="3"/>
        <w:sz w:val="16"/>
        <w:szCs w:val="16"/>
      </w:rPr>
      <w:t>∙</w:t>
    </w:r>
    <w:r>
      <w:rPr>
        <w:rFonts w:ascii="Calibri" w:eastAsia="MS Mincho" w:hAnsi="Calibri" w:cs="Ubuntu"/>
        <w:caps/>
        <w:color w:val="000000"/>
        <w:spacing w:val="3"/>
        <w:sz w:val="16"/>
        <w:szCs w:val="16"/>
      </w:rPr>
      <w:t xml:space="preserve"> FAX: 405-522-1120</w:t>
    </w:r>
  </w:p>
  <w:p w14:paraId="7514C400" w14:textId="77777777" w:rsidR="00833993" w:rsidRPr="00510700" w:rsidRDefault="00833993" w:rsidP="00833993">
    <w:pPr>
      <w:widowControl w:val="0"/>
      <w:autoSpaceDE w:val="0"/>
      <w:autoSpaceDN w:val="0"/>
      <w:adjustRightInd w:val="0"/>
      <w:spacing w:after="0" w:line="288" w:lineRule="auto"/>
      <w:jc w:val="center"/>
      <w:textAlignment w:val="center"/>
      <w:rPr>
        <w:rFonts w:ascii="Calibri" w:eastAsia="MS Mincho" w:hAnsi="Calibri" w:cs="Ubuntu"/>
        <w:caps/>
        <w:color w:val="000000"/>
        <w:spacing w:val="3"/>
        <w:sz w:val="16"/>
        <w:szCs w:val="16"/>
      </w:rPr>
    </w:pPr>
    <w:r w:rsidRPr="00510700">
      <w:rPr>
        <w:rFonts w:ascii="Calibri" w:eastAsia="MS Mincho" w:hAnsi="Calibri" w:cs="Ubuntu"/>
        <w:color w:val="000000"/>
        <w:spacing w:val="3"/>
        <w:sz w:val="16"/>
        <w:szCs w:val="16"/>
      </w:rPr>
      <w:t>STATE OF OKLAHOMA ∙ OFFICE OF MANAGEMENT &amp; ENTERPRISE SERVICES ∙</w:t>
    </w:r>
    <w:r>
      <w:rPr>
        <w:rFonts w:ascii="Calibri" w:eastAsia="MS Mincho" w:hAnsi="Calibri" w:cs="Ubuntu"/>
        <w:caps/>
        <w:color w:val="000000"/>
        <w:spacing w:val="3"/>
        <w:sz w:val="16"/>
        <w:szCs w:val="16"/>
      </w:rPr>
      <w:t xml:space="preserve"> </w:t>
    </w:r>
    <w:r w:rsidRPr="00510700">
      <w:rPr>
        <w:rFonts w:ascii="Calibri" w:eastAsia="MS Mincho" w:hAnsi="Calibri" w:cs="Ubuntu"/>
        <w:caps/>
        <w:color w:val="000000"/>
        <w:spacing w:val="3"/>
        <w:sz w:val="16"/>
        <w:szCs w:val="16"/>
      </w:rPr>
      <w:t>OMES.OK.GOV</w:t>
    </w:r>
  </w:p>
  <w:p w14:paraId="38B02FA2" w14:textId="77777777" w:rsidR="00510700" w:rsidRPr="00510700" w:rsidRDefault="00510700" w:rsidP="00510700">
    <w:pPr>
      <w:tabs>
        <w:tab w:val="center" w:pos="4320"/>
        <w:tab w:val="right" w:pos="8640"/>
      </w:tabs>
      <w:spacing w:after="0" w:line="240" w:lineRule="auto"/>
      <w:rPr>
        <w:rFonts w:ascii="Cambria" w:eastAsia="MS Mincho" w:hAnsi="Cambria" w:cs="Times New Roman"/>
        <w:sz w:val="24"/>
        <w:szCs w:val="24"/>
      </w:rPr>
    </w:pPr>
  </w:p>
  <w:p w14:paraId="5A20289A" w14:textId="77777777" w:rsidR="00510700" w:rsidRDefault="00510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3697"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2"/>
        <w:szCs w:val="12"/>
      </w:rPr>
    </w:pPr>
  </w:p>
  <w:p w14:paraId="2B511DB7"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2336" behindDoc="0" locked="0" layoutInCell="1" allowOverlap="1" wp14:anchorId="51202C18" wp14:editId="5A486F9B">
              <wp:simplePos x="0" y="0"/>
              <wp:positionH relativeFrom="column">
                <wp:posOffset>-800100</wp:posOffset>
              </wp:positionH>
              <wp:positionV relativeFrom="paragraph">
                <wp:posOffset>44450</wp:posOffset>
              </wp:positionV>
              <wp:extent cx="7086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66EC7101"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uR1wEAAJgDAAAOAAAAZHJzL2Uyb0RvYy54bWysU8lu2zAQvRfIPxC811JiRA0EyznYcHro&#10;YiDtB0woUiLADRzGsv++Q0ox0vZWVAdi1sd5j6PN49kadpIRtXcdv13VnEknfK/d0PGfPw4fHzjD&#10;BK4H453s+EUif9zefNhMoZV3fvSml5ERiMN2Ch0fUwptVaEYpQVc+SAdJZWPFhK5caj6CBOhW1Pd&#10;1XVTTT72IXohESm6n5N8W/CVkiJ9VwplYqbjNFsqZyznSz6r7QbaIUIYtVjGgH+YwoJ2dOkVag8J&#10;2GvUf0FZLaJHr9JKeFt5pbSQhQOxua3/YPM8QpCFC4mD4SoT/j9Y8e10jEz3HV9z5sDSEz2nCHoY&#10;E9t550hAH9k66zQFbKl8545x8TAcYyZ9VtEyZXT4TCtQZCBi7FxUvlxVlufEBAU/1Q9NU9NjiLdc&#10;NUNkqBAxPUlvWTY6brTLAkALpy+Y6FoqfSvJYecP2pjyiMaxqePN+j4jA62SMpDItIHIoRs4AzPQ&#10;jooUCyJ6o/vcnXHwgjsT2QloTWi7ej9xZgATBTt+KF9pMq/2q+/nuua+JhbzTHN/Ge833DzrHnCc&#10;O0pq6TAu3yvLii7UssCzpNl68f2lKF1lj56/oC+rmvfrvU/2+x9q+wsAAP//AwBQSwMEFAAGAAgA&#10;AAAhADXYLRDgAAAACAEAAA8AAABkcnMvZG93bnJldi54bWxMj0FLw0AQhe+C/2EZwYu0mwaMbcym&#10;iCIVjEJrDz1us2MS3J0N2W0b/71TL3qaeczjzfeK5eisOOIQOk8KZtMEBFLtTUeNgu3H82QOIkRN&#10;RltPqOAbAyzLy4tC58afaI3HTWwEh1DItYI2xj6XMtQtOh2mvkfi26cfnI4sh0aaQZ843FmZJkkm&#10;ne6IP7S6x8cW66/NwSkYVq+7p93tm61W1bveptl8ffNSKXV9NT7cg4g4xj8znPEZHUpm2vsDmSCs&#10;gskszbhMVHDHgw2LRcLL/lfLspD/C5Q/AAAA//8DAFBLAQItABQABgAIAAAAIQC2gziS/gAAAOEB&#10;AAATAAAAAAAAAAAAAAAAAAAAAABbQ29udGVudF9UeXBlc10ueG1sUEsBAi0AFAAGAAgAAAAhADj9&#10;If/WAAAAlAEAAAsAAAAAAAAAAAAAAAAALwEAAF9yZWxzLy5yZWxzUEsBAi0AFAAGAAgAAAAhAA7r&#10;S5HXAQAAmAMAAA4AAAAAAAAAAAAAAAAALgIAAGRycy9lMm9Eb2MueG1sUEsBAi0AFAAGAAgAAAAh&#10;ADXYLRDgAAAACAEAAA8AAAAAAAAAAAAAAAAAMQQAAGRycy9kb3ducmV2LnhtbFBLBQYAAAAABAAE&#10;APMAAAA+BQAAAAA=&#10;" strokecolor="#a6a6a6" strokeweight=".5pt"/>
          </w:pict>
        </mc:Fallback>
      </mc:AlternateContent>
    </w:r>
  </w:p>
  <w:p w14:paraId="61EDCDAB" w14:textId="77777777" w:rsidR="00510700" w:rsidRPr="00510700" w:rsidRDefault="00BF7D9C" w:rsidP="00F4794E">
    <w:pPr>
      <w:widowControl w:val="0"/>
      <w:autoSpaceDE w:val="0"/>
      <w:autoSpaceDN w:val="0"/>
      <w:adjustRightInd w:val="0"/>
      <w:spacing w:after="0" w:line="288" w:lineRule="auto"/>
      <w:ind w:left="-900" w:right="-720"/>
      <w:jc w:val="center"/>
      <w:textAlignment w:val="center"/>
      <w:rPr>
        <w:rFonts w:ascii="Calibri" w:eastAsia="MS Mincho" w:hAnsi="Calibri" w:cs="Ubuntu"/>
        <w:color w:val="000000"/>
        <w:spacing w:val="3"/>
        <w:sz w:val="16"/>
        <w:szCs w:val="16"/>
      </w:rPr>
    </w:pPr>
    <w:r>
      <w:rPr>
        <w:rFonts w:ascii="Calibri" w:eastAsia="MS Mincho" w:hAnsi="Calibri" w:cs="Ubuntu"/>
        <w:color w:val="000000"/>
        <w:spacing w:val="3"/>
        <w:sz w:val="16"/>
        <w:szCs w:val="16"/>
      </w:rPr>
      <w:t>HUMAN CAPITAL MANAGEMENT</w:t>
    </w:r>
    <w:r w:rsidR="005429F3">
      <w:rPr>
        <w:rFonts w:ascii="Calibri" w:eastAsia="MS Mincho" w:hAnsi="Calibri" w:cs="Ubuntu"/>
        <w:color w:val="000000"/>
        <w:spacing w:val="3"/>
        <w:sz w:val="16"/>
        <w:szCs w:val="16"/>
      </w:rPr>
      <w:t xml:space="preserve"> </w:t>
    </w:r>
    <w:r w:rsidR="005429F3" w:rsidRPr="00510700">
      <w:rPr>
        <w:rFonts w:ascii="Calibri" w:eastAsia="MS Mincho" w:hAnsi="Calibri" w:cs="Ubuntu"/>
        <w:color w:val="000000"/>
        <w:spacing w:val="3"/>
        <w:sz w:val="16"/>
        <w:szCs w:val="16"/>
      </w:rPr>
      <w:t xml:space="preserve">∙ </w:t>
    </w:r>
    <w:r>
      <w:rPr>
        <w:rFonts w:ascii="Calibri" w:eastAsia="MS Mincho" w:hAnsi="Calibri" w:cs="Ubuntu"/>
        <w:color w:val="000000"/>
        <w:spacing w:val="3"/>
        <w:sz w:val="16"/>
        <w:szCs w:val="16"/>
      </w:rPr>
      <w:t>2401</w:t>
    </w:r>
    <w:r w:rsidR="005429F3">
      <w:rPr>
        <w:rFonts w:ascii="Calibri" w:eastAsia="MS Mincho" w:hAnsi="Calibri" w:cs="Ubuntu"/>
        <w:color w:val="000000"/>
        <w:spacing w:val="3"/>
        <w:sz w:val="16"/>
        <w:szCs w:val="16"/>
      </w:rPr>
      <w:t xml:space="preserve"> N. LINCOLN BLVD.</w:t>
    </w:r>
    <w:r w:rsidR="00F4794E">
      <w:rPr>
        <w:rFonts w:ascii="Calibri" w:eastAsia="MS Mincho" w:hAnsi="Calibri" w:cs="Ubuntu"/>
        <w:color w:val="000000"/>
        <w:spacing w:val="3"/>
        <w:sz w:val="16"/>
        <w:szCs w:val="16"/>
      </w:rPr>
      <w:t xml:space="preserve">, </w:t>
    </w:r>
    <w:r>
      <w:rPr>
        <w:rFonts w:ascii="Calibri" w:eastAsia="MS Mincho" w:hAnsi="Calibri" w:cs="Ubuntu"/>
        <w:color w:val="000000"/>
        <w:spacing w:val="3"/>
        <w:sz w:val="16"/>
        <w:szCs w:val="16"/>
      </w:rPr>
      <w:t>1</w:t>
    </w:r>
    <w:r w:rsidRPr="00BF7D9C">
      <w:rPr>
        <w:rFonts w:ascii="Calibri" w:eastAsia="MS Mincho" w:hAnsi="Calibri" w:cs="Ubuntu"/>
        <w:color w:val="000000"/>
        <w:spacing w:val="3"/>
        <w:sz w:val="16"/>
        <w:szCs w:val="16"/>
        <w:vertAlign w:val="superscript"/>
      </w:rPr>
      <w:t>ST</w:t>
    </w:r>
    <w:r>
      <w:rPr>
        <w:rFonts w:ascii="Calibri" w:eastAsia="MS Mincho" w:hAnsi="Calibri" w:cs="Ubuntu"/>
        <w:color w:val="000000"/>
        <w:spacing w:val="3"/>
        <w:sz w:val="16"/>
        <w:szCs w:val="16"/>
      </w:rPr>
      <w:t xml:space="preserve"> FLOOR</w:t>
    </w:r>
    <w:r w:rsidR="00F4794E">
      <w:rPr>
        <w:rFonts w:ascii="Calibri" w:eastAsia="MS Mincho" w:hAnsi="Calibri" w:cs="Ubuntu"/>
        <w:color w:val="000000"/>
        <w:spacing w:val="3"/>
        <w:sz w:val="16"/>
        <w:szCs w:val="16"/>
      </w:rPr>
      <w:t>, OKLAHOMA CITY</w:t>
    </w:r>
    <w:r w:rsidR="005429F3">
      <w:rPr>
        <w:rFonts w:ascii="Calibri" w:eastAsia="MS Mincho" w:hAnsi="Calibri" w:cs="Ubuntu"/>
        <w:caps/>
        <w:color w:val="000000"/>
        <w:spacing w:val="3"/>
        <w:sz w:val="16"/>
        <w:szCs w:val="16"/>
      </w:rPr>
      <w:t>,</w:t>
    </w:r>
    <w:r w:rsidR="00E46EC4">
      <w:rPr>
        <w:rFonts w:ascii="Calibri" w:eastAsia="MS Mincho" w:hAnsi="Calibri" w:cs="Ubuntu"/>
        <w:color w:val="000000"/>
        <w:spacing w:val="3"/>
        <w:sz w:val="16"/>
        <w:szCs w:val="16"/>
      </w:rPr>
      <w:t xml:space="preserve"> </w:t>
    </w:r>
    <w:r w:rsidR="005429F3">
      <w:rPr>
        <w:rFonts w:ascii="Calibri" w:eastAsia="MS Mincho" w:hAnsi="Calibri" w:cs="Ubuntu"/>
        <w:color w:val="000000"/>
        <w:spacing w:val="3"/>
        <w:sz w:val="16"/>
        <w:szCs w:val="16"/>
      </w:rPr>
      <w:t>OK 73105</w:t>
    </w:r>
    <w:r w:rsidR="00E46EC4">
      <w:rPr>
        <w:rFonts w:ascii="Calibri" w:eastAsia="MS Mincho" w:hAnsi="Calibri" w:cs="Ubuntu"/>
        <w:color w:val="000000"/>
        <w:spacing w:val="3"/>
        <w:sz w:val="16"/>
        <w:szCs w:val="16"/>
      </w:rPr>
      <w:t xml:space="preserve"> </w:t>
    </w:r>
    <w:r w:rsidR="00104D4C" w:rsidRPr="00510700">
      <w:rPr>
        <w:rFonts w:ascii="Calibri" w:eastAsia="MS Mincho" w:hAnsi="Calibri" w:cs="Ubuntu"/>
        <w:color w:val="000000"/>
        <w:spacing w:val="3"/>
        <w:sz w:val="16"/>
        <w:szCs w:val="16"/>
      </w:rPr>
      <w:t>∙</w:t>
    </w:r>
    <w:r w:rsidR="00104D4C">
      <w:rPr>
        <w:rFonts w:ascii="Calibri" w:eastAsia="MS Mincho" w:hAnsi="Calibri" w:cs="Ubuntu"/>
        <w:caps/>
        <w:color w:val="000000"/>
        <w:spacing w:val="3"/>
        <w:sz w:val="16"/>
        <w:szCs w:val="16"/>
      </w:rPr>
      <w:t xml:space="preserve"> </w:t>
    </w:r>
    <w:r>
      <w:rPr>
        <w:rFonts w:ascii="Calibri" w:eastAsia="MS Mincho" w:hAnsi="Calibri" w:cs="Ubuntu"/>
        <w:caps/>
        <w:color w:val="000000"/>
        <w:spacing w:val="3"/>
        <w:sz w:val="16"/>
        <w:szCs w:val="16"/>
      </w:rPr>
      <w:t xml:space="preserve">OFFICE: </w:t>
    </w:r>
    <w:r w:rsidR="00104D4C">
      <w:rPr>
        <w:rFonts w:ascii="Calibri" w:eastAsia="MS Mincho" w:hAnsi="Calibri" w:cs="Ubuntu"/>
        <w:caps/>
        <w:color w:val="000000"/>
        <w:spacing w:val="3"/>
        <w:sz w:val="16"/>
        <w:szCs w:val="16"/>
      </w:rPr>
      <w:t>405-521-</w:t>
    </w:r>
    <w:r w:rsidR="00445EB6">
      <w:rPr>
        <w:rFonts w:ascii="Calibri" w:eastAsia="MS Mincho" w:hAnsi="Calibri" w:cs="Ubuntu"/>
        <w:caps/>
        <w:color w:val="000000"/>
        <w:spacing w:val="3"/>
        <w:sz w:val="16"/>
        <w:szCs w:val="16"/>
      </w:rPr>
      <w:t>21</w:t>
    </w:r>
    <w:r w:rsidR="0077528D">
      <w:rPr>
        <w:rFonts w:ascii="Calibri" w:eastAsia="MS Mincho" w:hAnsi="Calibri" w:cs="Ubuntu"/>
        <w:caps/>
        <w:color w:val="000000"/>
        <w:spacing w:val="3"/>
        <w:sz w:val="16"/>
        <w:szCs w:val="16"/>
      </w:rPr>
      <w:t>77</w:t>
    </w:r>
    <w:r w:rsidRPr="00510700">
      <w:rPr>
        <w:rFonts w:ascii="Calibri" w:eastAsia="MS Mincho" w:hAnsi="Calibri" w:cs="Ubuntu"/>
        <w:color w:val="000000"/>
        <w:spacing w:val="3"/>
        <w:sz w:val="16"/>
        <w:szCs w:val="16"/>
      </w:rPr>
      <w:t>∙</w:t>
    </w:r>
    <w:r>
      <w:rPr>
        <w:rFonts w:ascii="Calibri" w:eastAsia="MS Mincho" w:hAnsi="Calibri" w:cs="Ubuntu"/>
        <w:caps/>
        <w:color w:val="000000"/>
        <w:spacing w:val="3"/>
        <w:sz w:val="16"/>
        <w:szCs w:val="16"/>
      </w:rPr>
      <w:t xml:space="preserve"> FAX: 405-522-1120</w:t>
    </w:r>
  </w:p>
  <w:p w14:paraId="7AF8114E" w14:textId="77777777" w:rsidR="00510700" w:rsidRPr="00510700" w:rsidRDefault="00510700" w:rsidP="00510700">
    <w:pPr>
      <w:widowControl w:val="0"/>
      <w:autoSpaceDE w:val="0"/>
      <w:autoSpaceDN w:val="0"/>
      <w:adjustRightInd w:val="0"/>
      <w:spacing w:after="0" w:line="288" w:lineRule="auto"/>
      <w:jc w:val="center"/>
      <w:textAlignment w:val="center"/>
      <w:rPr>
        <w:rFonts w:ascii="Calibri" w:eastAsia="MS Mincho" w:hAnsi="Calibri" w:cs="Ubuntu"/>
        <w:caps/>
        <w:color w:val="000000"/>
        <w:spacing w:val="3"/>
        <w:sz w:val="16"/>
        <w:szCs w:val="16"/>
      </w:rPr>
    </w:pPr>
    <w:r w:rsidRPr="00510700">
      <w:rPr>
        <w:rFonts w:ascii="Calibri" w:eastAsia="MS Mincho" w:hAnsi="Calibri" w:cs="Ubuntu"/>
        <w:color w:val="000000"/>
        <w:spacing w:val="3"/>
        <w:sz w:val="16"/>
        <w:szCs w:val="16"/>
      </w:rPr>
      <w:t>STATE OF OKLAHOMA ∙ OFFICE OF MANAGEMENT &amp; ENTERPRISE SERVICES ∙</w:t>
    </w:r>
    <w:r w:rsidR="00DC5472">
      <w:rPr>
        <w:rFonts w:ascii="Calibri" w:eastAsia="MS Mincho" w:hAnsi="Calibri" w:cs="Ubuntu"/>
        <w:caps/>
        <w:color w:val="000000"/>
        <w:spacing w:val="3"/>
        <w:sz w:val="16"/>
        <w:szCs w:val="16"/>
      </w:rPr>
      <w:t xml:space="preserve"> </w:t>
    </w:r>
    <w:r w:rsidRPr="00510700">
      <w:rPr>
        <w:rFonts w:ascii="Calibri" w:eastAsia="MS Mincho" w:hAnsi="Calibri" w:cs="Ubuntu"/>
        <w:caps/>
        <w:color w:val="000000"/>
        <w:spacing w:val="3"/>
        <w:sz w:val="16"/>
        <w:szCs w:val="16"/>
      </w:rPr>
      <w:t>OMES.OK.GOV</w:t>
    </w:r>
  </w:p>
  <w:p w14:paraId="19BCC4AA" w14:textId="77777777" w:rsidR="00510700" w:rsidRDefault="00510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CE31" w14:textId="77777777" w:rsidR="007A217C" w:rsidRDefault="007A217C" w:rsidP="00510700">
      <w:pPr>
        <w:spacing w:after="0" w:line="240" w:lineRule="auto"/>
      </w:pPr>
      <w:r>
        <w:separator/>
      </w:r>
    </w:p>
  </w:footnote>
  <w:footnote w:type="continuationSeparator" w:id="0">
    <w:p w14:paraId="7A752637" w14:textId="77777777" w:rsidR="007A217C" w:rsidRDefault="007A217C" w:rsidP="0051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9808" w14:textId="77777777" w:rsidR="00510700" w:rsidRPr="00A73B68" w:rsidRDefault="00A73B68" w:rsidP="00A73B68">
    <w:pPr>
      <w:pStyle w:val="Header"/>
      <w:ind w:left="-1800" w:right="-1800"/>
      <w:jc w:val="center"/>
    </w:pPr>
    <w:r>
      <w:rPr>
        <w:noProof/>
      </w:rPr>
      <w:drawing>
        <wp:inline distT="0" distB="0" distL="0" distR="0" wp14:anchorId="00442BD9" wp14:editId="6B6F4EDE">
          <wp:extent cx="7772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b-Northrup-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00DAE"/>
    <w:multiLevelType w:val="hybridMultilevel"/>
    <w:tmpl w:val="426A5176"/>
    <w:lvl w:ilvl="0" w:tplc="B60C7EC2">
      <w:start w:val="1"/>
      <w:numFmt w:val="upperLetter"/>
      <w:lvlText w:val="%1."/>
      <w:lvlJc w:val="left"/>
      <w:pPr>
        <w:ind w:left="720" w:hanging="360"/>
      </w:pPr>
      <w:rPr>
        <w:rFonts w:asciiTheme="minorHAnsi" w:hAnsiTheme="minorHAnsi"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83CD3"/>
    <w:multiLevelType w:val="hybridMultilevel"/>
    <w:tmpl w:val="688E8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A2DC2"/>
    <w:multiLevelType w:val="hybridMultilevel"/>
    <w:tmpl w:val="5734D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B2209D"/>
    <w:multiLevelType w:val="hybridMultilevel"/>
    <w:tmpl w:val="A2FAD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76"/>
    <w:rsid w:val="00030B71"/>
    <w:rsid w:val="00071FAB"/>
    <w:rsid w:val="000730DD"/>
    <w:rsid w:val="00085C33"/>
    <w:rsid w:val="00085D33"/>
    <w:rsid w:val="00095D31"/>
    <w:rsid w:val="000A5890"/>
    <w:rsid w:val="000B1AC9"/>
    <w:rsid w:val="000B64E7"/>
    <w:rsid w:val="000D022F"/>
    <w:rsid w:val="000D5BA5"/>
    <w:rsid w:val="000E264B"/>
    <w:rsid w:val="000F2D1B"/>
    <w:rsid w:val="00104D4C"/>
    <w:rsid w:val="001125CC"/>
    <w:rsid w:val="001D04F4"/>
    <w:rsid w:val="001F5016"/>
    <w:rsid w:val="001F72FB"/>
    <w:rsid w:val="00200AF4"/>
    <w:rsid w:val="00223848"/>
    <w:rsid w:val="00223B00"/>
    <w:rsid w:val="00255BB9"/>
    <w:rsid w:val="00256976"/>
    <w:rsid w:val="00295D3F"/>
    <w:rsid w:val="002B17FB"/>
    <w:rsid w:val="002C0869"/>
    <w:rsid w:val="002D2252"/>
    <w:rsid w:val="002E401F"/>
    <w:rsid w:val="002E605E"/>
    <w:rsid w:val="00306E89"/>
    <w:rsid w:val="00343950"/>
    <w:rsid w:val="00366D86"/>
    <w:rsid w:val="00370E79"/>
    <w:rsid w:val="0037656D"/>
    <w:rsid w:val="003828E4"/>
    <w:rsid w:val="003D7885"/>
    <w:rsid w:val="003D7E84"/>
    <w:rsid w:val="003E7AB1"/>
    <w:rsid w:val="003F4D8E"/>
    <w:rsid w:val="004029AD"/>
    <w:rsid w:val="00403D9A"/>
    <w:rsid w:val="00410A4D"/>
    <w:rsid w:val="0044066E"/>
    <w:rsid w:val="00441D57"/>
    <w:rsid w:val="00445EB6"/>
    <w:rsid w:val="0047233C"/>
    <w:rsid w:val="004A102F"/>
    <w:rsid w:val="004A2079"/>
    <w:rsid w:val="004A209D"/>
    <w:rsid w:val="004A3B57"/>
    <w:rsid w:val="004F4611"/>
    <w:rsid w:val="004F5EE6"/>
    <w:rsid w:val="004F7477"/>
    <w:rsid w:val="00510700"/>
    <w:rsid w:val="00523267"/>
    <w:rsid w:val="00532E56"/>
    <w:rsid w:val="005407ED"/>
    <w:rsid w:val="005429F3"/>
    <w:rsid w:val="00545C55"/>
    <w:rsid w:val="00552ECF"/>
    <w:rsid w:val="005537B3"/>
    <w:rsid w:val="00561617"/>
    <w:rsid w:val="00562913"/>
    <w:rsid w:val="00587874"/>
    <w:rsid w:val="00594193"/>
    <w:rsid w:val="0059584C"/>
    <w:rsid w:val="005B5056"/>
    <w:rsid w:val="00631E4E"/>
    <w:rsid w:val="00632133"/>
    <w:rsid w:val="00643601"/>
    <w:rsid w:val="0064640D"/>
    <w:rsid w:val="00691456"/>
    <w:rsid w:val="006B3F87"/>
    <w:rsid w:val="006E2C6B"/>
    <w:rsid w:val="007017D0"/>
    <w:rsid w:val="00710840"/>
    <w:rsid w:val="00727031"/>
    <w:rsid w:val="0073175F"/>
    <w:rsid w:val="00746B46"/>
    <w:rsid w:val="0074775B"/>
    <w:rsid w:val="0077528D"/>
    <w:rsid w:val="00775EB9"/>
    <w:rsid w:val="00792814"/>
    <w:rsid w:val="00797250"/>
    <w:rsid w:val="007A217C"/>
    <w:rsid w:val="007A7E21"/>
    <w:rsid w:val="007B768D"/>
    <w:rsid w:val="007F0D84"/>
    <w:rsid w:val="00833993"/>
    <w:rsid w:val="008924D2"/>
    <w:rsid w:val="008939D1"/>
    <w:rsid w:val="008B17D4"/>
    <w:rsid w:val="008B5B47"/>
    <w:rsid w:val="008C44C6"/>
    <w:rsid w:val="008E3F24"/>
    <w:rsid w:val="008E7AA5"/>
    <w:rsid w:val="009031C2"/>
    <w:rsid w:val="009361F3"/>
    <w:rsid w:val="00936ACE"/>
    <w:rsid w:val="00974DC7"/>
    <w:rsid w:val="00976748"/>
    <w:rsid w:val="009B4270"/>
    <w:rsid w:val="009C1B65"/>
    <w:rsid w:val="009D7027"/>
    <w:rsid w:val="00A30A72"/>
    <w:rsid w:val="00A33903"/>
    <w:rsid w:val="00A537B6"/>
    <w:rsid w:val="00A67F2B"/>
    <w:rsid w:val="00A7386D"/>
    <w:rsid w:val="00A73B68"/>
    <w:rsid w:val="00A76F5C"/>
    <w:rsid w:val="00A82B59"/>
    <w:rsid w:val="00A902AA"/>
    <w:rsid w:val="00A92565"/>
    <w:rsid w:val="00A95733"/>
    <w:rsid w:val="00AB2FA8"/>
    <w:rsid w:val="00AC424B"/>
    <w:rsid w:val="00AD1678"/>
    <w:rsid w:val="00AF4EE7"/>
    <w:rsid w:val="00B06EFE"/>
    <w:rsid w:val="00B26E35"/>
    <w:rsid w:val="00B333D8"/>
    <w:rsid w:val="00B5454A"/>
    <w:rsid w:val="00B6101D"/>
    <w:rsid w:val="00B6334E"/>
    <w:rsid w:val="00B67172"/>
    <w:rsid w:val="00B75D40"/>
    <w:rsid w:val="00B86A1D"/>
    <w:rsid w:val="00BB17C2"/>
    <w:rsid w:val="00BC1C8E"/>
    <w:rsid w:val="00BF46DF"/>
    <w:rsid w:val="00BF67D7"/>
    <w:rsid w:val="00BF79A5"/>
    <w:rsid w:val="00BF7D9C"/>
    <w:rsid w:val="00C04D36"/>
    <w:rsid w:val="00C15717"/>
    <w:rsid w:val="00C454F6"/>
    <w:rsid w:val="00C66142"/>
    <w:rsid w:val="00C74F2B"/>
    <w:rsid w:val="00C81447"/>
    <w:rsid w:val="00CB5D2F"/>
    <w:rsid w:val="00CE0CCE"/>
    <w:rsid w:val="00CE677E"/>
    <w:rsid w:val="00CF31E9"/>
    <w:rsid w:val="00CF539D"/>
    <w:rsid w:val="00D13976"/>
    <w:rsid w:val="00D1481D"/>
    <w:rsid w:val="00D16C6E"/>
    <w:rsid w:val="00D207F9"/>
    <w:rsid w:val="00D50E04"/>
    <w:rsid w:val="00D62FFE"/>
    <w:rsid w:val="00D770AA"/>
    <w:rsid w:val="00D906E3"/>
    <w:rsid w:val="00D930A4"/>
    <w:rsid w:val="00D9718D"/>
    <w:rsid w:val="00DC28D4"/>
    <w:rsid w:val="00DC5472"/>
    <w:rsid w:val="00DD7D0D"/>
    <w:rsid w:val="00DE4CF4"/>
    <w:rsid w:val="00DF7B0C"/>
    <w:rsid w:val="00E341F7"/>
    <w:rsid w:val="00E46EC4"/>
    <w:rsid w:val="00E65BDD"/>
    <w:rsid w:val="00E92FE7"/>
    <w:rsid w:val="00EA024B"/>
    <w:rsid w:val="00ED4464"/>
    <w:rsid w:val="00EF5EC3"/>
    <w:rsid w:val="00F20603"/>
    <w:rsid w:val="00F22377"/>
    <w:rsid w:val="00F41C8F"/>
    <w:rsid w:val="00F4794E"/>
    <w:rsid w:val="00F5213E"/>
    <w:rsid w:val="00F61CA9"/>
    <w:rsid w:val="00F80F7D"/>
    <w:rsid w:val="00F92B3F"/>
    <w:rsid w:val="00F97BEC"/>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DB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00"/>
  </w:style>
  <w:style w:type="paragraph" w:styleId="Footer">
    <w:name w:val="footer"/>
    <w:basedOn w:val="Normal"/>
    <w:link w:val="FooterChar"/>
    <w:uiPriority w:val="99"/>
    <w:unhideWhenUsed/>
    <w:rsid w:val="0051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00"/>
  </w:style>
  <w:style w:type="character" w:styleId="Hyperlink">
    <w:name w:val="Hyperlink"/>
    <w:basedOn w:val="DefaultParagraphFont"/>
    <w:uiPriority w:val="99"/>
    <w:unhideWhenUsed/>
    <w:rsid w:val="00D13976"/>
    <w:rPr>
      <w:color w:val="0000FF" w:themeColor="hyperlink"/>
      <w:u w:val="single"/>
    </w:rPr>
  </w:style>
  <w:style w:type="paragraph" w:styleId="BalloonText">
    <w:name w:val="Balloon Text"/>
    <w:basedOn w:val="Normal"/>
    <w:link w:val="BalloonTextChar"/>
    <w:uiPriority w:val="99"/>
    <w:semiHidden/>
    <w:unhideWhenUsed/>
    <w:rsid w:val="00D1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76"/>
    <w:rPr>
      <w:rFonts w:ascii="Tahoma" w:hAnsi="Tahoma" w:cs="Tahoma"/>
      <w:sz w:val="16"/>
      <w:szCs w:val="16"/>
    </w:rPr>
  </w:style>
  <w:style w:type="paragraph" w:customStyle="1" w:styleId="Default">
    <w:name w:val="Default"/>
    <w:rsid w:val="003D7E8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4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2ECF2A84E1048971DC20E27C9573E" ma:contentTypeVersion="11" ma:contentTypeDescription="Create a new document." ma:contentTypeScope="" ma:versionID="0979f1682e880b02b5ad2ebbfb473dc9">
  <xsd:schema xmlns:xsd="http://www.w3.org/2001/XMLSchema" xmlns:xs="http://www.w3.org/2001/XMLSchema" xmlns:p="http://schemas.microsoft.com/office/2006/metadata/properties" xmlns:ns1="http://schemas.microsoft.com/sharepoint/v3" xmlns:ns3="be0c5bc6-1770-474f-a0ce-afec316f9a36" targetNamespace="http://schemas.microsoft.com/office/2006/metadata/properties" ma:root="true" ma:fieldsID="244c5cac941248cffca5108fab05d98e" ns1:_="" ns3:_="">
    <xsd:import namespace="http://schemas.microsoft.com/sharepoint/v3"/>
    <xsd:import namespace="be0c5bc6-1770-474f-a0ce-afec316f9a3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c5bc6-1770-474f-a0ce-afec316f9a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DD9D9-79F5-4295-B29D-1886274E1FDA}">
  <ds:schemaRefs>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be0c5bc6-1770-474f-a0ce-afec316f9a36"/>
    <ds:schemaRef ds:uri="http://www.w3.org/XML/1998/namespace"/>
    <ds:schemaRef ds:uri="http://purl.org/dc/elements/1.1/"/>
  </ds:schemaRefs>
</ds:datastoreItem>
</file>

<file path=customXml/itemProps2.xml><?xml version="1.0" encoding="utf-8"?>
<ds:datastoreItem xmlns:ds="http://schemas.openxmlformats.org/officeDocument/2006/customXml" ds:itemID="{8CC7F878-9509-49B5-BF3D-DCCB69922E98}">
  <ds:schemaRefs>
    <ds:schemaRef ds:uri="http://schemas.microsoft.com/sharepoint/v3/contenttype/forms"/>
  </ds:schemaRefs>
</ds:datastoreItem>
</file>

<file path=customXml/itemProps3.xml><?xml version="1.0" encoding="utf-8"?>
<ds:datastoreItem xmlns:ds="http://schemas.openxmlformats.org/officeDocument/2006/customXml" ds:itemID="{1F7E6E3A-34F1-4C66-84E9-984220050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0c5bc6-1770-474f-a0ce-afec316f9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Cathye Vester</dc:creator>
  <cp:lastModifiedBy>Anita Rhea</cp:lastModifiedBy>
  <cp:revision>3</cp:revision>
  <dcterms:created xsi:type="dcterms:W3CDTF">2020-05-12T16:14:00Z</dcterms:created>
  <dcterms:modified xsi:type="dcterms:W3CDTF">2020-05-14T13:33:00Z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0x0101004662ECF2A84E1048971DC20E27C9573E</vt:lpwstr>
  </property>
</Properties>
</file>