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A75B9" w14:textId="77777777" w:rsidR="00BE2B8D" w:rsidRDefault="00BE2B8D" w:rsidP="00A76D04">
      <w:pPr>
        <w:tabs>
          <w:tab w:val="left" w:pos="9600"/>
        </w:tabs>
        <w:overflowPunct w:val="0"/>
        <w:autoSpaceDE w:val="0"/>
        <w:autoSpaceDN w:val="0"/>
        <w:adjustRightInd w:val="0"/>
        <w:spacing w:after="0" w:line="240" w:lineRule="auto"/>
        <w:jc w:val="center"/>
        <w:rPr>
          <w:rFonts w:cs="Times New Roman"/>
          <w:b/>
          <w:sz w:val="28"/>
          <w:szCs w:val="28"/>
          <w:lang w:val="x-none" w:eastAsia="x-none"/>
        </w:rPr>
      </w:pPr>
      <w:bookmarkStart w:id="0" w:name="_GoBack"/>
      <w:bookmarkEnd w:id="0"/>
    </w:p>
    <w:p w14:paraId="7B23F438" w14:textId="686E81E7" w:rsidR="00A76D04" w:rsidRDefault="00A76D04" w:rsidP="00A76D04">
      <w:pPr>
        <w:tabs>
          <w:tab w:val="left" w:pos="9600"/>
        </w:tabs>
        <w:overflowPunct w:val="0"/>
        <w:autoSpaceDE w:val="0"/>
        <w:autoSpaceDN w:val="0"/>
        <w:adjustRightInd w:val="0"/>
        <w:spacing w:after="0" w:line="240" w:lineRule="auto"/>
        <w:jc w:val="center"/>
        <w:rPr>
          <w:rFonts w:cs="Times New Roman"/>
          <w:b/>
          <w:sz w:val="28"/>
          <w:szCs w:val="28"/>
          <w:lang w:eastAsia="x-none"/>
        </w:rPr>
      </w:pPr>
      <w:r w:rsidRPr="0012442E">
        <w:rPr>
          <w:rFonts w:cs="Times New Roman"/>
          <w:b/>
          <w:sz w:val="28"/>
          <w:szCs w:val="28"/>
          <w:lang w:val="x-none" w:eastAsia="x-none"/>
        </w:rPr>
        <w:t>OVERSIGHT COMMITTEE FOR</w:t>
      </w:r>
      <w:r>
        <w:rPr>
          <w:rFonts w:cs="Times New Roman"/>
          <w:b/>
          <w:sz w:val="28"/>
          <w:szCs w:val="28"/>
          <w:lang w:eastAsia="x-none"/>
        </w:rPr>
        <w:t xml:space="preserve"> </w:t>
      </w:r>
      <w:r w:rsidRPr="0012442E">
        <w:rPr>
          <w:rFonts w:cs="Times New Roman"/>
          <w:b/>
          <w:sz w:val="28"/>
          <w:szCs w:val="28"/>
          <w:lang w:val="x-none" w:eastAsia="x-none"/>
        </w:rPr>
        <w:t>STATE EMPLOYEE CHARITABLE CONTRIBUTIONS</w:t>
      </w:r>
      <w:r>
        <w:rPr>
          <w:rFonts w:cs="Times New Roman"/>
          <w:b/>
          <w:sz w:val="28"/>
          <w:szCs w:val="28"/>
          <w:lang w:eastAsia="x-none"/>
        </w:rPr>
        <w:t xml:space="preserve"> </w:t>
      </w:r>
      <w:r w:rsidRPr="0012442E">
        <w:rPr>
          <w:rFonts w:cs="Times New Roman"/>
          <w:b/>
          <w:sz w:val="28"/>
          <w:szCs w:val="28"/>
          <w:lang w:eastAsia="x-none"/>
        </w:rPr>
        <w:t>(OCSECC)</w:t>
      </w:r>
    </w:p>
    <w:p w14:paraId="2D5D0C12" w14:textId="77777777" w:rsidR="00A76D04" w:rsidRDefault="00A76D04" w:rsidP="00A76D04">
      <w:pPr>
        <w:tabs>
          <w:tab w:val="left" w:pos="9600"/>
        </w:tabs>
        <w:overflowPunct w:val="0"/>
        <w:autoSpaceDE w:val="0"/>
        <w:autoSpaceDN w:val="0"/>
        <w:adjustRightInd w:val="0"/>
        <w:spacing w:after="0" w:line="240" w:lineRule="auto"/>
        <w:jc w:val="center"/>
        <w:rPr>
          <w:rFonts w:cs="Times New Roman"/>
          <w:b/>
          <w:sz w:val="28"/>
          <w:szCs w:val="28"/>
          <w:lang w:eastAsia="x-none"/>
        </w:rPr>
      </w:pPr>
    </w:p>
    <w:p w14:paraId="65A4CE9A" w14:textId="77777777" w:rsidR="00A76D04" w:rsidRDefault="00A76D04" w:rsidP="00A76D04">
      <w:pPr>
        <w:tabs>
          <w:tab w:val="left" w:pos="9600"/>
        </w:tabs>
        <w:overflowPunct w:val="0"/>
        <w:autoSpaceDE w:val="0"/>
        <w:autoSpaceDN w:val="0"/>
        <w:adjustRightInd w:val="0"/>
        <w:spacing w:after="0" w:line="240" w:lineRule="auto"/>
        <w:jc w:val="center"/>
        <w:rPr>
          <w:rFonts w:cs="Times New Roman"/>
          <w:b/>
          <w:sz w:val="28"/>
          <w:szCs w:val="28"/>
          <w:lang w:eastAsia="x-none"/>
        </w:rPr>
      </w:pPr>
      <w:r>
        <w:rPr>
          <w:rFonts w:cs="Times New Roman"/>
          <w:b/>
          <w:sz w:val="28"/>
          <w:szCs w:val="28"/>
          <w:lang w:eastAsia="x-none"/>
        </w:rPr>
        <w:t>Special Meeting Notice</w:t>
      </w:r>
    </w:p>
    <w:p w14:paraId="7E96CF65" w14:textId="77777777" w:rsidR="00A76D04" w:rsidRPr="0012442E" w:rsidRDefault="00A76D04" w:rsidP="00A76D04">
      <w:pPr>
        <w:tabs>
          <w:tab w:val="left" w:pos="9600"/>
        </w:tabs>
        <w:overflowPunct w:val="0"/>
        <w:autoSpaceDE w:val="0"/>
        <w:autoSpaceDN w:val="0"/>
        <w:adjustRightInd w:val="0"/>
        <w:spacing w:after="0" w:line="240" w:lineRule="auto"/>
        <w:jc w:val="center"/>
        <w:rPr>
          <w:rFonts w:cs="Times New Roman"/>
          <w:b/>
          <w:sz w:val="28"/>
          <w:szCs w:val="28"/>
          <w:lang w:eastAsia="x-none"/>
        </w:rPr>
      </w:pPr>
    </w:p>
    <w:p w14:paraId="497BB4C0" w14:textId="4F51EAB5" w:rsidR="00A76D04" w:rsidRDefault="006B0988" w:rsidP="006B0988">
      <w:pPr>
        <w:tabs>
          <w:tab w:val="left" w:pos="8910"/>
        </w:tabs>
        <w:spacing w:after="0" w:line="240" w:lineRule="auto"/>
        <w:jc w:val="center"/>
        <w:rPr>
          <w:rFonts w:eastAsia="Calibri" w:cs="Times New Roman"/>
          <w:sz w:val="24"/>
        </w:rPr>
      </w:pPr>
      <w:r>
        <w:rPr>
          <w:rFonts w:eastAsia="Calibri" w:cs="Times New Roman"/>
          <w:sz w:val="24"/>
        </w:rPr>
        <w:t>Monday</w:t>
      </w:r>
      <w:r w:rsidR="009623C4">
        <w:rPr>
          <w:rFonts w:eastAsia="Calibri" w:cs="Times New Roman"/>
          <w:sz w:val="24"/>
        </w:rPr>
        <w:t>, May 18, 2020</w:t>
      </w:r>
      <w:r w:rsidR="00790114">
        <w:rPr>
          <w:rFonts w:eastAsia="Calibri" w:cs="Times New Roman"/>
          <w:sz w:val="24"/>
        </w:rPr>
        <w:t xml:space="preserve"> </w:t>
      </w:r>
      <w:r w:rsidR="009623C4">
        <w:rPr>
          <w:rFonts w:eastAsia="Calibri" w:cs="Times New Roman"/>
          <w:sz w:val="24"/>
        </w:rPr>
        <w:t>-</w:t>
      </w:r>
      <w:r w:rsidR="00790114">
        <w:rPr>
          <w:rFonts w:eastAsia="Calibri" w:cs="Times New Roman"/>
          <w:sz w:val="24"/>
        </w:rPr>
        <w:t xml:space="preserve"> </w:t>
      </w:r>
      <w:r w:rsidR="009623C4">
        <w:rPr>
          <w:rFonts w:eastAsia="Calibri" w:cs="Times New Roman"/>
          <w:sz w:val="24"/>
        </w:rPr>
        <w:t>2:00 p.m.</w:t>
      </w:r>
    </w:p>
    <w:p w14:paraId="6EACD4D2" w14:textId="11BB65CF" w:rsidR="00395D5E" w:rsidRDefault="00395D5E" w:rsidP="006B0988">
      <w:pPr>
        <w:tabs>
          <w:tab w:val="left" w:pos="8910"/>
        </w:tabs>
        <w:spacing w:after="0" w:line="240" w:lineRule="auto"/>
        <w:jc w:val="center"/>
        <w:rPr>
          <w:rFonts w:eastAsia="Calibri" w:cs="Times New Roman"/>
          <w:sz w:val="24"/>
        </w:rPr>
      </w:pPr>
      <w:r>
        <w:rPr>
          <w:rFonts w:eastAsia="Calibri" w:cs="Times New Roman"/>
          <w:sz w:val="24"/>
        </w:rPr>
        <w:t>WEBEX VIDEOCONFERENCE MEETING</w:t>
      </w:r>
    </w:p>
    <w:p w14:paraId="5D3D5F09" w14:textId="58B0BA0A" w:rsidR="00395D5E" w:rsidRDefault="00395D5E" w:rsidP="006B0988">
      <w:pPr>
        <w:tabs>
          <w:tab w:val="left" w:pos="8910"/>
        </w:tabs>
        <w:spacing w:after="0" w:line="240" w:lineRule="auto"/>
        <w:jc w:val="center"/>
        <w:rPr>
          <w:rFonts w:eastAsia="Calibri" w:cs="Times New Roman"/>
          <w:sz w:val="24"/>
        </w:rPr>
      </w:pPr>
      <w:r>
        <w:rPr>
          <w:rFonts w:eastAsia="Calibri" w:cs="Times New Roman"/>
          <w:sz w:val="24"/>
        </w:rPr>
        <w:t>Public Access Link</w:t>
      </w:r>
    </w:p>
    <w:p w14:paraId="7E46A3A6" w14:textId="0EDDEF4C" w:rsidR="009623C4" w:rsidRPr="00B95632" w:rsidRDefault="00632472" w:rsidP="006B0988">
      <w:pPr>
        <w:tabs>
          <w:tab w:val="left" w:pos="8910"/>
        </w:tabs>
        <w:spacing w:after="0" w:line="240" w:lineRule="auto"/>
        <w:jc w:val="center"/>
        <w:rPr>
          <w:rFonts w:eastAsia="Calibri" w:cs="Times New Roman"/>
        </w:rPr>
      </w:pPr>
      <w:hyperlink r:id="rId10" w:history="1">
        <w:r w:rsidR="00395D5E" w:rsidRPr="00B95632">
          <w:rPr>
            <w:rStyle w:val="Hyperlink"/>
            <w:rFonts w:eastAsia="Calibri" w:cs="Times New Roman"/>
          </w:rPr>
          <w:t>https://odot.webex.com/odot/onstage/g.php?MTID=ec051c72f78b50d1fb2d47beaba2cb266</w:t>
        </w:r>
      </w:hyperlink>
    </w:p>
    <w:p w14:paraId="1153AEC2" w14:textId="71B19C89" w:rsidR="00395D5E" w:rsidRPr="00203EA2" w:rsidRDefault="00395D5E" w:rsidP="006B0988">
      <w:pPr>
        <w:tabs>
          <w:tab w:val="left" w:pos="8910"/>
        </w:tabs>
        <w:spacing w:after="0" w:line="240" w:lineRule="auto"/>
        <w:jc w:val="center"/>
        <w:rPr>
          <w:rFonts w:eastAsia="Calibri" w:cstheme="minorHAnsi"/>
          <w:sz w:val="24"/>
          <w:szCs w:val="24"/>
        </w:rPr>
      </w:pPr>
      <w:r w:rsidRPr="00203EA2">
        <w:rPr>
          <w:rFonts w:eastAsia="Calibri" w:cstheme="minorHAnsi"/>
          <w:sz w:val="24"/>
          <w:szCs w:val="24"/>
        </w:rPr>
        <w:t xml:space="preserve">The call in number is </w:t>
      </w:r>
    </w:p>
    <w:p w14:paraId="45CF28B2" w14:textId="49C8A73F" w:rsidR="00395D5E" w:rsidRPr="00203EA2" w:rsidRDefault="00395D5E" w:rsidP="006B0988">
      <w:pPr>
        <w:tabs>
          <w:tab w:val="left" w:pos="8910"/>
        </w:tabs>
        <w:spacing w:after="0" w:line="240" w:lineRule="auto"/>
        <w:jc w:val="center"/>
        <w:rPr>
          <w:rFonts w:eastAsia="Calibri" w:cstheme="minorHAnsi"/>
          <w:sz w:val="24"/>
          <w:szCs w:val="24"/>
        </w:rPr>
      </w:pPr>
      <w:r w:rsidRPr="00203EA2">
        <w:rPr>
          <w:rFonts w:eastAsia="Calibri" w:cstheme="minorHAnsi"/>
          <w:sz w:val="24"/>
          <w:szCs w:val="24"/>
        </w:rPr>
        <w:t>U.S. TOLL</w:t>
      </w:r>
    </w:p>
    <w:p w14:paraId="31C50084" w14:textId="1D5ED81D" w:rsidR="00395D5E" w:rsidRPr="00203EA2" w:rsidRDefault="00395D5E" w:rsidP="006B0988">
      <w:pPr>
        <w:tabs>
          <w:tab w:val="left" w:pos="8910"/>
        </w:tabs>
        <w:spacing w:after="0" w:line="240" w:lineRule="auto"/>
        <w:jc w:val="center"/>
        <w:rPr>
          <w:rFonts w:cstheme="minorHAnsi"/>
          <w:color w:val="000000"/>
          <w:sz w:val="24"/>
          <w:szCs w:val="24"/>
        </w:rPr>
      </w:pPr>
      <w:r w:rsidRPr="00203EA2">
        <w:rPr>
          <w:rFonts w:cstheme="minorHAnsi"/>
          <w:color w:val="000000"/>
          <w:sz w:val="24"/>
          <w:szCs w:val="24"/>
        </w:rPr>
        <w:t>+1-415-655-0002</w:t>
      </w:r>
    </w:p>
    <w:p w14:paraId="5A9583EF" w14:textId="20B351AD" w:rsidR="00395D5E" w:rsidRPr="00203EA2" w:rsidRDefault="00395D5E" w:rsidP="006B0988">
      <w:pPr>
        <w:tabs>
          <w:tab w:val="left" w:pos="8910"/>
        </w:tabs>
        <w:spacing w:after="0" w:line="240" w:lineRule="auto"/>
        <w:jc w:val="center"/>
        <w:rPr>
          <w:rFonts w:eastAsia="Calibri" w:cstheme="minorHAnsi"/>
          <w:sz w:val="24"/>
          <w:szCs w:val="24"/>
        </w:rPr>
      </w:pPr>
      <w:r w:rsidRPr="00203EA2">
        <w:rPr>
          <w:rFonts w:cstheme="minorHAnsi"/>
          <w:color w:val="000000"/>
          <w:sz w:val="24"/>
          <w:szCs w:val="24"/>
        </w:rPr>
        <w:t>Access code: 283 142 693</w:t>
      </w:r>
    </w:p>
    <w:p w14:paraId="7331EC08" w14:textId="03E8B425" w:rsidR="00395D5E" w:rsidRDefault="00395D5E" w:rsidP="006B0988">
      <w:pPr>
        <w:tabs>
          <w:tab w:val="left" w:pos="8910"/>
        </w:tabs>
        <w:spacing w:after="0" w:line="240" w:lineRule="auto"/>
        <w:jc w:val="center"/>
        <w:rPr>
          <w:rFonts w:eastAsia="Calibri" w:cs="Times New Roman"/>
          <w:sz w:val="24"/>
        </w:rPr>
      </w:pPr>
    </w:p>
    <w:p w14:paraId="6F84D63A" w14:textId="77777777" w:rsidR="009623C4" w:rsidRDefault="009623C4" w:rsidP="006B0988">
      <w:pPr>
        <w:tabs>
          <w:tab w:val="left" w:pos="8910"/>
        </w:tabs>
        <w:spacing w:after="0" w:line="240" w:lineRule="auto"/>
        <w:jc w:val="center"/>
        <w:rPr>
          <w:rFonts w:eastAsia="Calibri" w:cs="Times New Roman"/>
          <w:sz w:val="24"/>
        </w:rPr>
      </w:pPr>
    </w:p>
    <w:p w14:paraId="363E5873" w14:textId="4253AC9F" w:rsidR="00395D5E" w:rsidRPr="006C000F" w:rsidRDefault="009623C4" w:rsidP="006C000F">
      <w:pPr>
        <w:tabs>
          <w:tab w:val="left" w:pos="8910"/>
        </w:tabs>
        <w:spacing w:after="0" w:line="240" w:lineRule="auto"/>
        <w:rPr>
          <w:rFonts w:eastAsia="Calibri" w:cs="Times New Roman"/>
          <w:sz w:val="24"/>
        </w:rPr>
      </w:pPr>
      <w:r>
        <w:rPr>
          <w:rFonts w:eastAsia="Calibri" w:cs="Times New Roman"/>
          <w:sz w:val="24"/>
        </w:rPr>
        <w:t xml:space="preserve">A meeting of the Oversight Committee for State Employee Charitable Contributions will be held May 18, 2020 via </w:t>
      </w:r>
      <w:r w:rsidR="006C000F">
        <w:rPr>
          <w:rFonts w:eastAsia="Calibri" w:cs="Times New Roman"/>
          <w:sz w:val="24"/>
        </w:rPr>
        <w:t xml:space="preserve"> </w:t>
      </w:r>
      <w:r>
        <w:rPr>
          <w:rFonts w:eastAsia="Calibri" w:cs="Times New Roman"/>
          <w:sz w:val="24"/>
        </w:rPr>
        <w:t xml:space="preserve">WebEx and in accordance </w:t>
      </w:r>
      <w:r w:rsidR="006C000F">
        <w:rPr>
          <w:rFonts w:eastAsia="Calibri" w:cs="Times New Roman"/>
          <w:sz w:val="24"/>
        </w:rPr>
        <w:t xml:space="preserve"> </w:t>
      </w:r>
      <w:r>
        <w:rPr>
          <w:rFonts w:eastAsia="Calibri" w:cs="Times New Roman"/>
          <w:sz w:val="24"/>
        </w:rPr>
        <w:t>with the Oklahoma Open Meeting Act.</w:t>
      </w:r>
      <w:r w:rsidR="00CE6851">
        <w:rPr>
          <w:rFonts w:eastAsia="Calibri" w:cs="Times New Roman"/>
          <w:sz w:val="24"/>
        </w:rPr>
        <w:t xml:space="preserve"> </w:t>
      </w:r>
      <w:r>
        <w:rPr>
          <w:rFonts w:eastAsia="Calibri" w:cs="Times New Roman"/>
          <w:sz w:val="24"/>
        </w:rPr>
        <w:t xml:space="preserve"> There will</w:t>
      </w:r>
      <w:r w:rsidR="006C000F">
        <w:rPr>
          <w:rFonts w:eastAsia="Calibri" w:cs="Times New Roman"/>
          <w:sz w:val="24"/>
        </w:rPr>
        <w:t xml:space="preserve"> </w:t>
      </w:r>
      <w:r w:rsidR="00203EA2">
        <w:rPr>
          <w:rFonts w:eastAsia="Calibri" w:cs="Times New Roman"/>
          <w:sz w:val="24"/>
        </w:rPr>
        <w:t xml:space="preserve"> </w:t>
      </w:r>
      <w:r>
        <w:rPr>
          <w:rFonts w:eastAsia="Calibri" w:cs="Times New Roman"/>
          <w:sz w:val="24"/>
        </w:rPr>
        <w:t xml:space="preserve">be </w:t>
      </w:r>
      <w:r w:rsidR="006C000F">
        <w:rPr>
          <w:rFonts w:eastAsia="Calibri" w:cs="Times New Roman"/>
          <w:sz w:val="24"/>
        </w:rPr>
        <w:t xml:space="preserve"> </w:t>
      </w:r>
      <w:r>
        <w:rPr>
          <w:rFonts w:eastAsia="Calibri" w:cs="Times New Roman"/>
          <w:sz w:val="24"/>
        </w:rPr>
        <w:t>no</w:t>
      </w:r>
      <w:r w:rsidR="006C000F">
        <w:rPr>
          <w:rFonts w:eastAsia="Calibri" w:cs="Times New Roman"/>
          <w:sz w:val="24"/>
        </w:rPr>
        <w:t xml:space="preserve"> </w:t>
      </w:r>
      <w:r>
        <w:rPr>
          <w:rFonts w:eastAsia="Calibri" w:cs="Times New Roman"/>
          <w:sz w:val="24"/>
        </w:rPr>
        <w:t xml:space="preserve">physical </w:t>
      </w:r>
      <w:r w:rsidR="006C000F">
        <w:rPr>
          <w:rFonts w:eastAsia="Calibri" w:cs="Times New Roman"/>
          <w:sz w:val="24"/>
        </w:rPr>
        <w:t xml:space="preserve"> </w:t>
      </w:r>
      <w:r>
        <w:rPr>
          <w:rFonts w:eastAsia="Calibri" w:cs="Times New Roman"/>
          <w:sz w:val="24"/>
        </w:rPr>
        <w:t xml:space="preserve">meeting </w:t>
      </w:r>
      <w:r w:rsidR="006C000F">
        <w:rPr>
          <w:rFonts w:eastAsia="Calibri" w:cs="Times New Roman"/>
          <w:sz w:val="24"/>
        </w:rPr>
        <w:t xml:space="preserve"> </w:t>
      </w:r>
      <w:r>
        <w:rPr>
          <w:rFonts w:eastAsia="Calibri" w:cs="Times New Roman"/>
          <w:sz w:val="24"/>
        </w:rPr>
        <w:t xml:space="preserve">site. </w:t>
      </w:r>
      <w:r w:rsidR="00321639">
        <w:rPr>
          <w:rFonts w:eastAsia="Calibri" w:cs="Times New Roman"/>
          <w:sz w:val="24"/>
        </w:rPr>
        <w:t xml:space="preserve"> </w:t>
      </w:r>
      <w:r>
        <w:rPr>
          <w:rFonts w:eastAsia="Calibri" w:cs="Times New Roman"/>
          <w:sz w:val="24"/>
        </w:rPr>
        <w:t>Members</w:t>
      </w:r>
      <w:r w:rsidR="006C000F">
        <w:rPr>
          <w:rFonts w:eastAsia="Calibri" w:cs="Times New Roman"/>
          <w:sz w:val="24"/>
        </w:rPr>
        <w:t xml:space="preserve"> </w:t>
      </w:r>
      <w:r>
        <w:rPr>
          <w:rFonts w:eastAsia="Calibri" w:cs="Times New Roman"/>
          <w:sz w:val="24"/>
        </w:rPr>
        <w:t xml:space="preserve"> of the </w:t>
      </w:r>
      <w:r w:rsidR="006C000F">
        <w:rPr>
          <w:rFonts w:eastAsia="Calibri" w:cs="Times New Roman"/>
          <w:sz w:val="24"/>
        </w:rPr>
        <w:t xml:space="preserve"> </w:t>
      </w:r>
      <w:r>
        <w:rPr>
          <w:rFonts w:eastAsia="Calibri" w:cs="Times New Roman"/>
          <w:sz w:val="24"/>
        </w:rPr>
        <w:t>public</w:t>
      </w:r>
      <w:r w:rsidR="006C000F">
        <w:rPr>
          <w:rFonts w:eastAsia="Calibri" w:cs="Times New Roman"/>
          <w:sz w:val="24"/>
        </w:rPr>
        <w:t xml:space="preserve"> </w:t>
      </w:r>
      <w:r>
        <w:rPr>
          <w:rFonts w:eastAsia="Calibri" w:cs="Times New Roman"/>
          <w:sz w:val="24"/>
        </w:rPr>
        <w:t xml:space="preserve"> may </w:t>
      </w:r>
      <w:r w:rsidR="006C000F">
        <w:rPr>
          <w:rFonts w:eastAsia="Calibri" w:cs="Times New Roman"/>
          <w:sz w:val="24"/>
        </w:rPr>
        <w:t xml:space="preserve"> </w:t>
      </w:r>
      <w:r>
        <w:rPr>
          <w:rFonts w:eastAsia="Calibri" w:cs="Times New Roman"/>
          <w:sz w:val="24"/>
        </w:rPr>
        <w:t>attend the mee</w:t>
      </w:r>
      <w:r w:rsidR="00395D5E">
        <w:rPr>
          <w:rFonts w:eastAsia="Calibri" w:cs="Times New Roman"/>
          <w:sz w:val="24"/>
        </w:rPr>
        <w:t xml:space="preserve">ting via WebEx at </w:t>
      </w:r>
      <w:hyperlink r:id="rId11" w:history="1">
        <w:r w:rsidR="00395D5E" w:rsidRPr="00B95632">
          <w:rPr>
            <w:rStyle w:val="Hyperlink"/>
            <w:rFonts w:eastAsia="Calibri" w:cs="Times New Roman"/>
          </w:rPr>
          <w:t>https://odot.webex.com/odot/onstage/g.php?MTID=ec051c72f78b50d1fb2d47beaba2cb266</w:t>
        </w:r>
      </w:hyperlink>
      <w:r w:rsidR="00395D5E" w:rsidRPr="00B95632">
        <w:rPr>
          <w:rFonts w:eastAsia="Calibri" w:cs="Times New Roman"/>
        </w:rPr>
        <w:t xml:space="preserve"> </w:t>
      </w:r>
    </w:p>
    <w:p w14:paraId="6D11C4D0" w14:textId="2CAE8181" w:rsidR="009623C4" w:rsidRDefault="009623C4" w:rsidP="00CE6851">
      <w:pPr>
        <w:tabs>
          <w:tab w:val="left" w:pos="8910"/>
        </w:tabs>
        <w:spacing w:after="0" w:line="240" w:lineRule="auto"/>
        <w:rPr>
          <w:rFonts w:eastAsia="Calibri" w:cs="Times New Roman"/>
          <w:sz w:val="24"/>
        </w:rPr>
      </w:pPr>
      <w:r>
        <w:rPr>
          <w:rFonts w:eastAsia="Calibri" w:cs="Times New Roman"/>
          <w:sz w:val="24"/>
        </w:rPr>
        <w:t>Members of the public may access the handout</w:t>
      </w:r>
      <w:r w:rsidR="00AA56CF">
        <w:rPr>
          <w:rFonts w:eastAsia="Calibri" w:cs="Times New Roman"/>
          <w:sz w:val="24"/>
        </w:rPr>
        <w:t>s and written</w:t>
      </w:r>
      <w:r w:rsidR="002D0B23">
        <w:rPr>
          <w:rFonts w:eastAsia="Calibri" w:cs="Times New Roman"/>
          <w:sz w:val="24"/>
        </w:rPr>
        <w:t xml:space="preserve"> material at </w:t>
      </w:r>
      <w:hyperlink r:id="rId12" w:history="1">
        <w:r w:rsidR="002D0B23" w:rsidRPr="00782740">
          <w:rPr>
            <w:rStyle w:val="Hyperlink"/>
            <w:rFonts w:eastAsia="Calibri" w:cs="Times New Roman"/>
            <w:sz w:val="24"/>
          </w:rPr>
          <w:t>https://omes.ok.gov/employee-benefits/state-employee-charitable-campaign</w:t>
        </w:r>
      </w:hyperlink>
      <w:r w:rsidR="002D0B23">
        <w:rPr>
          <w:rFonts w:eastAsia="Calibri" w:cs="Times New Roman"/>
          <w:sz w:val="24"/>
        </w:rPr>
        <w:t xml:space="preserve"> </w:t>
      </w:r>
    </w:p>
    <w:p w14:paraId="42F128A2" w14:textId="38B09B5B" w:rsidR="009623C4" w:rsidRDefault="009623C4" w:rsidP="00CE6851">
      <w:pPr>
        <w:tabs>
          <w:tab w:val="left" w:pos="8910"/>
        </w:tabs>
        <w:spacing w:after="0" w:line="240" w:lineRule="auto"/>
        <w:jc w:val="both"/>
        <w:rPr>
          <w:rFonts w:eastAsia="Calibri" w:cs="Times New Roman"/>
          <w:sz w:val="24"/>
        </w:rPr>
      </w:pPr>
    </w:p>
    <w:p w14:paraId="652477CC" w14:textId="67075808" w:rsidR="00DE59B3" w:rsidRPr="00DE59B3" w:rsidRDefault="00DE59B3" w:rsidP="00CE6851">
      <w:pPr>
        <w:tabs>
          <w:tab w:val="left" w:pos="8910"/>
        </w:tabs>
        <w:spacing w:after="0" w:line="240" w:lineRule="auto"/>
        <w:jc w:val="both"/>
        <w:rPr>
          <w:rFonts w:eastAsia="Calibri" w:cs="Times New Roman"/>
          <w:sz w:val="24"/>
        </w:rPr>
      </w:pPr>
      <w:r>
        <w:rPr>
          <w:rFonts w:eastAsia="Calibri" w:cs="Times New Roman"/>
          <w:sz w:val="24"/>
        </w:rPr>
        <w:t>Appearing remotely for the meeting via WebEx</w:t>
      </w:r>
      <w:r w:rsidR="005413EC">
        <w:rPr>
          <w:rFonts w:eastAsia="Calibri" w:cs="Times New Roman"/>
          <w:sz w:val="24"/>
        </w:rPr>
        <w:t xml:space="preserve"> videoconference</w:t>
      </w:r>
      <w:r>
        <w:rPr>
          <w:rFonts w:eastAsia="Calibri" w:cs="Times New Roman"/>
          <w:sz w:val="24"/>
        </w:rPr>
        <w:t xml:space="preserve"> are Chase Snodgrass,</w:t>
      </w:r>
      <w:r w:rsidR="003E6FFC">
        <w:rPr>
          <w:rFonts w:eastAsia="Calibri" w:cs="Times New Roman"/>
          <w:sz w:val="24"/>
        </w:rPr>
        <w:t xml:space="preserve"> Committee</w:t>
      </w:r>
      <w:r>
        <w:rPr>
          <w:rFonts w:eastAsia="Calibri" w:cs="Times New Roman"/>
          <w:sz w:val="24"/>
        </w:rPr>
        <w:t xml:space="preserve"> Chair; </w:t>
      </w:r>
      <w:r w:rsidRPr="00DE59B3">
        <w:rPr>
          <w:rFonts w:eastAsia="Calibri" w:cs="Times New Roman"/>
          <w:sz w:val="24"/>
        </w:rPr>
        <w:t>Jennifer Swearingen</w:t>
      </w:r>
      <w:r>
        <w:rPr>
          <w:rFonts w:eastAsia="Calibri" w:cs="Times New Roman"/>
          <w:sz w:val="24"/>
        </w:rPr>
        <w:t>,</w:t>
      </w:r>
      <w:r w:rsidR="003E6FFC">
        <w:rPr>
          <w:rFonts w:eastAsia="Calibri" w:cs="Times New Roman"/>
          <w:sz w:val="24"/>
        </w:rPr>
        <w:t xml:space="preserve"> Committee</w:t>
      </w:r>
      <w:r>
        <w:rPr>
          <w:rFonts w:eastAsia="Calibri" w:cs="Times New Roman"/>
          <w:sz w:val="24"/>
        </w:rPr>
        <w:t xml:space="preserve"> Vice-Chair; AJ Mallor</w:t>
      </w:r>
      <w:r w:rsidR="00094B2B">
        <w:rPr>
          <w:rFonts w:eastAsia="Calibri" w:cs="Times New Roman"/>
          <w:sz w:val="24"/>
        </w:rPr>
        <w:t>y,</w:t>
      </w:r>
      <w:r>
        <w:rPr>
          <w:rFonts w:eastAsia="Calibri" w:cs="Times New Roman"/>
          <w:sz w:val="24"/>
        </w:rPr>
        <w:t xml:space="preserve"> </w:t>
      </w:r>
      <w:r w:rsidR="003E6FFC">
        <w:rPr>
          <w:rFonts w:eastAsia="Calibri" w:cs="Times New Roman"/>
          <w:sz w:val="24"/>
        </w:rPr>
        <w:t>Committee Member; Brenda Sullivan, Committee Member; Katrina Co</w:t>
      </w:r>
      <w:r w:rsidR="00D700D9">
        <w:rPr>
          <w:rFonts w:eastAsia="Calibri" w:cs="Times New Roman"/>
          <w:sz w:val="24"/>
        </w:rPr>
        <w:t xml:space="preserve">nrad-Legler, Committee Member; Stacey Foster, Committee Member; Anita Rhea, Committee Secretary; Tracy </w:t>
      </w:r>
      <w:proofErr w:type="spellStart"/>
      <w:r w:rsidR="00D700D9">
        <w:rPr>
          <w:rFonts w:eastAsia="Calibri" w:cs="Times New Roman"/>
          <w:sz w:val="24"/>
        </w:rPr>
        <w:t>Osburn</w:t>
      </w:r>
      <w:proofErr w:type="spellEnd"/>
      <w:r w:rsidR="00D700D9">
        <w:rPr>
          <w:rFonts w:eastAsia="Calibri" w:cs="Times New Roman"/>
          <w:sz w:val="24"/>
        </w:rPr>
        <w:t xml:space="preserve">, Committee Attorney; William Richardson, </w:t>
      </w:r>
      <w:r w:rsidR="00203EEC">
        <w:rPr>
          <w:rFonts w:eastAsia="Calibri" w:cs="Times New Roman"/>
          <w:sz w:val="24"/>
        </w:rPr>
        <w:t>State Principal Combined Fund Raising Organization (SPCFRO) United Way of Central Oklahoma; Ashleigh Sorrell Rose, State Principal Combined Fund Raising Organization (SPCFRO) United Way of Central Oklahoma.</w:t>
      </w:r>
    </w:p>
    <w:p w14:paraId="6A44B6FE" w14:textId="222B2D3D" w:rsidR="009623C4" w:rsidRDefault="009623C4" w:rsidP="00CE6851">
      <w:pPr>
        <w:tabs>
          <w:tab w:val="left" w:pos="8910"/>
        </w:tabs>
        <w:spacing w:after="0" w:line="240" w:lineRule="auto"/>
        <w:jc w:val="both"/>
        <w:rPr>
          <w:rFonts w:eastAsia="Calibri" w:cs="Times New Roman"/>
          <w:sz w:val="24"/>
        </w:rPr>
      </w:pPr>
    </w:p>
    <w:p w14:paraId="0F430BF0" w14:textId="3DAAED82" w:rsidR="00AA56CF" w:rsidRPr="00AA56CF" w:rsidRDefault="00AA56CF" w:rsidP="00CE6851">
      <w:pPr>
        <w:tabs>
          <w:tab w:val="left" w:pos="8910"/>
        </w:tabs>
        <w:spacing w:after="0" w:line="240" w:lineRule="auto"/>
        <w:jc w:val="both"/>
        <w:rPr>
          <w:rFonts w:eastAsia="Calibri" w:cs="Times New Roman"/>
          <w:sz w:val="24"/>
        </w:rPr>
      </w:pPr>
      <w:r w:rsidRPr="00AA56CF">
        <w:rPr>
          <w:rFonts w:eastAsia="Calibri" w:cs="Times New Roman"/>
          <w:sz w:val="24"/>
        </w:rPr>
        <w:t>If the meeting connection is</w:t>
      </w:r>
      <w:r>
        <w:rPr>
          <w:rFonts w:eastAsia="Calibri" w:cs="Times New Roman"/>
          <w:sz w:val="24"/>
        </w:rPr>
        <w:t xml:space="preserve"> lost, the meeting will be stopped and reconvened once the meeting connection is restored. If the meeting connection is unable to be restored within 15 minutes, the meeting will be reconvened at 3:30 p.m. on the same day, Monday</w:t>
      </w:r>
      <w:r w:rsidR="00CE6851">
        <w:rPr>
          <w:rFonts w:eastAsia="Calibri" w:cs="Times New Roman"/>
          <w:sz w:val="24"/>
        </w:rPr>
        <w:t>,</w:t>
      </w:r>
      <w:r>
        <w:rPr>
          <w:rFonts w:eastAsia="Calibri" w:cs="Times New Roman"/>
          <w:sz w:val="24"/>
        </w:rPr>
        <w:t xml:space="preserve"> May 18, 2020.</w:t>
      </w:r>
    </w:p>
    <w:p w14:paraId="6D734158" w14:textId="77777777" w:rsidR="00AA56CF" w:rsidRPr="006B0988" w:rsidRDefault="00AA56CF" w:rsidP="009623C4">
      <w:pPr>
        <w:tabs>
          <w:tab w:val="left" w:pos="8910"/>
        </w:tabs>
        <w:spacing w:after="0" w:line="240" w:lineRule="auto"/>
        <w:rPr>
          <w:rFonts w:eastAsia="Calibri" w:cs="Times New Roman"/>
          <w:sz w:val="24"/>
        </w:rPr>
      </w:pPr>
    </w:p>
    <w:p w14:paraId="32C9A9B4" w14:textId="77777777" w:rsidR="00203EA2" w:rsidRDefault="009623C4" w:rsidP="009623C4">
      <w:pPr>
        <w:keepNext/>
        <w:tabs>
          <w:tab w:val="left" w:pos="990"/>
          <w:tab w:val="decimal" w:pos="1080"/>
          <w:tab w:val="left" w:pos="7920"/>
          <w:tab w:val="left" w:pos="8910"/>
        </w:tabs>
        <w:spacing w:after="0" w:line="240" w:lineRule="auto"/>
        <w:ind w:hanging="540"/>
        <w:outlineLvl w:val="3"/>
        <w:rPr>
          <w:rFonts w:ascii="Times New Roman" w:hAnsi="Times New Roman" w:cs="Times New Roman"/>
          <w:bCs/>
          <w:lang w:eastAsia="x-none"/>
        </w:rPr>
        <w:sectPr w:rsidR="00203EA2" w:rsidSect="00A73B68">
          <w:footerReference w:type="default" r:id="rId13"/>
          <w:headerReference w:type="first" r:id="rId14"/>
          <w:footerReference w:type="first" r:id="rId15"/>
          <w:pgSz w:w="12240" w:h="15840"/>
          <w:pgMar w:top="2333" w:right="1800" w:bottom="1440" w:left="1800" w:header="0" w:footer="720" w:gutter="0"/>
          <w:cols w:space="720"/>
          <w:titlePg/>
          <w:docGrid w:linePitch="360"/>
        </w:sectPr>
      </w:pPr>
      <w:r>
        <w:rPr>
          <w:rFonts w:ascii="Times New Roman" w:hAnsi="Times New Roman" w:cs="Times New Roman"/>
          <w:bCs/>
          <w:lang w:eastAsia="x-none"/>
        </w:rPr>
        <w:t xml:space="preserve">                 </w:t>
      </w:r>
    </w:p>
    <w:p w14:paraId="7A89F662" w14:textId="72188C42" w:rsidR="00A76D04" w:rsidRPr="00F47EB8" w:rsidRDefault="00A76D04" w:rsidP="009623C4">
      <w:pPr>
        <w:keepNext/>
        <w:tabs>
          <w:tab w:val="left" w:pos="990"/>
          <w:tab w:val="decimal" w:pos="1080"/>
          <w:tab w:val="left" w:pos="7920"/>
          <w:tab w:val="left" w:pos="8910"/>
        </w:tabs>
        <w:spacing w:after="0" w:line="240" w:lineRule="auto"/>
        <w:ind w:hanging="540"/>
        <w:outlineLvl w:val="3"/>
        <w:rPr>
          <w:rFonts w:ascii="Times New Roman" w:hAnsi="Times New Roman" w:cs="Times New Roman"/>
          <w:bCs/>
          <w:lang w:eastAsia="x-none"/>
        </w:rPr>
      </w:pPr>
    </w:p>
    <w:p w14:paraId="19BE1141" w14:textId="77777777" w:rsidR="00A76D04" w:rsidRPr="005E08C2" w:rsidRDefault="00A76D04" w:rsidP="00A76D04">
      <w:pPr>
        <w:keepNext/>
        <w:tabs>
          <w:tab w:val="left" w:pos="7920"/>
        </w:tabs>
        <w:overflowPunct w:val="0"/>
        <w:autoSpaceDE w:val="0"/>
        <w:autoSpaceDN w:val="0"/>
        <w:adjustRightInd w:val="0"/>
        <w:spacing w:after="0" w:line="240" w:lineRule="auto"/>
        <w:jc w:val="center"/>
        <w:outlineLvl w:val="0"/>
        <w:rPr>
          <w:rFonts w:eastAsia="Arial Unicode MS" w:cs="Times New Roman"/>
          <w:b/>
          <w:sz w:val="36"/>
          <w:szCs w:val="36"/>
          <w:lang w:eastAsia="x-none"/>
        </w:rPr>
      </w:pPr>
      <w:r w:rsidRPr="00B73868">
        <w:rPr>
          <w:rFonts w:eastAsia="Arial Unicode MS" w:cs="Times New Roman"/>
          <w:b/>
          <w:bCs/>
          <w:sz w:val="40"/>
          <w:szCs w:val="40"/>
          <w:u w:val="single"/>
          <w:lang w:val="x-none" w:eastAsia="x-none"/>
        </w:rPr>
        <w:t xml:space="preserve">A G E N D A </w:t>
      </w:r>
      <w:r w:rsidRPr="00B73868">
        <w:rPr>
          <w:rFonts w:eastAsia="Arial Unicode MS" w:cs="Times New Roman"/>
          <w:b/>
          <w:bCs/>
          <w:sz w:val="40"/>
          <w:szCs w:val="40"/>
          <w:u w:val="single"/>
          <w:lang w:eastAsia="x-none"/>
        </w:rPr>
        <w:br/>
      </w:r>
    </w:p>
    <w:p w14:paraId="2BA8A3A3" w14:textId="77777777" w:rsidR="00A76D04" w:rsidRDefault="00A76D04" w:rsidP="00A76D04">
      <w:pPr>
        <w:numPr>
          <w:ilvl w:val="0"/>
          <w:numId w:val="1"/>
        </w:numPr>
        <w:spacing w:after="0" w:line="240" w:lineRule="auto"/>
        <w:jc w:val="both"/>
        <w:rPr>
          <w:rFonts w:eastAsia="Calibri" w:cs="Times New Roman"/>
          <w:sz w:val="24"/>
        </w:rPr>
      </w:pPr>
      <w:r w:rsidRPr="0012442E">
        <w:rPr>
          <w:rFonts w:eastAsia="Calibri" w:cs="Times New Roman"/>
          <w:sz w:val="24"/>
        </w:rPr>
        <w:t>Call to order and roll call.</w:t>
      </w:r>
    </w:p>
    <w:p w14:paraId="7F9A6074" w14:textId="77777777" w:rsidR="00A76D04" w:rsidRDefault="00A76D04" w:rsidP="00A76D04">
      <w:pPr>
        <w:spacing w:after="0" w:line="240" w:lineRule="auto"/>
        <w:ind w:left="720"/>
        <w:jc w:val="both"/>
        <w:rPr>
          <w:rFonts w:eastAsia="Calibri" w:cs="Times New Roman"/>
          <w:sz w:val="24"/>
        </w:rPr>
      </w:pPr>
    </w:p>
    <w:p w14:paraId="607343D7" w14:textId="77777777" w:rsidR="00A76D04" w:rsidRPr="0012442E" w:rsidRDefault="00A76D04" w:rsidP="00A76D04">
      <w:pPr>
        <w:numPr>
          <w:ilvl w:val="0"/>
          <w:numId w:val="1"/>
        </w:numPr>
        <w:spacing w:after="0" w:line="240" w:lineRule="auto"/>
        <w:jc w:val="both"/>
        <w:rPr>
          <w:rFonts w:eastAsia="Calibri" w:cs="Times New Roman"/>
          <w:sz w:val="24"/>
        </w:rPr>
      </w:pPr>
      <w:r>
        <w:rPr>
          <w:rFonts w:eastAsia="Calibri" w:cs="Times New Roman"/>
          <w:sz w:val="24"/>
        </w:rPr>
        <w:t>Notice of Compliance with Open Meeting Act.</w:t>
      </w:r>
    </w:p>
    <w:p w14:paraId="40FE7921" w14:textId="77777777" w:rsidR="00A76D04" w:rsidRDefault="00A76D04" w:rsidP="00A76D04">
      <w:pPr>
        <w:spacing w:after="0" w:line="240" w:lineRule="auto"/>
        <w:ind w:left="720"/>
        <w:jc w:val="both"/>
        <w:rPr>
          <w:rFonts w:eastAsia="Calibri" w:cs="Times New Roman"/>
          <w:sz w:val="24"/>
        </w:rPr>
      </w:pPr>
    </w:p>
    <w:p w14:paraId="7D79C1A6" w14:textId="26AC7229" w:rsidR="00A76D04" w:rsidRPr="002C35B5" w:rsidRDefault="00A76D04" w:rsidP="00A76D04">
      <w:pPr>
        <w:numPr>
          <w:ilvl w:val="0"/>
          <w:numId w:val="1"/>
        </w:numPr>
        <w:spacing w:after="0" w:line="240" w:lineRule="auto"/>
        <w:jc w:val="both"/>
        <w:rPr>
          <w:rFonts w:eastAsia="Calibri" w:cs="Times New Roman"/>
          <w:sz w:val="24"/>
        </w:rPr>
      </w:pPr>
      <w:r>
        <w:rPr>
          <w:rFonts w:eastAsia="Calibri" w:cs="Times New Roman"/>
          <w:sz w:val="24"/>
        </w:rPr>
        <w:t>Review and approve Minutes fr</w:t>
      </w:r>
      <w:r w:rsidR="008B026D">
        <w:rPr>
          <w:rFonts w:eastAsia="Calibri" w:cs="Times New Roman"/>
          <w:sz w:val="24"/>
        </w:rPr>
        <w:t>om the meeting on February 12, 2020</w:t>
      </w:r>
      <w:r w:rsidRPr="0012442E">
        <w:rPr>
          <w:rFonts w:eastAsia="Calibri" w:cs="Times New Roman"/>
          <w:sz w:val="24"/>
        </w:rPr>
        <w:t xml:space="preserve">.  </w:t>
      </w:r>
    </w:p>
    <w:p w14:paraId="4306F544" w14:textId="77777777" w:rsidR="00A76D04" w:rsidRDefault="00A76D04" w:rsidP="00A76D04">
      <w:pPr>
        <w:pStyle w:val="ListParagraph"/>
        <w:rPr>
          <w:rFonts w:eastAsia="Calibri"/>
        </w:rPr>
      </w:pPr>
    </w:p>
    <w:p w14:paraId="7CFC0432" w14:textId="5198644E" w:rsidR="00A76D04" w:rsidRPr="00B32F26" w:rsidRDefault="00A76D04" w:rsidP="00A76D04">
      <w:pPr>
        <w:numPr>
          <w:ilvl w:val="0"/>
          <w:numId w:val="1"/>
        </w:numPr>
        <w:spacing w:after="0" w:line="240" w:lineRule="auto"/>
        <w:jc w:val="both"/>
        <w:rPr>
          <w:rFonts w:eastAsia="Calibri" w:cs="Times New Roman"/>
          <w:sz w:val="24"/>
          <w:szCs w:val="24"/>
        </w:rPr>
      </w:pPr>
      <w:r w:rsidRPr="00B32F26">
        <w:rPr>
          <w:rFonts w:eastAsia="Calibri"/>
          <w:sz w:val="24"/>
          <w:szCs w:val="24"/>
        </w:rPr>
        <w:t>Committee</w:t>
      </w:r>
      <w:r>
        <w:rPr>
          <w:rFonts w:eastAsia="Calibri"/>
          <w:sz w:val="24"/>
          <w:szCs w:val="24"/>
        </w:rPr>
        <w:t xml:space="preserve"> review and</w:t>
      </w:r>
      <w:r w:rsidRPr="00B32F26">
        <w:rPr>
          <w:rFonts w:eastAsia="Calibri"/>
          <w:sz w:val="24"/>
          <w:szCs w:val="24"/>
        </w:rPr>
        <w:t xml:space="preserve"> discussion of </w:t>
      </w:r>
      <w:r w:rsidRPr="004621DA">
        <w:rPr>
          <w:rFonts w:eastAsia="Calibri"/>
          <w:sz w:val="24"/>
          <w:szCs w:val="24"/>
        </w:rPr>
        <w:t>Federation</w:t>
      </w:r>
      <w:r>
        <w:rPr>
          <w:rFonts w:eastAsia="Calibri"/>
          <w:sz w:val="24"/>
          <w:szCs w:val="24"/>
        </w:rPr>
        <w:t xml:space="preserve"> and Local Principal Combined Fund Raising Organization (LPCFRO)</w:t>
      </w:r>
      <w:r w:rsidRPr="00B32F26">
        <w:rPr>
          <w:rFonts w:eastAsia="Calibri"/>
          <w:sz w:val="24"/>
          <w:szCs w:val="24"/>
        </w:rPr>
        <w:t xml:space="preserve"> Applications submitt</w:t>
      </w:r>
      <w:r>
        <w:rPr>
          <w:rFonts w:eastAsia="Calibri"/>
          <w:sz w:val="24"/>
          <w:szCs w:val="24"/>
        </w:rPr>
        <w:t>ed for pa</w:t>
      </w:r>
      <w:r w:rsidR="008B026D">
        <w:rPr>
          <w:rFonts w:eastAsia="Calibri"/>
          <w:sz w:val="24"/>
          <w:szCs w:val="24"/>
        </w:rPr>
        <w:t>rticipation in the 2020</w:t>
      </w:r>
      <w:r w:rsidRPr="00B32F26">
        <w:rPr>
          <w:rFonts w:eastAsia="Calibri"/>
          <w:sz w:val="24"/>
          <w:szCs w:val="24"/>
        </w:rPr>
        <w:t xml:space="preserve"> campaign.  Possible vote to approve those applications that meet the legal requirements for participation as established by statute and administrative rules.</w:t>
      </w:r>
    </w:p>
    <w:p w14:paraId="6B39F1D7" w14:textId="77777777" w:rsidR="00A76D04" w:rsidRPr="00B32F26" w:rsidRDefault="00A76D04" w:rsidP="00A76D04">
      <w:pPr>
        <w:pStyle w:val="ListParagraph"/>
        <w:jc w:val="both"/>
        <w:rPr>
          <w:rFonts w:asciiTheme="minorHAnsi" w:eastAsia="Calibri" w:hAnsiTheme="minorHAnsi"/>
        </w:rPr>
      </w:pPr>
    </w:p>
    <w:p w14:paraId="28FFB2BA" w14:textId="19D8993C" w:rsidR="00A76D04" w:rsidRPr="00E0373F" w:rsidRDefault="00A76D04" w:rsidP="00A76D04">
      <w:pPr>
        <w:numPr>
          <w:ilvl w:val="0"/>
          <w:numId w:val="1"/>
        </w:numPr>
        <w:spacing w:after="0" w:line="240" w:lineRule="auto"/>
        <w:jc w:val="both"/>
        <w:rPr>
          <w:rFonts w:eastAsia="Calibri" w:cs="Times New Roman"/>
          <w:sz w:val="24"/>
          <w:szCs w:val="24"/>
        </w:rPr>
      </w:pPr>
      <w:r w:rsidRPr="00B32F26">
        <w:rPr>
          <w:rFonts w:eastAsia="Calibri"/>
          <w:sz w:val="24"/>
          <w:szCs w:val="24"/>
        </w:rPr>
        <w:t>Committee</w:t>
      </w:r>
      <w:r>
        <w:rPr>
          <w:rFonts w:eastAsia="Calibri"/>
          <w:sz w:val="24"/>
          <w:szCs w:val="24"/>
        </w:rPr>
        <w:t xml:space="preserve"> review and</w:t>
      </w:r>
      <w:r w:rsidRPr="00B32F26">
        <w:rPr>
          <w:rFonts w:eastAsia="Calibri"/>
          <w:sz w:val="24"/>
          <w:szCs w:val="24"/>
        </w:rPr>
        <w:t xml:space="preserve"> discussion </w:t>
      </w:r>
      <w:r w:rsidRPr="004621DA">
        <w:rPr>
          <w:rFonts w:eastAsia="Calibri"/>
          <w:sz w:val="24"/>
          <w:szCs w:val="24"/>
        </w:rPr>
        <w:t>of Charity</w:t>
      </w:r>
      <w:r>
        <w:rPr>
          <w:rFonts w:eastAsia="Calibri"/>
          <w:sz w:val="24"/>
          <w:szCs w:val="24"/>
        </w:rPr>
        <w:t>/Member Agency</w:t>
      </w:r>
      <w:r w:rsidRPr="00B32F26">
        <w:rPr>
          <w:rFonts w:eastAsia="Calibri"/>
          <w:sz w:val="24"/>
          <w:szCs w:val="24"/>
        </w:rPr>
        <w:t xml:space="preserve"> Applications submitt</w:t>
      </w:r>
      <w:r w:rsidR="008B026D">
        <w:rPr>
          <w:rFonts w:eastAsia="Calibri"/>
          <w:sz w:val="24"/>
          <w:szCs w:val="24"/>
        </w:rPr>
        <w:t>ed for participation in the 2020</w:t>
      </w:r>
      <w:r w:rsidRPr="00B32F26">
        <w:rPr>
          <w:rFonts w:eastAsia="Calibri"/>
          <w:sz w:val="24"/>
          <w:szCs w:val="24"/>
        </w:rPr>
        <w:t xml:space="preserve"> campaign.  Possible vote to approve those applications that meet the legal requirements for participation as established by statute and administrative rules.</w:t>
      </w:r>
    </w:p>
    <w:p w14:paraId="04CDE268" w14:textId="77777777" w:rsidR="00E0373F" w:rsidRPr="00CE6851" w:rsidRDefault="00E0373F" w:rsidP="00E0373F">
      <w:pPr>
        <w:pStyle w:val="ListParagraph"/>
        <w:rPr>
          <w:rFonts w:asciiTheme="minorHAnsi" w:eastAsia="Calibri" w:hAnsiTheme="minorHAnsi" w:cstheme="minorHAnsi"/>
        </w:rPr>
      </w:pPr>
    </w:p>
    <w:p w14:paraId="257B4334" w14:textId="66349929" w:rsidR="00E0373F" w:rsidRDefault="00E0373F" w:rsidP="00A76D04">
      <w:pPr>
        <w:numPr>
          <w:ilvl w:val="0"/>
          <w:numId w:val="1"/>
        </w:numPr>
        <w:spacing w:after="0" w:line="240" w:lineRule="auto"/>
        <w:jc w:val="both"/>
        <w:rPr>
          <w:rFonts w:eastAsia="Calibri" w:cs="Times New Roman"/>
          <w:sz w:val="24"/>
          <w:szCs w:val="24"/>
        </w:rPr>
      </w:pPr>
      <w:r>
        <w:rPr>
          <w:rFonts w:eastAsia="Calibri" w:cs="Times New Roman"/>
          <w:sz w:val="24"/>
          <w:szCs w:val="24"/>
        </w:rPr>
        <w:t>Review, discussion, and possible action on the 2020 State Charitable Campaign Pledge card.</w:t>
      </w:r>
    </w:p>
    <w:p w14:paraId="74785984" w14:textId="77777777" w:rsidR="00A76D04" w:rsidRPr="00CE6851" w:rsidRDefault="00A76D04" w:rsidP="00A76D04">
      <w:pPr>
        <w:pStyle w:val="ListParagraph"/>
        <w:jc w:val="both"/>
        <w:rPr>
          <w:rFonts w:asciiTheme="minorHAnsi" w:eastAsia="Calibri" w:hAnsiTheme="minorHAnsi" w:cstheme="minorHAnsi"/>
        </w:rPr>
      </w:pPr>
    </w:p>
    <w:p w14:paraId="480F15E3" w14:textId="77777777" w:rsidR="00A76D04" w:rsidRDefault="00A76D04" w:rsidP="00A76D04">
      <w:pPr>
        <w:pStyle w:val="ListParagraph"/>
        <w:numPr>
          <w:ilvl w:val="0"/>
          <w:numId w:val="1"/>
        </w:numPr>
        <w:jc w:val="both"/>
        <w:rPr>
          <w:rFonts w:asciiTheme="minorHAnsi" w:eastAsia="Calibri" w:hAnsiTheme="minorHAnsi"/>
        </w:rPr>
      </w:pPr>
      <w:r>
        <w:rPr>
          <w:rFonts w:asciiTheme="minorHAnsi" w:eastAsia="Calibri" w:hAnsiTheme="minorHAnsi"/>
        </w:rPr>
        <w:t>Committee discussion concerning the appointment of this year’s State Charitable Campaign Chair.</w:t>
      </w:r>
    </w:p>
    <w:p w14:paraId="05C785E7" w14:textId="77777777" w:rsidR="00A76D04" w:rsidRPr="00EB4AAA" w:rsidRDefault="00A76D04" w:rsidP="00A76D04">
      <w:pPr>
        <w:pStyle w:val="ListParagraph"/>
        <w:rPr>
          <w:rFonts w:asciiTheme="minorHAnsi" w:eastAsia="Calibri" w:hAnsiTheme="minorHAnsi"/>
        </w:rPr>
      </w:pPr>
    </w:p>
    <w:p w14:paraId="526899A0" w14:textId="252BB539" w:rsidR="00A76D04" w:rsidRDefault="00A76D04" w:rsidP="00A76D04">
      <w:pPr>
        <w:pStyle w:val="ListParagraph"/>
        <w:numPr>
          <w:ilvl w:val="0"/>
          <w:numId w:val="1"/>
        </w:numPr>
        <w:jc w:val="both"/>
        <w:rPr>
          <w:rFonts w:asciiTheme="minorHAnsi" w:eastAsia="Calibri" w:hAnsiTheme="minorHAnsi"/>
        </w:rPr>
      </w:pPr>
      <w:r>
        <w:rPr>
          <w:rFonts w:asciiTheme="minorHAnsi" w:eastAsia="Calibri" w:hAnsiTheme="minorHAnsi"/>
        </w:rPr>
        <w:t>Committe</w:t>
      </w:r>
      <w:r w:rsidR="008B026D">
        <w:rPr>
          <w:rFonts w:asciiTheme="minorHAnsi" w:eastAsia="Calibri" w:hAnsiTheme="minorHAnsi"/>
        </w:rPr>
        <w:t>e discussion concerning the 2020</w:t>
      </w:r>
      <w:r>
        <w:rPr>
          <w:rFonts w:asciiTheme="minorHAnsi" w:eastAsia="Calibri" w:hAnsiTheme="minorHAnsi"/>
        </w:rPr>
        <w:t xml:space="preserve"> Charity Guide.</w:t>
      </w:r>
    </w:p>
    <w:p w14:paraId="11DA7D7F" w14:textId="77777777" w:rsidR="00A76D04" w:rsidRPr="00EB4AAA" w:rsidRDefault="00A76D04" w:rsidP="00A76D04">
      <w:pPr>
        <w:pStyle w:val="ListParagraph"/>
        <w:rPr>
          <w:rFonts w:asciiTheme="minorHAnsi" w:eastAsia="Calibri" w:hAnsiTheme="minorHAnsi"/>
        </w:rPr>
      </w:pPr>
    </w:p>
    <w:p w14:paraId="060D39F9" w14:textId="40509B6D" w:rsidR="00A76D04" w:rsidRDefault="00A76D04" w:rsidP="00A76D04">
      <w:pPr>
        <w:pStyle w:val="ListParagraph"/>
        <w:numPr>
          <w:ilvl w:val="0"/>
          <w:numId w:val="1"/>
        </w:numPr>
        <w:jc w:val="both"/>
        <w:rPr>
          <w:rFonts w:asciiTheme="minorHAnsi" w:eastAsia="Calibri" w:hAnsiTheme="minorHAnsi"/>
        </w:rPr>
      </w:pPr>
      <w:r>
        <w:rPr>
          <w:rFonts w:asciiTheme="minorHAnsi" w:eastAsia="Calibri" w:hAnsiTheme="minorHAnsi"/>
        </w:rPr>
        <w:t>Committee discussion concerning th</w:t>
      </w:r>
      <w:r w:rsidR="008B026D">
        <w:rPr>
          <w:rFonts w:asciiTheme="minorHAnsi" w:eastAsia="Calibri" w:hAnsiTheme="minorHAnsi"/>
        </w:rPr>
        <w:t>e 2020</w:t>
      </w:r>
      <w:r>
        <w:rPr>
          <w:rFonts w:asciiTheme="minorHAnsi" w:eastAsia="Calibri" w:hAnsiTheme="minorHAnsi"/>
        </w:rPr>
        <w:t xml:space="preserve"> State Charitable Campaign Logo.</w:t>
      </w:r>
    </w:p>
    <w:p w14:paraId="4475A7D9" w14:textId="77777777" w:rsidR="00A76D04" w:rsidRPr="00EB4AAA" w:rsidRDefault="00A76D04" w:rsidP="00A76D04">
      <w:pPr>
        <w:pStyle w:val="ListParagraph"/>
        <w:rPr>
          <w:rFonts w:asciiTheme="minorHAnsi" w:eastAsia="Calibri" w:hAnsiTheme="minorHAnsi"/>
        </w:rPr>
      </w:pPr>
    </w:p>
    <w:p w14:paraId="6FE10AE1" w14:textId="61665E2E" w:rsidR="0094018D" w:rsidRDefault="00A76D04" w:rsidP="0094018D">
      <w:pPr>
        <w:pStyle w:val="ListParagraph"/>
        <w:numPr>
          <w:ilvl w:val="0"/>
          <w:numId w:val="1"/>
        </w:numPr>
        <w:jc w:val="both"/>
        <w:rPr>
          <w:rFonts w:asciiTheme="minorHAnsi" w:eastAsia="Calibri" w:hAnsiTheme="minorHAnsi"/>
        </w:rPr>
      </w:pPr>
      <w:r>
        <w:rPr>
          <w:rFonts w:asciiTheme="minorHAnsi" w:eastAsia="Calibri" w:hAnsiTheme="minorHAnsi"/>
        </w:rPr>
        <w:t>Committe</w:t>
      </w:r>
      <w:r w:rsidR="008B026D">
        <w:rPr>
          <w:rFonts w:asciiTheme="minorHAnsi" w:eastAsia="Calibri" w:hAnsiTheme="minorHAnsi"/>
        </w:rPr>
        <w:t>e discussion concerning the 2020</w:t>
      </w:r>
      <w:r>
        <w:rPr>
          <w:rFonts w:asciiTheme="minorHAnsi" w:eastAsia="Calibri" w:hAnsiTheme="minorHAnsi"/>
        </w:rPr>
        <w:t xml:space="preserve"> State Charitable</w:t>
      </w:r>
      <w:r w:rsidR="00E0373F">
        <w:rPr>
          <w:rFonts w:asciiTheme="minorHAnsi" w:eastAsia="Calibri" w:hAnsiTheme="minorHAnsi"/>
        </w:rPr>
        <w:t xml:space="preserve"> Campaign Video</w:t>
      </w:r>
      <w:r w:rsidR="00CE6851">
        <w:rPr>
          <w:rFonts w:asciiTheme="minorHAnsi" w:eastAsia="Calibri" w:hAnsiTheme="minorHAnsi"/>
        </w:rPr>
        <w:t>.</w:t>
      </w:r>
    </w:p>
    <w:p w14:paraId="751ECCD9" w14:textId="77777777" w:rsidR="0094018D" w:rsidRPr="0094018D" w:rsidRDefault="0094018D" w:rsidP="0094018D">
      <w:pPr>
        <w:pStyle w:val="ListParagraph"/>
        <w:rPr>
          <w:rFonts w:asciiTheme="minorHAnsi" w:eastAsia="Calibri" w:hAnsiTheme="minorHAnsi"/>
        </w:rPr>
      </w:pPr>
    </w:p>
    <w:p w14:paraId="0A8C1D98" w14:textId="77777777" w:rsidR="0094018D" w:rsidRDefault="0094018D" w:rsidP="0094018D">
      <w:pPr>
        <w:pStyle w:val="ListParagraph"/>
        <w:numPr>
          <w:ilvl w:val="0"/>
          <w:numId w:val="1"/>
        </w:numPr>
        <w:jc w:val="both"/>
        <w:rPr>
          <w:rFonts w:asciiTheme="minorHAnsi" w:eastAsia="Calibri" w:hAnsiTheme="minorHAnsi"/>
        </w:rPr>
      </w:pPr>
      <w:r>
        <w:rPr>
          <w:rFonts w:asciiTheme="minorHAnsi" w:eastAsia="Calibri" w:hAnsiTheme="minorHAnsi"/>
        </w:rPr>
        <w:t>Discussion of House Bill 3026.</w:t>
      </w:r>
    </w:p>
    <w:p w14:paraId="3C580C29" w14:textId="77777777" w:rsidR="0094018D" w:rsidRPr="0094018D" w:rsidRDefault="0094018D" w:rsidP="0094018D">
      <w:pPr>
        <w:pStyle w:val="ListParagraph"/>
        <w:rPr>
          <w:rFonts w:eastAsia="Calibri"/>
        </w:rPr>
      </w:pPr>
    </w:p>
    <w:p w14:paraId="7F603551" w14:textId="5C6785FD" w:rsidR="00E0373F" w:rsidRPr="0094018D" w:rsidRDefault="00A76D04" w:rsidP="0094018D">
      <w:pPr>
        <w:pStyle w:val="ListParagraph"/>
        <w:numPr>
          <w:ilvl w:val="0"/>
          <w:numId w:val="1"/>
        </w:numPr>
        <w:jc w:val="both"/>
        <w:rPr>
          <w:rFonts w:asciiTheme="minorHAnsi" w:eastAsia="Calibri" w:hAnsiTheme="minorHAnsi"/>
        </w:rPr>
      </w:pPr>
      <w:r w:rsidRPr="0094018D">
        <w:rPr>
          <w:rFonts w:asciiTheme="minorHAnsi" w:eastAsia="Calibri" w:hAnsiTheme="minorHAnsi" w:cstheme="minorHAnsi"/>
        </w:rPr>
        <w:t>Report from Chair</w:t>
      </w:r>
      <w:r w:rsidRPr="0094018D">
        <w:rPr>
          <w:rFonts w:eastAsia="Calibri"/>
        </w:rPr>
        <w:t>.</w:t>
      </w:r>
    </w:p>
    <w:p w14:paraId="55FA221C" w14:textId="77777777" w:rsidR="00A76D04" w:rsidRPr="004621DA" w:rsidRDefault="00A76D04" w:rsidP="00A76D04">
      <w:pPr>
        <w:spacing w:after="0" w:line="240" w:lineRule="auto"/>
        <w:ind w:left="720"/>
        <w:jc w:val="both"/>
        <w:rPr>
          <w:rFonts w:eastAsia="Calibri" w:cs="Times New Roman"/>
          <w:sz w:val="24"/>
        </w:rPr>
      </w:pPr>
    </w:p>
    <w:p w14:paraId="77FB82A1" w14:textId="131D6210" w:rsidR="00A76D04" w:rsidRDefault="00A76D04" w:rsidP="00A76D04">
      <w:pPr>
        <w:numPr>
          <w:ilvl w:val="0"/>
          <w:numId w:val="1"/>
        </w:numPr>
        <w:spacing w:after="0" w:line="240" w:lineRule="auto"/>
        <w:jc w:val="both"/>
        <w:rPr>
          <w:rFonts w:eastAsia="Calibri" w:cs="Times New Roman"/>
          <w:sz w:val="24"/>
        </w:rPr>
      </w:pPr>
      <w:r>
        <w:rPr>
          <w:rFonts w:eastAsia="Calibri" w:cs="Times New Roman"/>
          <w:sz w:val="24"/>
        </w:rPr>
        <w:t>Discussion of possible Agenda Items for the next meeting.</w:t>
      </w:r>
    </w:p>
    <w:p w14:paraId="01707022" w14:textId="77777777" w:rsidR="00203EA2" w:rsidRDefault="00203EA2" w:rsidP="00203EA2">
      <w:pPr>
        <w:pStyle w:val="ListParagraph"/>
        <w:rPr>
          <w:rFonts w:eastAsia="Calibri"/>
        </w:rPr>
      </w:pPr>
    </w:p>
    <w:p w14:paraId="5CD6DE76" w14:textId="70A34F63" w:rsidR="00A76D04" w:rsidRPr="00203EA2" w:rsidRDefault="00A76D04" w:rsidP="00203EA2">
      <w:pPr>
        <w:numPr>
          <w:ilvl w:val="0"/>
          <w:numId w:val="1"/>
        </w:numPr>
        <w:spacing w:after="0" w:line="240" w:lineRule="auto"/>
        <w:jc w:val="both"/>
        <w:rPr>
          <w:rFonts w:eastAsia="Calibri" w:cs="Times New Roman"/>
          <w:sz w:val="24"/>
        </w:rPr>
      </w:pPr>
      <w:r w:rsidRPr="00203EA2">
        <w:rPr>
          <w:rFonts w:eastAsia="Calibri" w:cs="Times New Roman"/>
          <w:sz w:val="24"/>
        </w:rPr>
        <w:t xml:space="preserve">Comments from visitors limited to Agenda Items (5 minutes per person). </w:t>
      </w:r>
      <w:r w:rsidRPr="00203EA2">
        <w:rPr>
          <w:rFonts w:eastAsia="Calibri" w:cs="Times New Roman"/>
          <w:sz w:val="24"/>
        </w:rPr>
        <w:br/>
      </w:r>
    </w:p>
    <w:p w14:paraId="287F2B1B" w14:textId="4F7C526C" w:rsidR="00A76D04" w:rsidRDefault="00A76D04" w:rsidP="00EF184E">
      <w:pPr>
        <w:numPr>
          <w:ilvl w:val="0"/>
          <w:numId w:val="1"/>
        </w:numPr>
        <w:spacing w:after="0" w:line="240" w:lineRule="auto"/>
        <w:jc w:val="both"/>
      </w:pPr>
      <w:r w:rsidRPr="00203EA2">
        <w:rPr>
          <w:rFonts w:eastAsia="Calibri" w:cs="Times New Roman"/>
          <w:sz w:val="24"/>
        </w:rPr>
        <w:t>Adjournment</w:t>
      </w:r>
      <w:r>
        <w:t>.</w:t>
      </w:r>
    </w:p>
    <w:sectPr w:rsidR="00A76D04" w:rsidSect="00203EA2">
      <w:headerReference w:type="first" r:id="rId16"/>
      <w:pgSz w:w="12240" w:h="15840"/>
      <w:pgMar w:top="144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719F" w14:textId="77777777" w:rsidR="00014F38" w:rsidRDefault="00014F38" w:rsidP="00510700">
      <w:pPr>
        <w:spacing w:after="0" w:line="240" w:lineRule="auto"/>
      </w:pPr>
      <w:r>
        <w:separator/>
      </w:r>
    </w:p>
  </w:endnote>
  <w:endnote w:type="continuationSeparator" w:id="0">
    <w:p w14:paraId="2F4981E8" w14:textId="77777777" w:rsidR="00014F38" w:rsidRDefault="00014F38"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66CC"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p>
  <w:p w14:paraId="2D146C03"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0288" behindDoc="0" locked="0" layoutInCell="1" allowOverlap="1" wp14:anchorId="1BFDC605" wp14:editId="71A273DF">
              <wp:simplePos x="0" y="0"/>
              <wp:positionH relativeFrom="column">
                <wp:posOffset>-800100</wp:posOffset>
              </wp:positionH>
              <wp:positionV relativeFrom="paragraph">
                <wp:posOffset>44450</wp:posOffset>
              </wp:positionV>
              <wp:extent cx="7086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3DC6B362"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" strokecolor="#a6a6a6" strokeweight=".5pt"/>
          </w:pict>
        </mc:Fallback>
      </mc:AlternateContent>
    </w:r>
  </w:p>
  <w:p w14:paraId="03808902" w14:textId="77777777" w:rsidR="00833993" w:rsidRPr="00510700" w:rsidRDefault="00833993" w:rsidP="00833993">
    <w:pPr>
      <w:widowControl w:val="0"/>
      <w:autoSpaceDE w:val="0"/>
      <w:autoSpaceDN w:val="0"/>
      <w:adjustRightInd w:val="0"/>
      <w:spacing w:after="0" w:line="288" w:lineRule="auto"/>
      <w:ind w:left="-900" w:right="-720"/>
      <w:jc w:val="center"/>
      <w:textAlignment w:val="center"/>
      <w:rPr>
        <w:rFonts w:ascii="Calibri" w:eastAsia="MS Mincho" w:hAnsi="Calibri" w:cs="Ubuntu"/>
        <w:color w:val="000000"/>
        <w:spacing w:val="3"/>
        <w:sz w:val="16"/>
        <w:szCs w:val="16"/>
      </w:rPr>
    </w:pPr>
    <w:r>
      <w:rPr>
        <w:rFonts w:ascii="Calibri" w:eastAsia="MS Mincho" w:hAnsi="Calibri" w:cs="Ubuntu"/>
        <w:color w:val="000000"/>
        <w:spacing w:val="3"/>
        <w:sz w:val="16"/>
        <w:szCs w:val="16"/>
      </w:rPr>
      <w:t xml:space="preserve">HUMAN CAPITAL MANAGEMENT </w:t>
    </w:r>
    <w:r w:rsidRPr="00510700">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2401 N. LINCOLN BLVD., 1</w:t>
    </w:r>
    <w:r w:rsidRPr="00BF7D9C">
      <w:rPr>
        <w:rFonts w:ascii="Calibri" w:eastAsia="MS Mincho" w:hAnsi="Calibri" w:cs="Ubuntu"/>
        <w:color w:val="000000"/>
        <w:spacing w:val="3"/>
        <w:sz w:val="16"/>
        <w:szCs w:val="16"/>
        <w:vertAlign w:val="superscript"/>
      </w:rPr>
      <w:t>ST</w:t>
    </w:r>
    <w:r>
      <w:rPr>
        <w:rFonts w:ascii="Calibri" w:eastAsia="MS Mincho" w:hAnsi="Calibri" w:cs="Ubuntu"/>
        <w:color w:val="000000"/>
        <w:spacing w:val="3"/>
        <w:sz w:val="16"/>
        <w:szCs w:val="16"/>
      </w:rPr>
      <w:t xml:space="preserve"> FLOOR, OKLAHOMA CITY</w:t>
    </w:r>
    <w:r>
      <w:rPr>
        <w:rFonts w:ascii="Calibri" w:eastAsia="MS Mincho" w:hAnsi="Calibri" w:cs="Ubuntu"/>
        <w:caps/>
        <w:color w:val="000000"/>
        <w:spacing w:val="3"/>
        <w:sz w:val="16"/>
        <w:szCs w:val="16"/>
      </w:rPr>
      <w:t>,</w:t>
    </w:r>
    <w:r>
      <w:rPr>
        <w:rFonts w:ascii="Calibri" w:eastAsia="MS Mincho" w:hAnsi="Calibri" w:cs="Ubuntu"/>
        <w:color w:val="000000"/>
        <w:spacing w:val="3"/>
        <w:sz w:val="16"/>
        <w:szCs w:val="16"/>
      </w:rPr>
      <w:t xml:space="preserve"> OK 73105 </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OFFICE: 405-521-2116</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FAX: 405-522-1120</w:t>
    </w:r>
  </w:p>
  <w:p w14:paraId="7514C400" w14:textId="77777777" w:rsidR="00833993" w:rsidRPr="00510700" w:rsidRDefault="00833993" w:rsidP="00833993">
    <w:pPr>
      <w:widowControl w:val="0"/>
      <w:autoSpaceDE w:val="0"/>
      <w:autoSpaceDN w:val="0"/>
      <w:adjustRightInd w:val="0"/>
      <w:spacing w:after="0" w:line="288" w:lineRule="auto"/>
      <w:jc w:val="center"/>
      <w:textAlignment w:val="center"/>
      <w:rPr>
        <w:rFonts w:ascii="Calibri" w:eastAsia="MS Mincho" w:hAnsi="Calibri" w:cs="Ubuntu"/>
        <w:caps/>
        <w:color w:val="000000"/>
        <w:spacing w:val="3"/>
        <w:sz w:val="16"/>
        <w:szCs w:val="16"/>
      </w:rPr>
    </w:pPr>
    <w:r w:rsidRPr="00510700">
      <w:rPr>
        <w:rFonts w:ascii="Calibri" w:eastAsia="MS Mincho" w:hAnsi="Calibri" w:cs="Ubuntu"/>
        <w:color w:val="000000"/>
        <w:spacing w:val="3"/>
        <w:sz w:val="16"/>
        <w:szCs w:val="16"/>
      </w:rPr>
      <w:t>STATE OF OKLAHOMA ∙ OFFICE OF MANAGEMENT &amp; ENTERPRISE SERVICES ∙</w:t>
    </w:r>
    <w:r>
      <w:rPr>
        <w:rFonts w:ascii="Calibri" w:eastAsia="MS Mincho" w:hAnsi="Calibri" w:cs="Ubuntu"/>
        <w:caps/>
        <w:color w:val="000000"/>
        <w:spacing w:val="3"/>
        <w:sz w:val="16"/>
        <w:szCs w:val="16"/>
      </w:rPr>
      <w:t xml:space="preserve"> </w:t>
    </w:r>
    <w:r w:rsidRPr="00510700">
      <w:rPr>
        <w:rFonts w:ascii="Calibri" w:eastAsia="MS Mincho" w:hAnsi="Calibri" w:cs="Ubuntu"/>
        <w:caps/>
        <w:color w:val="000000"/>
        <w:spacing w:val="3"/>
        <w:sz w:val="16"/>
        <w:szCs w:val="16"/>
      </w:rPr>
      <w:t>OMES.OK.GOV</w:t>
    </w:r>
  </w:p>
  <w:p w14:paraId="38B02FA2" w14:textId="77777777" w:rsidR="00510700" w:rsidRPr="00510700" w:rsidRDefault="00510700" w:rsidP="00510700">
    <w:pPr>
      <w:tabs>
        <w:tab w:val="center" w:pos="4320"/>
        <w:tab w:val="right" w:pos="8640"/>
      </w:tabs>
      <w:spacing w:after="0" w:line="240" w:lineRule="auto"/>
      <w:rPr>
        <w:rFonts w:ascii="Cambria" w:eastAsia="MS Mincho" w:hAnsi="Cambria" w:cs="Times New Roman"/>
        <w:sz w:val="24"/>
        <w:szCs w:val="24"/>
      </w:rPr>
    </w:pPr>
  </w:p>
  <w:p w14:paraId="5A20289A" w14:textId="77777777" w:rsidR="00510700" w:rsidRDefault="00510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3697"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p>
  <w:p w14:paraId="2B511DB7"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56192" behindDoc="0" locked="0" layoutInCell="1" allowOverlap="1" wp14:anchorId="51202C18" wp14:editId="5A486F9B">
              <wp:simplePos x="0" y="0"/>
              <wp:positionH relativeFrom="column">
                <wp:posOffset>-800100</wp:posOffset>
              </wp:positionH>
              <wp:positionV relativeFrom="paragraph">
                <wp:posOffset>44450</wp:posOffset>
              </wp:positionV>
              <wp:extent cx="7086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063F043D" id="Straight Connector 3"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" strokecolor="#a6a6a6" strokeweight=".5pt"/>
          </w:pict>
        </mc:Fallback>
      </mc:AlternateContent>
    </w:r>
  </w:p>
  <w:p w14:paraId="61EDCDAB" w14:textId="77777777" w:rsidR="00510700" w:rsidRPr="00510700" w:rsidRDefault="00BF7D9C" w:rsidP="00F4794E">
    <w:pPr>
      <w:widowControl w:val="0"/>
      <w:autoSpaceDE w:val="0"/>
      <w:autoSpaceDN w:val="0"/>
      <w:adjustRightInd w:val="0"/>
      <w:spacing w:after="0" w:line="288" w:lineRule="auto"/>
      <w:ind w:left="-900" w:right="-720"/>
      <w:jc w:val="center"/>
      <w:textAlignment w:val="center"/>
      <w:rPr>
        <w:rFonts w:ascii="Calibri" w:eastAsia="MS Mincho" w:hAnsi="Calibri" w:cs="Ubuntu"/>
        <w:color w:val="000000"/>
        <w:spacing w:val="3"/>
        <w:sz w:val="16"/>
        <w:szCs w:val="16"/>
      </w:rPr>
    </w:pPr>
    <w:r>
      <w:rPr>
        <w:rFonts w:ascii="Calibri" w:eastAsia="MS Mincho" w:hAnsi="Calibri" w:cs="Ubuntu"/>
        <w:color w:val="000000"/>
        <w:spacing w:val="3"/>
        <w:sz w:val="16"/>
        <w:szCs w:val="16"/>
      </w:rPr>
      <w:t>HUMAN CAPITAL MANAGEMENT</w:t>
    </w:r>
    <w:r w:rsidR="005429F3">
      <w:rPr>
        <w:rFonts w:ascii="Calibri" w:eastAsia="MS Mincho" w:hAnsi="Calibri" w:cs="Ubuntu"/>
        <w:color w:val="000000"/>
        <w:spacing w:val="3"/>
        <w:sz w:val="16"/>
        <w:szCs w:val="16"/>
      </w:rPr>
      <w:t xml:space="preserve"> </w:t>
    </w:r>
    <w:r w:rsidR="005429F3" w:rsidRPr="00510700">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2401</w:t>
    </w:r>
    <w:r w:rsidR="005429F3">
      <w:rPr>
        <w:rFonts w:ascii="Calibri" w:eastAsia="MS Mincho" w:hAnsi="Calibri" w:cs="Ubuntu"/>
        <w:color w:val="000000"/>
        <w:spacing w:val="3"/>
        <w:sz w:val="16"/>
        <w:szCs w:val="16"/>
      </w:rPr>
      <w:t xml:space="preserve"> N. LINCOLN BLVD.</w:t>
    </w:r>
    <w:r w:rsidR="00F4794E">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1</w:t>
    </w:r>
    <w:r w:rsidRPr="00BF7D9C">
      <w:rPr>
        <w:rFonts w:ascii="Calibri" w:eastAsia="MS Mincho" w:hAnsi="Calibri" w:cs="Ubuntu"/>
        <w:color w:val="000000"/>
        <w:spacing w:val="3"/>
        <w:sz w:val="16"/>
        <w:szCs w:val="16"/>
        <w:vertAlign w:val="superscript"/>
      </w:rPr>
      <w:t>ST</w:t>
    </w:r>
    <w:r>
      <w:rPr>
        <w:rFonts w:ascii="Calibri" w:eastAsia="MS Mincho" w:hAnsi="Calibri" w:cs="Ubuntu"/>
        <w:color w:val="000000"/>
        <w:spacing w:val="3"/>
        <w:sz w:val="16"/>
        <w:szCs w:val="16"/>
      </w:rPr>
      <w:t xml:space="preserve"> FLOOR</w:t>
    </w:r>
    <w:r w:rsidR="00F4794E">
      <w:rPr>
        <w:rFonts w:ascii="Calibri" w:eastAsia="MS Mincho" w:hAnsi="Calibri" w:cs="Ubuntu"/>
        <w:color w:val="000000"/>
        <w:spacing w:val="3"/>
        <w:sz w:val="16"/>
        <w:szCs w:val="16"/>
      </w:rPr>
      <w:t>, OKLAHOMA CITY</w:t>
    </w:r>
    <w:r w:rsidR="005429F3">
      <w:rPr>
        <w:rFonts w:ascii="Calibri" w:eastAsia="MS Mincho" w:hAnsi="Calibri" w:cs="Ubuntu"/>
        <w:caps/>
        <w:color w:val="000000"/>
        <w:spacing w:val="3"/>
        <w:sz w:val="16"/>
        <w:szCs w:val="16"/>
      </w:rPr>
      <w:t>,</w:t>
    </w:r>
    <w:r w:rsidR="00E46EC4">
      <w:rPr>
        <w:rFonts w:ascii="Calibri" w:eastAsia="MS Mincho" w:hAnsi="Calibri" w:cs="Ubuntu"/>
        <w:color w:val="000000"/>
        <w:spacing w:val="3"/>
        <w:sz w:val="16"/>
        <w:szCs w:val="16"/>
      </w:rPr>
      <w:t xml:space="preserve"> </w:t>
    </w:r>
    <w:r w:rsidR="005429F3">
      <w:rPr>
        <w:rFonts w:ascii="Calibri" w:eastAsia="MS Mincho" w:hAnsi="Calibri" w:cs="Ubuntu"/>
        <w:color w:val="000000"/>
        <w:spacing w:val="3"/>
        <w:sz w:val="16"/>
        <w:szCs w:val="16"/>
      </w:rPr>
      <w:t>OK 73105</w:t>
    </w:r>
    <w:r w:rsidR="00E46EC4">
      <w:rPr>
        <w:rFonts w:ascii="Calibri" w:eastAsia="MS Mincho" w:hAnsi="Calibri" w:cs="Ubuntu"/>
        <w:color w:val="000000"/>
        <w:spacing w:val="3"/>
        <w:sz w:val="16"/>
        <w:szCs w:val="16"/>
      </w:rPr>
      <w:t xml:space="preserve"> </w:t>
    </w:r>
    <w:r w:rsidR="00104D4C" w:rsidRPr="00510700">
      <w:rPr>
        <w:rFonts w:ascii="Calibri" w:eastAsia="MS Mincho" w:hAnsi="Calibri" w:cs="Ubuntu"/>
        <w:color w:val="000000"/>
        <w:spacing w:val="3"/>
        <w:sz w:val="16"/>
        <w:szCs w:val="16"/>
      </w:rPr>
      <w:t>∙</w:t>
    </w:r>
    <w:r w:rsidR="00104D4C">
      <w:rPr>
        <w:rFonts w:ascii="Calibri" w:eastAsia="MS Mincho" w:hAnsi="Calibri" w:cs="Ubuntu"/>
        <w:caps/>
        <w:color w:val="000000"/>
        <w:spacing w:val="3"/>
        <w:sz w:val="16"/>
        <w:szCs w:val="16"/>
      </w:rPr>
      <w:t xml:space="preserve"> </w:t>
    </w:r>
    <w:r>
      <w:rPr>
        <w:rFonts w:ascii="Calibri" w:eastAsia="MS Mincho" w:hAnsi="Calibri" w:cs="Ubuntu"/>
        <w:caps/>
        <w:color w:val="000000"/>
        <w:spacing w:val="3"/>
        <w:sz w:val="16"/>
        <w:szCs w:val="16"/>
      </w:rPr>
      <w:t xml:space="preserve">OFFICE: </w:t>
    </w:r>
    <w:r w:rsidR="00104D4C">
      <w:rPr>
        <w:rFonts w:ascii="Calibri" w:eastAsia="MS Mincho" w:hAnsi="Calibri" w:cs="Ubuntu"/>
        <w:caps/>
        <w:color w:val="000000"/>
        <w:spacing w:val="3"/>
        <w:sz w:val="16"/>
        <w:szCs w:val="16"/>
      </w:rPr>
      <w:t>405-521-</w:t>
    </w:r>
    <w:r w:rsidR="00445EB6">
      <w:rPr>
        <w:rFonts w:ascii="Calibri" w:eastAsia="MS Mincho" w:hAnsi="Calibri" w:cs="Ubuntu"/>
        <w:caps/>
        <w:color w:val="000000"/>
        <w:spacing w:val="3"/>
        <w:sz w:val="16"/>
        <w:szCs w:val="16"/>
      </w:rPr>
      <w:t>21</w:t>
    </w:r>
    <w:r w:rsidR="0077528D">
      <w:rPr>
        <w:rFonts w:ascii="Calibri" w:eastAsia="MS Mincho" w:hAnsi="Calibri" w:cs="Ubuntu"/>
        <w:caps/>
        <w:color w:val="000000"/>
        <w:spacing w:val="3"/>
        <w:sz w:val="16"/>
        <w:szCs w:val="16"/>
      </w:rPr>
      <w:t>77</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FAX: 405-522-1120</w:t>
    </w:r>
  </w:p>
  <w:p w14:paraId="7AF8114E" w14:textId="77777777" w:rsidR="00510700" w:rsidRPr="00510700" w:rsidRDefault="00510700" w:rsidP="00510700">
    <w:pPr>
      <w:widowControl w:val="0"/>
      <w:autoSpaceDE w:val="0"/>
      <w:autoSpaceDN w:val="0"/>
      <w:adjustRightInd w:val="0"/>
      <w:spacing w:after="0" w:line="288" w:lineRule="auto"/>
      <w:jc w:val="center"/>
      <w:textAlignment w:val="center"/>
      <w:rPr>
        <w:rFonts w:ascii="Calibri" w:eastAsia="MS Mincho" w:hAnsi="Calibri" w:cs="Ubuntu"/>
        <w:caps/>
        <w:color w:val="000000"/>
        <w:spacing w:val="3"/>
        <w:sz w:val="16"/>
        <w:szCs w:val="16"/>
      </w:rPr>
    </w:pPr>
    <w:r w:rsidRPr="00510700">
      <w:rPr>
        <w:rFonts w:ascii="Calibri" w:eastAsia="MS Mincho" w:hAnsi="Calibri" w:cs="Ubuntu"/>
        <w:color w:val="000000"/>
        <w:spacing w:val="3"/>
        <w:sz w:val="16"/>
        <w:szCs w:val="16"/>
      </w:rPr>
      <w:t>STATE OF OKLAHOMA ∙ OFFICE OF MANAGEMENT &amp; ENTERPRISE SERVICES ∙</w:t>
    </w:r>
    <w:r w:rsidR="00DC5472">
      <w:rPr>
        <w:rFonts w:ascii="Calibri" w:eastAsia="MS Mincho" w:hAnsi="Calibri" w:cs="Ubuntu"/>
        <w:caps/>
        <w:color w:val="000000"/>
        <w:spacing w:val="3"/>
        <w:sz w:val="16"/>
        <w:szCs w:val="16"/>
      </w:rPr>
      <w:t xml:space="preserve"> </w:t>
    </w:r>
    <w:r w:rsidRPr="00510700">
      <w:rPr>
        <w:rFonts w:ascii="Calibri" w:eastAsia="MS Mincho" w:hAnsi="Calibri" w:cs="Ubuntu"/>
        <w:caps/>
        <w:color w:val="000000"/>
        <w:spacing w:val="3"/>
        <w:sz w:val="16"/>
        <w:szCs w:val="16"/>
      </w:rPr>
      <w:t>OMES.OK.GOV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8DC9" w14:textId="77777777" w:rsidR="00014F38" w:rsidRDefault="00014F38" w:rsidP="00510700">
      <w:pPr>
        <w:spacing w:after="0" w:line="240" w:lineRule="auto"/>
      </w:pPr>
      <w:r>
        <w:separator/>
      </w:r>
    </w:p>
  </w:footnote>
  <w:footnote w:type="continuationSeparator" w:id="0">
    <w:p w14:paraId="2B3D26D7" w14:textId="77777777" w:rsidR="00014F38" w:rsidRDefault="00014F38" w:rsidP="0051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9808" w14:textId="77777777" w:rsidR="00510700" w:rsidRPr="00A73B68" w:rsidRDefault="00A73B68" w:rsidP="00A73B68">
    <w:pPr>
      <w:pStyle w:val="Header"/>
      <w:ind w:left="-1800" w:right="-1800"/>
      <w:jc w:val="center"/>
    </w:pPr>
    <w:r>
      <w:rPr>
        <w:noProof/>
      </w:rPr>
      <w:drawing>
        <wp:inline distT="0" distB="0" distL="0" distR="0" wp14:anchorId="00442BD9" wp14:editId="76F99C93">
          <wp:extent cx="7772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b-Northru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DD8" w14:textId="192C03B3" w:rsidR="00203EA2" w:rsidRPr="00203EA2" w:rsidRDefault="00203EA2" w:rsidP="0020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83CD3"/>
    <w:multiLevelType w:val="hybridMultilevel"/>
    <w:tmpl w:val="688E8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76"/>
    <w:rsid w:val="00004AD5"/>
    <w:rsid w:val="00014F38"/>
    <w:rsid w:val="00030B71"/>
    <w:rsid w:val="00071FAB"/>
    <w:rsid w:val="000730DD"/>
    <w:rsid w:val="00085C33"/>
    <w:rsid w:val="00085D33"/>
    <w:rsid w:val="00092E17"/>
    <w:rsid w:val="00094B2B"/>
    <w:rsid w:val="00095D31"/>
    <w:rsid w:val="000A5890"/>
    <w:rsid w:val="000B1AC9"/>
    <w:rsid w:val="000B64E7"/>
    <w:rsid w:val="000D022F"/>
    <w:rsid w:val="000D5BA5"/>
    <w:rsid w:val="000F2D1B"/>
    <w:rsid w:val="00104D4C"/>
    <w:rsid w:val="001E3FF2"/>
    <w:rsid w:val="001F72FB"/>
    <w:rsid w:val="00203EA2"/>
    <w:rsid w:val="00203EEC"/>
    <w:rsid w:val="00223848"/>
    <w:rsid w:val="00223B00"/>
    <w:rsid w:val="00256976"/>
    <w:rsid w:val="002A4257"/>
    <w:rsid w:val="002D0B23"/>
    <w:rsid w:val="002D2252"/>
    <w:rsid w:val="002E401F"/>
    <w:rsid w:val="00321639"/>
    <w:rsid w:val="00370E79"/>
    <w:rsid w:val="0037656D"/>
    <w:rsid w:val="003828E4"/>
    <w:rsid w:val="003931D7"/>
    <w:rsid w:val="00395D5E"/>
    <w:rsid w:val="003B73AC"/>
    <w:rsid w:val="003E6FFC"/>
    <w:rsid w:val="003E7AB1"/>
    <w:rsid w:val="004029AD"/>
    <w:rsid w:val="00403D9A"/>
    <w:rsid w:val="00410A4D"/>
    <w:rsid w:val="0044066E"/>
    <w:rsid w:val="00441D57"/>
    <w:rsid w:val="00445EB6"/>
    <w:rsid w:val="0047233C"/>
    <w:rsid w:val="004A3B57"/>
    <w:rsid w:val="004D416F"/>
    <w:rsid w:val="004F7477"/>
    <w:rsid w:val="00510700"/>
    <w:rsid w:val="00523267"/>
    <w:rsid w:val="00532E56"/>
    <w:rsid w:val="005413EC"/>
    <w:rsid w:val="005429F3"/>
    <w:rsid w:val="00545C55"/>
    <w:rsid w:val="005537B3"/>
    <w:rsid w:val="00561617"/>
    <w:rsid w:val="00587874"/>
    <w:rsid w:val="00594193"/>
    <w:rsid w:val="00610C3D"/>
    <w:rsid w:val="00632472"/>
    <w:rsid w:val="00643601"/>
    <w:rsid w:val="00691456"/>
    <w:rsid w:val="006B0988"/>
    <w:rsid w:val="006B3F87"/>
    <w:rsid w:val="006C000F"/>
    <w:rsid w:val="007017D0"/>
    <w:rsid w:val="00710840"/>
    <w:rsid w:val="00730E78"/>
    <w:rsid w:val="00746B46"/>
    <w:rsid w:val="0077528D"/>
    <w:rsid w:val="00775EB9"/>
    <w:rsid w:val="00790114"/>
    <w:rsid w:val="00792814"/>
    <w:rsid w:val="007C0625"/>
    <w:rsid w:val="007C305C"/>
    <w:rsid w:val="007C3886"/>
    <w:rsid w:val="00833993"/>
    <w:rsid w:val="00834C4B"/>
    <w:rsid w:val="008924D2"/>
    <w:rsid w:val="008939D1"/>
    <w:rsid w:val="008B026D"/>
    <w:rsid w:val="008B5B47"/>
    <w:rsid w:val="008E7AA5"/>
    <w:rsid w:val="009031C2"/>
    <w:rsid w:val="0094018D"/>
    <w:rsid w:val="009623C4"/>
    <w:rsid w:val="00974DC7"/>
    <w:rsid w:val="00976748"/>
    <w:rsid w:val="009B4270"/>
    <w:rsid w:val="009C1B65"/>
    <w:rsid w:val="009D7027"/>
    <w:rsid w:val="00A000DF"/>
    <w:rsid w:val="00A33903"/>
    <w:rsid w:val="00A537B6"/>
    <w:rsid w:val="00A7386D"/>
    <w:rsid w:val="00A73B68"/>
    <w:rsid w:val="00A76D04"/>
    <w:rsid w:val="00A82B59"/>
    <w:rsid w:val="00A902AA"/>
    <w:rsid w:val="00A92565"/>
    <w:rsid w:val="00A95733"/>
    <w:rsid w:val="00AA56CF"/>
    <w:rsid w:val="00AB7F1C"/>
    <w:rsid w:val="00AD1678"/>
    <w:rsid w:val="00AF4EE7"/>
    <w:rsid w:val="00B333D8"/>
    <w:rsid w:val="00B5454A"/>
    <w:rsid w:val="00B67172"/>
    <w:rsid w:val="00B86A1D"/>
    <w:rsid w:val="00B95632"/>
    <w:rsid w:val="00BB17C2"/>
    <w:rsid w:val="00BC1C8E"/>
    <w:rsid w:val="00BE2B8D"/>
    <w:rsid w:val="00BF1F7D"/>
    <w:rsid w:val="00BF67D7"/>
    <w:rsid w:val="00BF79A5"/>
    <w:rsid w:val="00BF7D9C"/>
    <w:rsid w:val="00C04D36"/>
    <w:rsid w:val="00C15717"/>
    <w:rsid w:val="00C454F6"/>
    <w:rsid w:val="00C74F2B"/>
    <w:rsid w:val="00CB5D2F"/>
    <w:rsid w:val="00CE0CCE"/>
    <w:rsid w:val="00CE677E"/>
    <w:rsid w:val="00CE6851"/>
    <w:rsid w:val="00CF31E9"/>
    <w:rsid w:val="00CF539D"/>
    <w:rsid w:val="00D06710"/>
    <w:rsid w:val="00D13976"/>
    <w:rsid w:val="00D1481D"/>
    <w:rsid w:val="00D16C6E"/>
    <w:rsid w:val="00D62FFE"/>
    <w:rsid w:val="00D700D9"/>
    <w:rsid w:val="00D770AA"/>
    <w:rsid w:val="00D930A4"/>
    <w:rsid w:val="00DA21F4"/>
    <w:rsid w:val="00DC5472"/>
    <w:rsid w:val="00DD7D0D"/>
    <w:rsid w:val="00DE4CF4"/>
    <w:rsid w:val="00DE59B3"/>
    <w:rsid w:val="00DF7B0C"/>
    <w:rsid w:val="00E0373F"/>
    <w:rsid w:val="00E46EC4"/>
    <w:rsid w:val="00E92FE7"/>
    <w:rsid w:val="00EA024B"/>
    <w:rsid w:val="00ED4464"/>
    <w:rsid w:val="00F063F2"/>
    <w:rsid w:val="00F20603"/>
    <w:rsid w:val="00F22377"/>
    <w:rsid w:val="00F41C8F"/>
    <w:rsid w:val="00F4794E"/>
    <w:rsid w:val="00F61CA9"/>
    <w:rsid w:val="00F80F7D"/>
    <w:rsid w:val="00F92B3F"/>
    <w:rsid w:val="00F97BEC"/>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DB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00"/>
  </w:style>
  <w:style w:type="character" w:styleId="Hyperlink">
    <w:name w:val="Hyperlink"/>
    <w:basedOn w:val="DefaultParagraphFont"/>
    <w:uiPriority w:val="99"/>
    <w:unhideWhenUsed/>
    <w:rsid w:val="00D13976"/>
    <w:rPr>
      <w:color w:val="0000FF" w:themeColor="hyperlink"/>
      <w:u w:val="single"/>
    </w:rPr>
  </w:style>
  <w:style w:type="paragraph" w:styleId="BalloonText">
    <w:name w:val="Balloon Text"/>
    <w:basedOn w:val="Normal"/>
    <w:link w:val="BalloonTextChar"/>
    <w:uiPriority w:val="99"/>
    <w:semiHidden/>
    <w:unhideWhenUsed/>
    <w:rsid w:val="00D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6"/>
    <w:rPr>
      <w:rFonts w:ascii="Tahoma" w:hAnsi="Tahoma" w:cs="Tahoma"/>
      <w:sz w:val="16"/>
      <w:szCs w:val="16"/>
    </w:rPr>
  </w:style>
  <w:style w:type="paragraph" w:styleId="ListParagraph">
    <w:name w:val="List Paragraph"/>
    <w:basedOn w:val="Normal"/>
    <w:uiPriority w:val="34"/>
    <w:qFormat/>
    <w:rsid w:val="00A76D04"/>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12467">
      <w:bodyDiv w:val="1"/>
      <w:marLeft w:val="0"/>
      <w:marRight w:val="0"/>
      <w:marTop w:val="0"/>
      <w:marBottom w:val="0"/>
      <w:divBdr>
        <w:top w:val="none" w:sz="0" w:space="0" w:color="auto"/>
        <w:left w:val="none" w:sz="0" w:space="0" w:color="auto"/>
        <w:bottom w:val="none" w:sz="0" w:space="0" w:color="auto"/>
        <w:right w:val="none" w:sz="0" w:space="0" w:color="auto"/>
      </w:divBdr>
    </w:div>
    <w:div w:id="886526754">
      <w:bodyDiv w:val="1"/>
      <w:marLeft w:val="0"/>
      <w:marRight w:val="0"/>
      <w:marTop w:val="0"/>
      <w:marBottom w:val="0"/>
      <w:divBdr>
        <w:top w:val="none" w:sz="0" w:space="0" w:color="auto"/>
        <w:left w:val="none" w:sz="0" w:space="0" w:color="auto"/>
        <w:bottom w:val="none" w:sz="0" w:space="0" w:color="auto"/>
        <w:right w:val="none" w:sz="0" w:space="0" w:color="auto"/>
      </w:divBdr>
    </w:div>
    <w:div w:id="917521314">
      <w:bodyDiv w:val="1"/>
      <w:marLeft w:val="0"/>
      <w:marRight w:val="0"/>
      <w:marTop w:val="0"/>
      <w:marBottom w:val="0"/>
      <w:divBdr>
        <w:top w:val="none" w:sz="0" w:space="0" w:color="auto"/>
        <w:left w:val="none" w:sz="0" w:space="0" w:color="auto"/>
        <w:bottom w:val="none" w:sz="0" w:space="0" w:color="auto"/>
        <w:right w:val="none" w:sz="0" w:space="0" w:color="auto"/>
      </w:divBdr>
    </w:div>
    <w:div w:id="13040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mes.ok.gov/employee-benefits/state-employee-charitable-campaig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dot.webex.com/odot/onstage/g.php?MTID=ec051c72f78b50d1fb2d47beaba2cb26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dot.webex.com/odot/onstage/g.php?MTID=ec051c72f78b50d1fb2d47beaba2cb2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4B7D-CA6C-43F8-B7B9-3E6E18CF76A7}">
  <ds:schemaRefs>
    <ds:schemaRef ds:uri="http://schemas.microsoft.com/sharepoint/v3/contenttype/forms"/>
  </ds:schemaRefs>
</ds:datastoreItem>
</file>

<file path=customXml/itemProps2.xml><?xml version="1.0" encoding="utf-8"?>
<ds:datastoreItem xmlns:ds="http://schemas.openxmlformats.org/officeDocument/2006/customXml" ds:itemID="{2C218103-A83E-4A49-A199-1368F0EEFE14}">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ec6b55d-3de3-4884-82c9-9045bd390d40"/>
    <ds:schemaRef ds:uri="http://schemas.openxmlformats.org/package/2006/metadata/core-properties"/>
    <ds:schemaRef ds:uri="2616b61c-01e3-420e-954d-f9606dbef89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EEF0BB9-5840-4822-AAB4-175F8B0A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2790</Characters>
  <Application>Microsoft Office Word</Application>
  <DocSecurity>4</DocSecurity>
  <Lines>116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Cathye Vester</dc:creator>
  <cp:lastModifiedBy>Jake Lowrey</cp:lastModifiedBy>
  <cp:revision>2</cp:revision>
  <cp:lastPrinted>2020-05-14T14:51:00Z</cp:lastPrinted>
  <dcterms:created xsi:type="dcterms:W3CDTF">2020-05-15T12:50:00Z</dcterms:created>
  <dcterms:modified xsi:type="dcterms:W3CDTF">2020-05-15T12:50:00Z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