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6030"/>
      </w:tblGrid>
      <w:tr w:rsidR="00974139" w:rsidRPr="00522406" w14:paraId="7E8D1B06" w14:textId="77777777" w:rsidTr="004C4C70">
        <w:tc>
          <w:tcPr>
            <w:tcW w:w="4680" w:type="dxa"/>
            <w:vAlign w:val="center"/>
          </w:tcPr>
          <w:p w14:paraId="78AEE0E5" w14:textId="77777777" w:rsidR="00974139" w:rsidRPr="00BB72CD" w:rsidRDefault="00974139" w:rsidP="004C4C70">
            <w:r>
              <w:rPr>
                <w:noProof/>
              </w:rPr>
              <w:drawing>
                <wp:inline distT="0" distB="0" distL="0" distR="0" wp14:anchorId="0652AAD2" wp14:editId="302BE8F7">
                  <wp:extent cx="2752725" cy="860227"/>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1"/>
                          <a:stretch>
                            <a:fillRect/>
                          </a:stretch>
                        </pic:blipFill>
                        <pic:spPr>
                          <a:xfrm>
                            <a:off x="0" y="0"/>
                            <a:ext cx="2799632" cy="874885"/>
                          </a:xfrm>
                          <a:prstGeom prst="rect">
                            <a:avLst/>
                          </a:prstGeom>
                        </pic:spPr>
                      </pic:pic>
                    </a:graphicData>
                  </a:graphic>
                </wp:inline>
              </w:drawing>
            </w:r>
          </w:p>
        </w:tc>
        <w:tc>
          <w:tcPr>
            <w:tcW w:w="6030" w:type="dxa"/>
            <w:vAlign w:val="center"/>
          </w:tcPr>
          <w:p w14:paraId="67F6B510" w14:textId="1CB117A1" w:rsidR="00974139" w:rsidRPr="0002623E" w:rsidRDefault="00974139" w:rsidP="004C4C70">
            <w:pPr>
              <w:pStyle w:val="Heading1"/>
              <w:outlineLvl w:val="0"/>
              <w:rPr>
                <w:rFonts w:ascii="Arial" w:hAnsi="Arial" w:cs="Arial"/>
                <w:sz w:val="36"/>
                <w:szCs w:val="36"/>
              </w:rPr>
            </w:pPr>
            <w:r w:rsidRPr="0002623E">
              <w:rPr>
                <w:rFonts w:ascii="Arial" w:hAnsi="Arial" w:cs="Arial"/>
                <w:color w:val="404040" w:themeColor="text1" w:themeTint="BF"/>
                <w:sz w:val="36"/>
                <w:szCs w:val="36"/>
              </w:rPr>
              <w:t>IT Regulatory Reporting</w:t>
            </w:r>
            <w:r>
              <w:rPr>
                <w:rFonts w:ascii="Arial" w:hAnsi="Arial" w:cs="Arial"/>
                <w:color w:val="404040" w:themeColor="text1" w:themeTint="BF"/>
                <w:sz w:val="36"/>
                <w:szCs w:val="36"/>
              </w:rPr>
              <w:t xml:space="preserve"> </w:t>
            </w:r>
            <w:r w:rsidR="00CE04FC">
              <w:rPr>
                <w:rFonts w:ascii="Arial" w:hAnsi="Arial" w:cs="Arial"/>
                <w:color w:val="404040" w:themeColor="text1" w:themeTint="BF"/>
                <w:sz w:val="36"/>
                <w:szCs w:val="36"/>
              </w:rPr>
              <w:t xml:space="preserve">Application Tool </w:t>
            </w:r>
            <w:r w:rsidR="00FA4B35">
              <w:rPr>
                <w:rFonts w:ascii="Arial" w:hAnsi="Arial" w:cs="Arial"/>
                <w:color w:val="404040" w:themeColor="text1" w:themeTint="BF"/>
                <w:sz w:val="36"/>
                <w:szCs w:val="36"/>
              </w:rPr>
              <w:t>Guide</w:t>
            </w:r>
          </w:p>
        </w:tc>
      </w:tr>
    </w:tbl>
    <w:p w14:paraId="1F37A859" w14:textId="1AFBF154" w:rsidR="00C32A84" w:rsidRDefault="00215477" w:rsidP="002172B9">
      <w:pPr>
        <w:ind w:left="-720"/>
      </w:pPr>
      <w:r>
        <w:rPr>
          <w:noProof/>
        </w:rPr>
        <w:drawing>
          <wp:anchor distT="0" distB="0" distL="114300" distR="114300" simplePos="0" relativeHeight="251663360" behindDoc="0" locked="0" layoutInCell="1" allowOverlap="1" wp14:anchorId="3D09933E" wp14:editId="3A95B911">
            <wp:simplePos x="0" y="0"/>
            <wp:positionH relativeFrom="column">
              <wp:posOffset>2178685</wp:posOffset>
            </wp:positionH>
            <wp:positionV relativeFrom="paragraph">
              <wp:posOffset>178435</wp:posOffset>
            </wp:positionV>
            <wp:extent cx="3926205" cy="2314575"/>
            <wp:effectExtent l="0" t="0" r="0" b="9525"/>
            <wp:wrapSquare wrapText="bothSides"/>
            <wp:docPr id="1" name="Picture 1" descr="Screenshot of SharePoint IT Statutory and Regulatory Report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6205" cy="2314575"/>
                    </a:xfrm>
                    <a:prstGeom prst="rect">
                      <a:avLst/>
                    </a:prstGeom>
                  </pic:spPr>
                </pic:pic>
              </a:graphicData>
            </a:graphic>
            <wp14:sizeRelH relativeFrom="margin">
              <wp14:pctWidth>0</wp14:pctWidth>
            </wp14:sizeRelH>
            <wp14:sizeRelV relativeFrom="margin">
              <wp14:pctHeight>0</wp14:pctHeight>
            </wp14:sizeRelV>
          </wp:anchor>
        </w:drawing>
      </w:r>
    </w:p>
    <w:p w14:paraId="1F37A85A" w14:textId="509C65D8" w:rsidR="002172B9" w:rsidRDefault="002172B9" w:rsidP="002172B9">
      <w:pPr>
        <w:ind w:left="-720"/>
      </w:pPr>
    </w:p>
    <w:p w14:paraId="7D859564" w14:textId="26B357F5" w:rsidR="00AE4969" w:rsidRPr="005F7906" w:rsidRDefault="00B76695" w:rsidP="006520BE">
      <w:pPr>
        <w:ind w:left="-720"/>
        <w:rPr>
          <w:rFonts w:ascii="Arial" w:hAnsi="Arial" w:cs="Arial"/>
        </w:rPr>
      </w:pPr>
      <w:r w:rsidRPr="005F7906">
        <w:rPr>
          <w:rFonts w:ascii="Arial" w:hAnsi="Arial" w:cs="Arial"/>
        </w:rPr>
        <w:t>G</w:t>
      </w:r>
      <w:r w:rsidR="006520BE" w:rsidRPr="005F7906">
        <w:rPr>
          <w:rFonts w:ascii="Arial" w:hAnsi="Arial" w:cs="Arial"/>
        </w:rPr>
        <w:t xml:space="preserve">o </w:t>
      </w:r>
      <w:r w:rsidRPr="005F7906">
        <w:rPr>
          <w:rFonts w:ascii="Arial" w:hAnsi="Arial" w:cs="Arial"/>
        </w:rPr>
        <w:t xml:space="preserve">to </w:t>
      </w:r>
      <w:hyperlink r:id="rId13" w:history="1">
        <w:r w:rsidR="00FA4535" w:rsidRPr="005F7906">
          <w:rPr>
            <w:rStyle w:val="Hyperlink"/>
            <w:rFonts w:ascii="Arial" w:hAnsi="Arial" w:cs="Arial"/>
            <w:color w:val="0070C0"/>
          </w:rPr>
          <w:t xml:space="preserve">O365 </w:t>
        </w:r>
        <w:r w:rsidR="00A740A1" w:rsidRPr="005F7906">
          <w:rPr>
            <w:rStyle w:val="Hyperlink"/>
            <w:rFonts w:ascii="Arial" w:hAnsi="Arial" w:cs="Arial"/>
            <w:color w:val="0070C0"/>
          </w:rPr>
          <w:t>SharePoint</w:t>
        </w:r>
        <w:r w:rsidR="00FA4535" w:rsidRPr="005F7906">
          <w:rPr>
            <w:rStyle w:val="Hyperlink"/>
            <w:rFonts w:ascii="Arial" w:hAnsi="Arial" w:cs="Arial"/>
            <w:color w:val="0070C0"/>
          </w:rPr>
          <w:t xml:space="preserve"> application</w:t>
        </w:r>
      </w:hyperlink>
      <w:r w:rsidR="006520BE" w:rsidRPr="005F7906">
        <w:rPr>
          <w:rFonts w:ascii="Arial" w:hAnsi="Arial" w:cs="Arial"/>
        </w:rPr>
        <w:t xml:space="preserve"> and log</w:t>
      </w:r>
      <w:r w:rsidR="00B50605">
        <w:rPr>
          <w:rFonts w:ascii="Arial" w:hAnsi="Arial" w:cs="Arial"/>
        </w:rPr>
        <w:t xml:space="preserve"> </w:t>
      </w:r>
      <w:r w:rsidR="006520BE" w:rsidRPr="005F7906">
        <w:rPr>
          <w:rFonts w:ascii="Arial" w:hAnsi="Arial" w:cs="Arial"/>
        </w:rPr>
        <w:t>in</w:t>
      </w:r>
      <w:r w:rsidR="00FA4535" w:rsidRPr="005F7906">
        <w:rPr>
          <w:rFonts w:ascii="Arial" w:hAnsi="Arial" w:cs="Arial"/>
        </w:rPr>
        <w:t xml:space="preserve"> with your O365 </w:t>
      </w:r>
      <w:r w:rsidR="00AE4969" w:rsidRPr="005F7906">
        <w:rPr>
          <w:rFonts w:ascii="Arial" w:hAnsi="Arial" w:cs="Arial"/>
        </w:rPr>
        <w:t>email address and password</w:t>
      </w:r>
      <w:r w:rsidR="006520BE" w:rsidRPr="005F7906">
        <w:rPr>
          <w:rFonts w:ascii="Arial" w:hAnsi="Arial" w:cs="Arial"/>
        </w:rPr>
        <w:t xml:space="preserve">. </w:t>
      </w:r>
      <w:r w:rsidR="00AE4969" w:rsidRPr="005F7906">
        <w:rPr>
          <w:rFonts w:ascii="Arial" w:hAnsi="Arial" w:cs="Arial"/>
        </w:rPr>
        <w:br/>
      </w:r>
    </w:p>
    <w:p w14:paraId="737FBD2F" w14:textId="5951F183" w:rsidR="00AE4969" w:rsidRPr="005F7906" w:rsidRDefault="00AE4969" w:rsidP="00497A84">
      <w:pPr>
        <w:ind w:left="-720"/>
        <w:rPr>
          <w:rFonts w:ascii="Arial" w:hAnsi="Arial" w:cs="Arial"/>
        </w:rPr>
      </w:pPr>
      <w:r w:rsidRPr="005F7906">
        <w:rPr>
          <w:rFonts w:ascii="Arial" w:hAnsi="Arial" w:cs="Arial"/>
        </w:rPr>
        <w:t>If you do not have access to the application</w:t>
      </w:r>
      <w:r w:rsidR="004C6617" w:rsidRPr="005F7906">
        <w:rPr>
          <w:rFonts w:ascii="Arial" w:hAnsi="Arial" w:cs="Arial"/>
        </w:rPr>
        <w:t>,</w:t>
      </w:r>
      <w:r w:rsidRPr="005F7906">
        <w:rPr>
          <w:rFonts w:ascii="Arial" w:hAnsi="Arial" w:cs="Arial"/>
        </w:rPr>
        <w:t xml:space="preserve"> </w:t>
      </w:r>
      <w:r w:rsidR="00DB6F20">
        <w:rPr>
          <w:rFonts w:ascii="Arial" w:hAnsi="Arial" w:cs="Arial"/>
        </w:rPr>
        <w:t xml:space="preserve">visit the </w:t>
      </w:r>
      <w:hyperlink r:id="rId14" w:history="1">
        <w:r w:rsidR="00DB6F20" w:rsidRPr="00DB6F20">
          <w:rPr>
            <w:rStyle w:val="Hyperlink"/>
            <w:rFonts w:ascii="Arial" w:hAnsi="Arial" w:cs="Arial"/>
          </w:rPr>
          <w:t>OMES Service Desk</w:t>
        </w:r>
      </w:hyperlink>
      <w:bookmarkStart w:id="0" w:name="_GoBack"/>
      <w:bookmarkEnd w:id="0"/>
      <w:r w:rsidR="00513EB7" w:rsidRPr="005F7906">
        <w:rPr>
          <w:rFonts w:ascii="Arial" w:hAnsi="Arial" w:cs="Arial"/>
        </w:rPr>
        <w:t xml:space="preserve"> and </w:t>
      </w:r>
      <w:r w:rsidR="00497A84" w:rsidRPr="005F7906">
        <w:rPr>
          <w:rFonts w:ascii="Arial" w:hAnsi="Arial" w:cs="Arial"/>
        </w:rPr>
        <w:t>i</w:t>
      </w:r>
      <w:r w:rsidR="00513EB7" w:rsidRPr="005F7906">
        <w:rPr>
          <w:rFonts w:ascii="Arial" w:hAnsi="Arial" w:cs="Arial"/>
        </w:rPr>
        <w:t xml:space="preserve">nclude </w:t>
      </w:r>
      <w:r w:rsidR="00497A84" w:rsidRPr="005F7906">
        <w:rPr>
          <w:rFonts w:ascii="Arial" w:hAnsi="Arial" w:cs="Arial"/>
        </w:rPr>
        <w:t>“</w:t>
      </w:r>
      <w:r w:rsidR="004C6617" w:rsidRPr="005F7906">
        <w:rPr>
          <w:rFonts w:ascii="Arial" w:hAnsi="Arial" w:cs="Arial"/>
        </w:rPr>
        <w:t>A</w:t>
      </w:r>
      <w:r w:rsidR="00513EB7" w:rsidRPr="005F7906">
        <w:rPr>
          <w:rFonts w:ascii="Arial" w:hAnsi="Arial" w:cs="Arial"/>
        </w:rPr>
        <w:t>ssign this case to the app support-cots-</w:t>
      </w:r>
      <w:proofErr w:type="spellStart"/>
      <w:r w:rsidR="00513EB7" w:rsidRPr="005F7906">
        <w:rPr>
          <w:rFonts w:ascii="Arial" w:hAnsi="Arial" w:cs="Arial"/>
        </w:rPr>
        <w:t>ecm</w:t>
      </w:r>
      <w:proofErr w:type="spellEnd"/>
      <w:r w:rsidR="00513EB7" w:rsidRPr="005F7906">
        <w:rPr>
          <w:rFonts w:ascii="Arial" w:hAnsi="Arial" w:cs="Arial"/>
        </w:rPr>
        <w:t>/imaging team</w:t>
      </w:r>
      <w:r w:rsidR="00497A84" w:rsidRPr="005F7906">
        <w:rPr>
          <w:rFonts w:ascii="Arial" w:hAnsi="Arial" w:cs="Arial"/>
        </w:rPr>
        <w:t xml:space="preserve">” in your request. </w:t>
      </w:r>
      <w:r w:rsidRPr="005F7906">
        <w:rPr>
          <w:rFonts w:ascii="Arial" w:hAnsi="Arial" w:cs="Arial"/>
        </w:rPr>
        <w:t xml:space="preserve"> </w:t>
      </w:r>
    </w:p>
    <w:p w14:paraId="1F37A85B" w14:textId="54609827" w:rsidR="00D81A19" w:rsidRDefault="00FB0E42" w:rsidP="006520BE">
      <w:pPr>
        <w:ind w:left="-720"/>
      </w:pPr>
      <w:r>
        <w:br/>
      </w:r>
      <w:r w:rsidR="00B76695">
        <w:t xml:space="preserve"> </w:t>
      </w:r>
    </w:p>
    <w:p w14:paraId="4BAF3986" w14:textId="56CEA771" w:rsidR="00294EBC" w:rsidRDefault="00294EBC" w:rsidP="006520BE">
      <w:pPr>
        <w:ind w:left="-720"/>
      </w:pPr>
    </w:p>
    <w:p w14:paraId="7D25A939" w14:textId="77777777" w:rsidR="00063F4B" w:rsidRDefault="00063F4B" w:rsidP="006520BE">
      <w:pPr>
        <w:ind w:left="-720"/>
      </w:pPr>
    </w:p>
    <w:p w14:paraId="7FD0F856" w14:textId="73A78852" w:rsidR="00063F4B" w:rsidRDefault="00063F4B" w:rsidP="006520BE">
      <w:pPr>
        <w:ind w:left="-720"/>
      </w:pPr>
      <w:r>
        <w:rPr>
          <w:noProof/>
        </w:rPr>
        <w:drawing>
          <wp:anchor distT="0" distB="0" distL="114300" distR="114300" simplePos="0" relativeHeight="251662336" behindDoc="0" locked="0" layoutInCell="1" allowOverlap="1" wp14:anchorId="05F8A26B" wp14:editId="5F3DF82D">
            <wp:simplePos x="0" y="0"/>
            <wp:positionH relativeFrom="column">
              <wp:posOffset>3555365</wp:posOffset>
            </wp:positionH>
            <wp:positionV relativeFrom="paragraph">
              <wp:posOffset>67945</wp:posOffset>
            </wp:positionV>
            <wp:extent cx="2552065" cy="4892040"/>
            <wp:effectExtent l="0" t="0" r="635" b="3810"/>
            <wp:wrapSquare wrapText="bothSides"/>
            <wp:docPr id="4" name="Picture 4" descr="Screenshot of application report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024" b="5622"/>
                    <a:stretch/>
                  </pic:blipFill>
                  <pic:spPr bwMode="auto">
                    <a:xfrm>
                      <a:off x="0" y="0"/>
                      <a:ext cx="2552065" cy="4892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46F3F" w14:textId="77777777" w:rsidR="00063F4B" w:rsidRDefault="00063F4B" w:rsidP="006520BE">
      <w:pPr>
        <w:ind w:left="-720"/>
      </w:pPr>
    </w:p>
    <w:p w14:paraId="1F37A860" w14:textId="08A65BB5" w:rsidR="006520BE" w:rsidRPr="00800C4F" w:rsidRDefault="006520BE" w:rsidP="00E31948">
      <w:pPr>
        <w:pStyle w:val="Heading1"/>
        <w:ind w:left="-720"/>
        <w:jc w:val="left"/>
        <w:rPr>
          <w:rStyle w:val="IntenseReference"/>
          <w:rFonts w:ascii="Arial" w:hAnsi="Arial" w:cs="Arial"/>
          <w:smallCaps w:val="0"/>
          <w:sz w:val="40"/>
          <w:szCs w:val="40"/>
        </w:rPr>
      </w:pPr>
      <w:r w:rsidRPr="00800C4F">
        <w:rPr>
          <w:rStyle w:val="IntenseReference"/>
          <w:rFonts w:ascii="Arial" w:hAnsi="Arial" w:cs="Arial"/>
          <w:smallCaps w:val="0"/>
          <w:sz w:val="40"/>
          <w:szCs w:val="40"/>
        </w:rPr>
        <w:t>Overview</w:t>
      </w:r>
    </w:p>
    <w:p w14:paraId="7EDD9E0C" w14:textId="0F424619" w:rsidR="00800C4F" w:rsidRPr="005F7906" w:rsidRDefault="00800C4F" w:rsidP="00B76695">
      <w:pPr>
        <w:ind w:left="-720" w:right="-720"/>
        <w:rPr>
          <w:rFonts w:ascii="Arial" w:hAnsi="Arial" w:cs="Arial"/>
        </w:rPr>
      </w:pPr>
      <w:r w:rsidRPr="005F7906">
        <w:rPr>
          <w:rFonts w:ascii="Arial" w:hAnsi="Arial" w:cs="Arial"/>
        </w:rPr>
        <w:t>Once logged in</w:t>
      </w:r>
      <w:r w:rsidR="004C6617">
        <w:rPr>
          <w:rFonts w:ascii="Arial" w:hAnsi="Arial" w:cs="Arial"/>
        </w:rPr>
        <w:t>,</w:t>
      </w:r>
      <w:r w:rsidRPr="005F7906">
        <w:rPr>
          <w:rFonts w:ascii="Arial" w:hAnsi="Arial" w:cs="Arial"/>
        </w:rPr>
        <w:t xml:space="preserve"> you will be on the </w:t>
      </w:r>
      <w:r w:rsidRPr="005F7906">
        <w:rPr>
          <w:rFonts w:ascii="Arial" w:hAnsi="Arial" w:cs="Arial"/>
          <w:b/>
        </w:rPr>
        <w:t>IT Statutory and Regulatory Reporting</w:t>
      </w:r>
      <w:r w:rsidRPr="005F7906">
        <w:rPr>
          <w:rFonts w:ascii="Arial" w:hAnsi="Arial" w:cs="Arial"/>
        </w:rPr>
        <w:t xml:space="preserve"> tab. </w:t>
      </w:r>
      <w:r w:rsidR="004C6617">
        <w:rPr>
          <w:rFonts w:ascii="Arial" w:hAnsi="Arial" w:cs="Arial"/>
        </w:rPr>
        <w:t>Select</w:t>
      </w:r>
      <w:r w:rsidRPr="005F7906">
        <w:rPr>
          <w:rFonts w:ascii="Arial" w:hAnsi="Arial" w:cs="Arial"/>
        </w:rPr>
        <w:t xml:space="preserve"> the + </w:t>
      </w:r>
      <w:r w:rsidRPr="005F7906">
        <w:rPr>
          <w:rFonts w:ascii="Arial" w:hAnsi="Arial" w:cs="Arial"/>
          <w:b/>
        </w:rPr>
        <w:t xml:space="preserve">new item </w:t>
      </w:r>
      <w:r w:rsidRPr="005F7906">
        <w:rPr>
          <w:rFonts w:ascii="Arial" w:hAnsi="Arial" w:cs="Arial"/>
        </w:rPr>
        <w:t>link to pull up a new form.</w:t>
      </w:r>
    </w:p>
    <w:p w14:paraId="3DE48AE3" w14:textId="59F638DC" w:rsidR="00800C4F" w:rsidRPr="005F7906" w:rsidRDefault="00800C4F" w:rsidP="00B76695">
      <w:pPr>
        <w:ind w:left="-720" w:right="-720"/>
        <w:rPr>
          <w:rFonts w:ascii="Arial" w:hAnsi="Arial" w:cs="Arial"/>
        </w:rPr>
      </w:pPr>
    </w:p>
    <w:p w14:paraId="1F37A863" w14:textId="7C87D730" w:rsidR="00B76695" w:rsidRPr="005F7906" w:rsidRDefault="00B76695" w:rsidP="00B76695">
      <w:pPr>
        <w:ind w:left="-720" w:right="-720"/>
        <w:rPr>
          <w:rFonts w:ascii="Arial" w:hAnsi="Arial" w:cs="Arial"/>
        </w:rPr>
      </w:pPr>
      <w:r w:rsidRPr="005F7906">
        <w:rPr>
          <w:rFonts w:ascii="Arial" w:hAnsi="Arial" w:cs="Arial"/>
          <w:b/>
        </w:rPr>
        <w:t>Report Details</w:t>
      </w:r>
      <w:r w:rsidRPr="005F7906">
        <w:rPr>
          <w:rFonts w:ascii="Arial" w:hAnsi="Arial" w:cs="Arial"/>
        </w:rPr>
        <w:t xml:space="preserve"> provides background and purpose for submitting reports to OMES IS</w:t>
      </w:r>
      <w:r w:rsidR="00CC4C41" w:rsidRPr="005F7906">
        <w:rPr>
          <w:rFonts w:ascii="Arial" w:hAnsi="Arial" w:cs="Arial"/>
        </w:rPr>
        <w:t xml:space="preserve">. </w:t>
      </w:r>
    </w:p>
    <w:p w14:paraId="1F37A864" w14:textId="77777777" w:rsidR="00B76695" w:rsidRPr="005F7906" w:rsidRDefault="00B76695" w:rsidP="00B76695">
      <w:pPr>
        <w:ind w:left="-720" w:right="-720"/>
        <w:rPr>
          <w:rFonts w:ascii="Arial" w:hAnsi="Arial" w:cs="Arial"/>
        </w:rPr>
      </w:pPr>
    </w:p>
    <w:p w14:paraId="1F37A868" w14:textId="02574FCA" w:rsidR="00745F97" w:rsidRPr="005F7906" w:rsidRDefault="00B76695" w:rsidP="00821413">
      <w:pPr>
        <w:ind w:left="-720" w:right="-720"/>
        <w:rPr>
          <w:rFonts w:ascii="Arial" w:hAnsi="Arial" w:cs="Arial"/>
        </w:rPr>
      </w:pPr>
      <w:r w:rsidRPr="005F7906">
        <w:rPr>
          <w:rFonts w:ascii="Arial" w:hAnsi="Arial" w:cs="Arial"/>
          <w:b/>
        </w:rPr>
        <w:t xml:space="preserve">Instructions </w:t>
      </w:r>
      <w:r w:rsidRPr="005F7906">
        <w:rPr>
          <w:rFonts w:ascii="Arial" w:hAnsi="Arial" w:cs="Arial"/>
        </w:rPr>
        <w:t>provide</w:t>
      </w:r>
      <w:r w:rsidR="004C6617">
        <w:rPr>
          <w:rFonts w:ascii="Arial" w:hAnsi="Arial" w:cs="Arial"/>
        </w:rPr>
        <w:t>s</w:t>
      </w:r>
      <w:r w:rsidRPr="005F7906">
        <w:rPr>
          <w:rFonts w:ascii="Arial" w:hAnsi="Arial" w:cs="Arial"/>
        </w:rPr>
        <w:t xml:space="preserve"> details on how to complete the form.</w:t>
      </w:r>
    </w:p>
    <w:p w14:paraId="5298089E" w14:textId="77777777" w:rsidR="00821413" w:rsidRPr="00821413" w:rsidRDefault="00821413" w:rsidP="00821413">
      <w:pPr>
        <w:ind w:left="-720" w:right="-720"/>
        <w:rPr>
          <w:rStyle w:val="IntenseReference"/>
          <w:b w:val="0"/>
          <w:bCs w:val="0"/>
          <w:smallCaps w:val="0"/>
          <w:color w:val="auto"/>
          <w:spacing w:val="0"/>
        </w:rPr>
      </w:pPr>
    </w:p>
    <w:p w14:paraId="1F37A869" w14:textId="6A9CBBE4" w:rsidR="003C4288" w:rsidRPr="00800C4F" w:rsidRDefault="001C1AF9" w:rsidP="00E31948">
      <w:pPr>
        <w:pStyle w:val="Heading1"/>
        <w:ind w:left="-720"/>
        <w:jc w:val="left"/>
        <w:rPr>
          <w:rStyle w:val="IntenseReference"/>
          <w:rFonts w:ascii="Arial" w:hAnsi="Arial" w:cs="Arial"/>
          <w:smallCaps w:val="0"/>
          <w:sz w:val="40"/>
          <w:szCs w:val="40"/>
        </w:rPr>
      </w:pPr>
      <w:r w:rsidRPr="00800C4F">
        <w:rPr>
          <w:rStyle w:val="IntenseReference"/>
          <w:rFonts w:ascii="Arial" w:hAnsi="Arial" w:cs="Arial"/>
          <w:smallCaps w:val="0"/>
          <w:sz w:val="40"/>
          <w:szCs w:val="40"/>
        </w:rPr>
        <w:t xml:space="preserve">Select your </w:t>
      </w:r>
      <w:r w:rsidR="004C6617">
        <w:rPr>
          <w:rStyle w:val="IntenseReference"/>
          <w:rFonts w:ascii="Arial" w:hAnsi="Arial" w:cs="Arial"/>
          <w:smallCaps w:val="0"/>
          <w:sz w:val="40"/>
          <w:szCs w:val="40"/>
        </w:rPr>
        <w:t>r</w:t>
      </w:r>
      <w:r w:rsidR="004C6617" w:rsidRPr="00800C4F">
        <w:rPr>
          <w:rStyle w:val="IntenseReference"/>
          <w:rFonts w:ascii="Arial" w:hAnsi="Arial" w:cs="Arial"/>
          <w:smallCaps w:val="0"/>
          <w:sz w:val="40"/>
          <w:szCs w:val="40"/>
        </w:rPr>
        <w:t>eport</w:t>
      </w:r>
    </w:p>
    <w:p w14:paraId="4796A45A" w14:textId="4424BBE7" w:rsidR="004F315A" w:rsidRPr="005F7906" w:rsidRDefault="00B76695" w:rsidP="00E31948">
      <w:pPr>
        <w:ind w:left="-720" w:right="-720"/>
        <w:rPr>
          <w:rFonts w:ascii="Arial" w:hAnsi="Arial" w:cs="Arial"/>
        </w:rPr>
      </w:pPr>
      <w:r w:rsidRPr="005F7906">
        <w:rPr>
          <w:rFonts w:ascii="Arial" w:hAnsi="Arial" w:cs="Arial"/>
        </w:rPr>
        <w:t xml:space="preserve">The available IT </w:t>
      </w:r>
      <w:r w:rsidR="00E31948" w:rsidRPr="005F7906">
        <w:rPr>
          <w:rFonts w:ascii="Arial" w:hAnsi="Arial" w:cs="Arial"/>
        </w:rPr>
        <w:t xml:space="preserve">statutory and </w:t>
      </w:r>
      <w:r w:rsidR="00745F97" w:rsidRPr="005F7906">
        <w:rPr>
          <w:rFonts w:ascii="Arial" w:hAnsi="Arial" w:cs="Arial"/>
        </w:rPr>
        <w:t>r</w:t>
      </w:r>
      <w:r w:rsidRPr="005F7906">
        <w:rPr>
          <w:rFonts w:ascii="Arial" w:hAnsi="Arial" w:cs="Arial"/>
        </w:rPr>
        <w:t xml:space="preserve">egulatory </w:t>
      </w:r>
      <w:r w:rsidR="00745F97" w:rsidRPr="005F7906">
        <w:rPr>
          <w:rFonts w:ascii="Arial" w:hAnsi="Arial" w:cs="Arial"/>
        </w:rPr>
        <w:t>r</w:t>
      </w:r>
      <w:r w:rsidRPr="005F7906">
        <w:rPr>
          <w:rFonts w:ascii="Arial" w:hAnsi="Arial" w:cs="Arial"/>
        </w:rPr>
        <w:t xml:space="preserve">eports for your selection are listed after the </w:t>
      </w:r>
      <w:r w:rsidRPr="005F7906">
        <w:rPr>
          <w:rFonts w:ascii="Arial" w:hAnsi="Arial" w:cs="Arial"/>
          <w:b/>
        </w:rPr>
        <w:t>Instruction</w:t>
      </w:r>
      <w:r w:rsidR="00745F97" w:rsidRPr="005F7906">
        <w:rPr>
          <w:rFonts w:ascii="Arial" w:hAnsi="Arial" w:cs="Arial"/>
          <w:b/>
        </w:rPr>
        <w:t>s</w:t>
      </w:r>
      <w:r w:rsidRPr="005F7906">
        <w:rPr>
          <w:rFonts w:ascii="Arial" w:hAnsi="Arial" w:cs="Arial"/>
        </w:rPr>
        <w:t xml:space="preserve"> section</w:t>
      </w:r>
      <w:r w:rsidR="004F315A" w:rsidRPr="005F7906">
        <w:rPr>
          <w:rFonts w:ascii="Arial" w:hAnsi="Arial" w:cs="Arial"/>
        </w:rPr>
        <w:t xml:space="preserve">. </w:t>
      </w:r>
      <w:r w:rsidR="004C6617">
        <w:rPr>
          <w:rFonts w:ascii="Arial" w:hAnsi="Arial" w:cs="Arial"/>
        </w:rPr>
        <w:t>B</w:t>
      </w:r>
      <w:r w:rsidR="004C6617" w:rsidRPr="002C03A5">
        <w:rPr>
          <w:rFonts w:ascii="Arial" w:hAnsi="Arial" w:cs="Arial"/>
        </w:rPr>
        <w:t>ased on your agency/affiliate type</w:t>
      </w:r>
      <w:r w:rsidR="004C6617">
        <w:rPr>
          <w:rFonts w:ascii="Arial" w:hAnsi="Arial" w:cs="Arial"/>
        </w:rPr>
        <w:t>,</w:t>
      </w:r>
      <w:r w:rsidR="004C6617" w:rsidRPr="005F7906">
        <w:rPr>
          <w:rFonts w:ascii="Arial" w:hAnsi="Arial" w:cs="Arial"/>
        </w:rPr>
        <w:t xml:space="preserve"> </w:t>
      </w:r>
      <w:r w:rsidR="004C6617">
        <w:rPr>
          <w:rFonts w:ascii="Arial" w:hAnsi="Arial" w:cs="Arial"/>
        </w:rPr>
        <w:t>p</w:t>
      </w:r>
      <w:r w:rsidR="004C6617" w:rsidRPr="005F7906">
        <w:rPr>
          <w:rFonts w:ascii="Arial" w:hAnsi="Arial" w:cs="Arial"/>
        </w:rPr>
        <w:t xml:space="preserve">lease </w:t>
      </w:r>
      <w:r w:rsidR="00DF627D" w:rsidRPr="005F7906">
        <w:rPr>
          <w:rFonts w:ascii="Arial" w:hAnsi="Arial" w:cs="Arial"/>
        </w:rPr>
        <w:t xml:space="preserve">select </w:t>
      </w:r>
      <w:r w:rsidR="004F315A" w:rsidRPr="005F7906">
        <w:rPr>
          <w:rFonts w:ascii="Arial" w:hAnsi="Arial" w:cs="Arial"/>
          <w:b/>
          <w:bCs/>
        </w:rPr>
        <w:t xml:space="preserve">Yes </w:t>
      </w:r>
      <w:r w:rsidR="004F315A" w:rsidRPr="005F7906">
        <w:rPr>
          <w:rFonts w:ascii="Arial" w:hAnsi="Arial" w:cs="Arial"/>
        </w:rPr>
        <w:t xml:space="preserve">or </w:t>
      </w:r>
      <w:r w:rsidR="004F315A" w:rsidRPr="005F7906">
        <w:rPr>
          <w:rFonts w:ascii="Arial" w:hAnsi="Arial" w:cs="Arial"/>
          <w:b/>
          <w:bCs/>
        </w:rPr>
        <w:t>No</w:t>
      </w:r>
      <w:r w:rsidR="004F315A" w:rsidRPr="005F7906">
        <w:rPr>
          <w:rFonts w:ascii="Arial" w:hAnsi="Arial" w:cs="Arial"/>
        </w:rPr>
        <w:t xml:space="preserve"> </w:t>
      </w:r>
      <w:r w:rsidR="004C6617">
        <w:rPr>
          <w:rFonts w:ascii="Arial" w:hAnsi="Arial" w:cs="Arial"/>
        </w:rPr>
        <w:t>as</w:t>
      </w:r>
      <w:r w:rsidR="004C6617" w:rsidRPr="005F7906">
        <w:rPr>
          <w:rFonts w:ascii="Arial" w:hAnsi="Arial" w:cs="Arial"/>
        </w:rPr>
        <w:t xml:space="preserve"> </w:t>
      </w:r>
      <w:r w:rsidR="00DF627D" w:rsidRPr="005F7906">
        <w:rPr>
          <w:rFonts w:ascii="Arial" w:hAnsi="Arial" w:cs="Arial"/>
        </w:rPr>
        <w:t>your answer for each report in the form</w:t>
      </w:r>
      <w:r w:rsidR="004F315A" w:rsidRPr="005F7906">
        <w:rPr>
          <w:rFonts w:ascii="Arial" w:hAnsi="Arial" w:cs="Arial"/>
        </w:rPr>
        <w:t xml:space="preserve">. </w:t>
      </w:r>
    </w:p>
    <w:p w14:paraId="243BE22B" w14:textId="77777777" w:rsidR="004F315A" w:rsidRPr="005F7906" w:rsidRDefault="004F315A" w:rsidP="00E31948">
      <w:pPr>
        <w:ind w:left="-720" w:right="-720"/>
        <w:rPr>
          <w:rFonts w:ascii="Arial" w:hAnsi="Arial" w:cs="Arial"/>
        </w:rPr>
      </w:pPr>
    </w:p>
    <w:p w14:paraId="1F37A86A" w14:textId="03A62C3B" w:rsidR="00745F97" w:rsidRDefault="004C6617" w:rsidP="00E31948">
      <w:pPr>
        <w:ind w:left="-720" w:right="-720"/>
      </w:pPr>
      <w:r>
        <w:rPr>
          <w:rFonts w:ascii="Arial" w:hAnsi="Arial" w:cs="Arial"/>
        </w:rPr>
        <w:t>Selecting</w:t>
      </w:r>
      <w:r w:rsidR="00860468" w:rsidRPr="005F7906">
        <w:rPr>
          <w:rFonts w:ascii="Arial" w:hAnsi="Arial" w:cs="Arial"/>
        </w:rPr>
        <w:t xml:space="preserve"> </w:t>
      </w:r>
      <w:proofErr w:type="gramStart"/>
      <w:r w:rsidR="00860468" w:rsidRPr="005F7906">
        <w:rPr>
          <w:rFonts w:ascii="Arial" w:hAnsi="Arial" w:cs="Arial"/>
          <w:b/>
          <w:bCs/>
        </w:rPr>
        <w:t>Yes</w:t>
      </w:r>
      <w:proofErr w:type="gramEnd"/>
      <w:r w:rsidR="00B76695" w:rsidRPr="005F7906">
        <w:rPr>
          <w:rFonts w:ascii="Arial" w:hAnsi="Arial" w:cs="Arial"/>
        </w:rPr>
        <w:t xml:space="preserve"> </w:t>
      </w:r>
      <w:r w:rsidR="00860468" w:rsidRPr="005F7906">
        <w:rPr>
          <w:rFonts w:ascii="Arial" w:hAnsi="Arial" w:cs="Arial"/>
        </w:rPr>
        <w:t xml:space="preserve">will expand </w:t>
      </w:r>
      <w:r w:rsidRPr="002C03A5">
        <w:rPr>
          <w:rFonts w:ascii="Arial" w:hAnsi="Arial" w:cs="Arial"/>
        </w:rPr>
        <w:t xml:space="preserve">that section of the form </w:t>
      </w:r>
      <w:r w:rsidR="00860468" w:rsidRPr="005F7906">
        <w:rPr>
          <w:rFonts w:ascii="Arial" w:hAnsi="Arial" w:cs="Arial"/>
        </w:rPr>
        <w:t xml:space="preserve">with instructions on how to </w:t>
      </w:r>
      <w:r w:rsidR="00ED1BD6" w:rsidRPr="005F7906">
        <w:rPr>
          <w:rFonts w:ascii="Arial" w:hAnsi="Arial" w:cs="Arial"/>
        </w:rPr>
        <w:t>finalize your report</w:t>
      </w:r>
      <w:r w:rsidR="00B76695" w:rsidRPr="005F7906">
        <w:rPr>
          <w:rFonts w:ascii="Arial" w:hAnsi="Arial" w:cs="Arial"/>
        </w:rPr>
        <w:t xml:space="preserve">. </w:t>
      </w:r>
      <w:r w:rsidR="00745F97">
        <w:br w:type="page"/>
      </w:r>
    </w:p>
    <w:p w14:paraId="1F37A86B" w14:textId="30FF14DF" w:rsidR="001C1AF9" w:rsidRPr="00800C4F" w:rsidRDefault="001C1AF9" w:rsidP="00E31948">
      <w:pPr>
        <w:pStyle w:val="Heading1"/>
        <w:ind w:left="-720"/>
        <w:jc w:val="left"/>
        <w:rPr>
          <w:rStyle w:val="IntenseReference"/>
          <w:rFonts w:ascii="Arial" w:hAnsi="Arial" w:cs="Arial"/>
          <w:smallCaps w:val="0"/>
          <w:sz w:val="40"/>
          <w:szCs w:val="40"/>
        </w:rPr>
      </w:pPr>
      <w:r w:rsidRPr="00800C4F">
        <w:rPr>
          <w:rStyle w:val="IntenseReference"/>
          <w:rFonts w:ascii="Arial" w:hAnsi="Arial" w:cs="Arial"/>
          <w:smallCaps w:val="0"/>
          <w:sz w:val="40"/>
          <w:szCs w:val="40"/>
        </w:rPr>
        <w:lastRenderedPageBreak/>
        <w:t xml:space="preserve">Telecommunication </w:t>
      </w:r>
      <w:r w:rsidR="004C6617">
        <w:rPr>
          <w:rStyle w:val="IntenseReference"/>
          <w:rFonts w:ascii="Arial" w:hAnsi="Arial" w:cs="Arial"/>
          <w:smallCaps w:val="0"/>
          <w:sz w:val="40"/>
          <w:szCs w:val="40"/>
        </w:rPr>
        <w:t>p</w:t>
      </w:r>
      <w:r w:rsidR="004C6617" w:rsidRPr="00800C4F">
        <w:rPr>
          <w:rStyle w:val="IntenseReference"/>
          <w:rFonts w:ascii="Arial" w:hAnsi="Arial" w:cs="Arial"/>
          <w:smallCaps w:val="0"/>
          <w:sz w:val="40"/>
          <w:szCs w:val="40"/>
        </w:rPr>
        <w:t>lans</w:t>
      </w:r>
      <w:r w:rsidRPr="00800C4F">
        <w:rPr>
          <w:rStyle w:val="IntenseReference"/>
          <w:rFonts w:ascii="Arial" w:hAnsi="Arial" w:cs="Arial"/>
          <w:smallCaps w:val="0"/>
          <w:sz w:val="40"/>
          <w:szCs w:val="40"/>
        </w:rPr>
        <w:t xml:space="preserve">, IT </w:t>
      </w:r>
      <w:r w:rsidR="004C6617">
        <w:rPr>
          <w:rStyle w:val="IntenseReference"/>
          <w:rFonts w:ascii="Arial" w:hAnsi="Arial" w:cs="Arial"/>
          <w:smallCaps w:val="0"/>
          <w:sz w:val="40"/>
          <w:szCs w:val="40"/>
        </w:rPr>
        <w:t>a</w:t>
      </w:r>
      <w:r w:rsidR="004C6617" w:rsidRPr="00800C4F">
        <w:rPr>
          <w:rStyle w:val="IntenseReference"/>
          <w:rFonts w:ascii="Arial" w:hAnsi="Arial" w:cs="Arial"/>
          <w:smallCaps w:val="0"/>
          <w:sz w:val="40"/>
          <w:szCs w:val="40"/>
        </w:rPr>
        <w:t>ssets</w:t>
      </w:r>
      <w:r w:rsidRPr="00800C4F">
        <w:rPr>
          <w:rStyle w:val="IntenseReference"/>
          <w:rFonts w:ascii="Arial" w:hAnsi="Arial" w:cs="Arial"/>
          <w:smallCaps w:val="0"/>
          <w:sz w:val="40"/>
          <w:szCs w:val="40"/>
        </w:rPr>
        <w:t xml:space="preserve">, IT </w:t>
      </w:r>
      <w:r w:rsidR="004C6617">
        <w:rPr>
          <w:rStyle w:val="IntenseReference"/>
          <w:rFonts w:ascii="Arial" w:hAnsi="Arial" w:cs="Arial"/>
          <w:smallCaps w:val="0"/>
          <w:sz w:val="40"/>
          <w:szCs w:val="40"/>
        </w:rPr>
        <w:t>p</w:t>
      </w:r>
      <w:r w:rsidR="004C6617" w:rsidRPr="00800C4F">
        <w:rPr>
          <w:rStyle w:val="IntenseReference"/>
          <w:rFonts w:ascii="Arial" w:hAnsi="Arial" w:cs="Arial"/>
          <w:smallCaps w:val="0"/>
          <w:sz w:val="40"/>
          <w:szCs w:val="40"/>
        </w:rPr>
        <w:t>ositions</w:t>
      </w:r>
    </w:p>
    <w:p w14:paraId="699F54A7" w14:textId="5388D90F" w:rsidR="004B66FF" w:rsidRPr="005F7906" w:rsidRDefault="002B47F2" w:rsidP="002B47F2">
      <w:pPr>
        <w:ind w:left="-720" w:right="-720"/>
        <w:rPr>
          <w:rFonts w:ascii="Arial" w:hAnsi="Arial" w:cs="Arial"/>
        </w:rPr>
      </w:pPr>
      <w:r w:rsidRPr="005F7906">
        <w:rPr>
          <w:rFonts w:ascii="Arial" w:hAnsi="Arial" w:cs="Arial"/>
          <w:noProof/>
        </w:rPr>
        <w:drawing>
          <wp:anchor distT="0" distB="0" distL="114300" distR="114300" simplePos="0" relativeHeight="251669504" behindDoc="0" locked="0" layoutInCell="1" allowOverlap="1" wp14:anchorId="63C204AD" wp14:editId="23278F6A">
            <wp:simplePos x="0" y="0"/>
            <wp:positionH relativeFrom="column">
              <wp:posOffset>2914650</wp:posOffset>
            </wp:positionH>
            <wp:positionV relativeFrom="paragraph">
              <wp:posOffset>31750</wp:posOffset>
            </wp:positionV>
            <wp:extent cx="3108960" cy="981075"/>
            <wp:effectExtent l="0" t="0" r="0" b="9525"/>
            <wp:wrapSquare wrapText="bothSides"/>
            <wp:docPr id="17" name="Picture 17" descr="Screenshot of ribbon showing attach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 r="7797"/>
                    <a:stretch/>
                  </pic:blipFill>
                  <pic:spPr bwMode="auto">
                    <a:xfrm>
                      <a:off x="0" y="0"/>
                      <a:ext cx="310896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520BE" w:rsidRPr="005F7906">
        <w:rPr>
          <w:rFonts w:ascii="Arial" w:hAnsi="Arial" w:cs="Arial"/>
        </w:rPr>
        <w:t xml:space="preserve">Each </w:t>
      </w:r>
      <w:r w:rsidR="00745F97" w:rsidRPr="005F7906">
        <w:rPr>
          <w:rFonts w:ascii="Arial" w:hAnsi="Arial" w:cs="Arial"/>
        </w:rPr>
        <w:t>report</w:t>
      </w:r>
      <w:r w:rsidR="006520BE" w:rsidRPr="005F7906">
        <w:rPr>
          <w:rFonts w:ascii="Arial" w:hAnsi="Arial" w:cs="Arial"/>
        </w:rPr>
        <w:t xml:space="preserve"> will</w:t>
      </w:r>
      <w:r w:rsidR="00745F97" w:rsidRPr="005F7906">
        <w:rPr>
          <w:rFonts w:ascii="Arial" w:hAnsi="Arial" w:cs="Arial"/>
        </w:rPr>
        <w:t xml:space="preserve"> ask</w:t>
      </w:r>
      <w:r w:rsidR="006520BE" w:rsidRPr="005F7906">
        <w:rPr>
          <w:rFonts w:ascii="Arial" w:hAnsi="Arial" w:cs="Arial"/>
        </w:rPr>
        <w:t xml:space="preserve"> you </w:t>
      </w:r>
      <w:r w:rsidR="00745F97" w:rsidRPr="005F7906">
        <w:rPr>
          <w:rFonts w:ascii="Arial" w:hAnsi="Arial" w:cs="Arial"/>
        </w:rPr>
        <w:t xml:space="preserve">to </w:t>
      </w:r>
      <w:r w:rsidR="006520BE" w:rsidRPr="005F7906">
        <w:rPr>
          <w:rFonts w:ascii="Arial" w:hAnsi="Arial" w:cs="Arial"/>
        </w:rPr>
        <w:t xml:space="preserve">download </w:t>
      </w:r>
      <w:r w:rsidR="004C6617">
        <w:rPr>
          <w:rFonts w:ascii="Arial" w:hAnsi="Arial" w:cs="Arial"/>
        </w:rPr>
        <w:t xml:space="preserve">and complete </w:t>
      </w:r>
      <w:r w:rsidR="006520BE" w:rsidRPr="005F7906">
        <w:rPr>
          <w:rFonts w:ascii="Arial" w:hAnsi="Arial" w:cs="Arial"/>
        </w:rPr>
        <w:t xml:space="preserve">the </w:t>
      </w:r>
      <w:r w:rsidR="00745F97" w:rsidRPr="005F7906">
        <w:rPr>
          <w:rFonts w:ascii="Arial" w:hAnsi="Arial" w:cs="Arial"/>
        </w:rPr>
        <w:t>template</w:t>
      </w:r>
      <w:r w:rsidR="004C6617">
        <w:rPr>
          <w:rFonts w:ascii="Arial" w:hAnsi="Arial" w:cs="Arial"/>
        </w:rPr>
        <w:t xml:space="preserve"> then</w:t>
      </w:r>
      <w:r w:rsidR="006520BE" w:rsidRPr="005F7906">
        <w:rPr>
          <w:rFonts w:ascii="Arial" w:hAnsi="Arial" w:cs="Arial"/>
        </w:rPr>
        <w:t xml:space="preserve"> upload your final completed file to the form. </w:t>
      </w:r>
    </w:p>
    <w:p w14:paraId="1F37A86D" w14:textId="08179D76" w:rsidR="00DA4511" w:rsidRPr="005F7906" w:rsidRDefault="00DA4511" w:rsidP="00F25693">
      <w:pPr>
        <w:ind w:right="-720"/>
        <w:rPr>
          <w:rFonts w:ascii="Arial" w:hAnsi="Arial" w:cs="Arial"/>
          <w:noProof/>
        </w:rPr>
      </w:pPr>
    </w:p>
    <w:p w14:paraId="3A7FCAB0" w14:textId="32CEAE3A" w:rsidR="00D07CB9" w:rsidRPr="005F7906" w:rsidRDefault="003B716B" w:rsidP="002B47F2">
      <w:pPr>
        <w:ind w:left="-720" w:right="-720"/>
        <w:rPr>
          <w:rFonts w:ascii="Arial" w:hAnsi="Arial" w:cs="Arial"/>
        </w:rPr>
      </w:pPr>
      <w:r w:rsidRPr="005F7906">
        <w:rPr>
          <w:rFonts w:ascii="Arial" w:hAnsi="Arial" w:cs="Arial"/>
        </w:rPr>
        <w:t xml:space="preserve">To </w:t>
      </w:r>
      <w:r w:rsidRPr="005F7906">
        <w:rPr>
          <w:rFonts w:ascii="Arial" w:hAnsi="Arial" w:cs="Arial"/>
          <w:b/>
          <w:bCs/>
        </w:rPr>
        <w:t>upload a</w:t>
      </w:r>
      <w:r w:rsidR="00D07CB9" w:rsidRPr="005F7906">
        <w:rPr>
          <w:rFonts w:ascii="Arial" w:hAnsi="Arial" w:cs="Arial"/>
          <w:b/>
          <w:bCs/>
        </w:rPr>
        <w:t>n attachment</w:t>
      </w:r>
      <w:r w:rsidRPr="005F7906">
        <w:rPr>
          <w:rFonts w:ascii="Arial" w:hAnsi="Arial" w:cs="Arial"/>
        </w:rPr>
        <w:t>, use the ribbon at the top to attach a file</w:t>
      </w:r>
      <w:r w:rsidR="006A07D8" w:rsidRPr="005F7906">
        <w:rPr>
          <w:rFonts w:ascii="Arial" w:hAnsi="Arial" w:cs="Arial"/>
        </w:rPr>
        <w:t>.</w:t>
      </w:r>
    </w:p>
    <w:p w14:paraId="479FCFBB" w14:textId="77777777" w:rsidR="00D07CB9" w:rsidRPr="005F7906" w:rsidRDefault="00D07CB9" w:rsidP="006A07D8">
      <w:pPr>
        <w:ind w:left="-720" w:right="-720"/>
        <w:rPr>
          <w:rFonts w:ascii="Arial" w:hAnsi="Arial" w:cs="Arial"/>
        </w:rPr>
      </w:pPr>
    </w:p>
    <w:p w14:paraId="265E3DF9" w14:textId="43FC03BF" w:rsidR="00153CB0" w:rsidRPr="005F7906" w:rsidRDefault="005E10C1" w:rsidP="006A07D8">
      <w:pPr>
        <w:ind w:left="-720" w:right="-720"/>
        <w:rPr>
          <w:rFonts w:ascii="Arial" w:hAnsi="Arial" w:cs="Arial"/>
        </w:rPr>
      </w:pPr>
      <w:r w:rsidRPr="005F7906">
        <w:rPr>
          <w:rFonts w:ascii="Arial" w:hAnsi="Arial" w:cs="Arial"/>
        </w:rPr>
        <w:t xml:space="preserve">To </w:t>
      </w:r>
      <w:r w:rsidRPr="005F7906">
        <w:rPr>
          <w:rFonts w:ascii="Arial" w:hAnsi="Arial" w:cs="Arial"/>
          <w:b/>
          <w:bCs/>
        </w:rPr>
        <w:t>edit your form</w:t>
      </w:r>
      <w:r w:rsidRPr="005F7906">
        <w:rPr>
          <w:rFonts w:ascii="Arial" w:hAnsi="Arial" w:cs="Arial"/>
        </w:rPr>
        <w:t xml:space="preserve"> once submitted, select</w:t>
      </w:r>
      <w:r w:rsidR="00581D7B" w:rsidRPr="005F7906">
        <w:rPr>
          <w:rFonts w:ascii="Arial" w:hAnsi="Arial" w:cs="Arial"/>
        </w:rPr>
        <w:t xml:space="preserve"> </w:t>
      </w:r>
      <w:r w:rsidR="00581D7B" w:rsidRPr="005F7906">
        <w:rPr>
          <w:rFonts w:ascii="Arial" w:hAnsi="Arial" w:cs="Arial"/>
          <w:b/>
          <w:bCs/>
        </w:rPr>
        <w:t>ellipsis</w:t>
      </w:r>
      <w:r w:rsidRPr="005F7906">
        <w:rPr>
          <w:rFonts w:ascii="Arial" w:hAnsi="Arial" w:cs="Arial"/>
          <w:b/>
          <w:bCs/>
        </w:rPr>
        <w:t xml:space="preserve"> </w:t>
      </w:r>
      <w:r w:rsidR="00581D7B" w:rsidRPr="005F7906">
        <w:rPr>
          <w:rFonts w:ascii="Arial" w:hAnsi="Arial" w:cs="Arial"/>
          <w:b/>
          <w:bCs/>
        </w:rPr>
        <w:t>(</w:t>
      </w:r>
      <w:r w:rsidR="00583499" w:rsidRPr="005F7906">
        <w:rPr>
          <w:rFonts w:ascii="Arial" w:hAnsi="Arial" w:cs="Arial"/>
          <w:b/>
          <w:bCs/>
        </w:rPr>
        <w:t>. . .</w:t>
      </w:r>
      <w:r w:rsidR="00581D7B" w:rsidRPr="005F7906">
        <w:rPr>
          <w:rFonts w:ascii="Arial" w:hAnsi="Arial" w:cs="Arial"/>
          <w:b/>
          <w:bCs/>
        </w:rPr>
        <w:t>)</w:t>
      </w:r>
      <w:r w:rsidR="00583499" w:rsidRPr="005F7906">
        <w:rPr>
          <w:rFonts w:ascii="Arial" w:hAnsi="Arial" w:cs="Arial"/>
        </w:rPr>
        <w:t xml:space="preserve"> for </w:t>
      </w:r>
      <w:r w:rsidRPr="005F7906">
        <w:rPr>
          <w:rFonts w:ascii="Arial" w:hAnsi="Arial" w:cs="Arial"/>
        </w:rPr>
        <w:t>your report</w:t>
      </w:r>
      <w:r w:rsidR="00583499" w:rsidRPr="005F7906">
        <w:rPr>
          <w:rFonts w:ascii="Arial" w:hAnsi="Arial" w:cs="Arial"/>
        </w:rPr>
        <w:t xml:space="preserve"> and select </w:t>
      </w:r>
      <w:r w:rsidR="00583499" w:rsidRPr="005F7906">
        <w:rPr>
          <w:rFonts w:ascii="Arial" w:hAnsi="Arial" w:cs="Arial"/>
          <w:b/>
          <w:bCs/>
        </w:rPr>
        <w:t>edit item</w:t>
      </w:r>
      <w:r w:rsidR="00583499" w:rsidRPr="005F7906">
        <w:rPr>
          <w:rFonts w:ascii="Arial" w:hAnsi="Arial" w:cs="Arial"/>
        </w:rPr>
        <w:t xml:space="preserve">. You will be able to delete and </w:t>
      </w:r>
      <w:proofErr w:type="spellStart"/>
      <w:r w:rsidR="00583499" w:rsidRPr="005F7906">
        <w:rPr>
          <w:rFonts w:ascii="Arial" w:hAnsi="Arial" w:cs="Arial"/>
        </w:rPr>
        <w:t>reupload</w:t>
      </w:r>
      <w:proofErr w:type="spellEnd"/>
      <w:r w:rsidR="00583499" w:rsidRPr="005F7906">
        <w:rPr>
          <w:rFonts w:ascii="Arial" w:hAnsi="Arial" w:cs="Arial"/>
        </w:rPr>
        <w:t xml:space="preserve"> an attachment and change your answer for each report. </w:t>
      </w:r>
      <w:r w:rsidR="004C6617">
        <w:rPr>
          <w:rFonts w:ascii="Arial" w:hAnsi="Arial" w:cs="Arial"/>
        </w:rPr>
        <w:t>When finished</w:t>
      </w:r>
      <w:r w:rsidR="00583499" w:rsidRPr="005F7906">
        <w:rPr>
          <w:rFonts w:ascii="Arial" w:hAnsi="Arial" w:cs="Arial"/>
        </w:rPr>
        <w:t xml:space="preserve"> editing</w:t>
      </w:r>
      <w:r w:rsidR="004C6617">
        <w:rPr>
          <w:rFonts w:ascii="Arial" w:hAnsi="Arial" w:cs="Arial"/>
        </w:rPr>
        <w:t>,</w:t>
      </w:r>
      <w:r w:rsidR="00583499" w:rsidRPr="005F7906">
        <w:rPr>
          <w:rFonts w:ascii="Arial" w:hAnsi="Arial" w:cs="Arial"/>
        </w:rPr>
        <w:t xml:space="preserve"> please resubmit. </w:t>
      </w:r>
      <w:r w:rsidR="007D0D71" w:rsidRPr="005F7906">
        <w:rPr>
          <w:rFonts w:ascii="Arial" w:hAnsi="Arial" w:cs="Arial"/>
          <w:i/>
          <w:iCs/>
        </w:rPr>
        <w:t xml:space="preserve">NOTE: If you have previously reported and are reporting again for a new fiscal year, select </w:t>
      </w:r>
      <w:r w:rsidR="007D0D71" w:rsidRPr="005F7906">
        <w:rPr>
          <w:rFonts w:ascii="Arial" w:hAnsi="Arial" w:cs="Arial"/>
          <w:b/>
          <w:bCs/>
          <w:i/>
          <w:iCs/>
        </w:rPr>
        <w:t>+new item</w:t>
      </w:r>
      <w:r w:rsidR="007D0D71" w:rsidRPr="005F7906">
        <w:rPr>
          <w:rFonts w:ascii="Arial" w:hAnsi="Arial" w:cs="Arial"/>
          <w:i/>
          <w:iCs/>
        </w:rPr>
        <w:t xml:space="preserve"> to start a new form for that fiscal year.</w:t>
      </w:r>
    </w:p>
    <w:p w14:paraId="34AB5BBE" w14:textId="2CEB598C" w:rsidR="00D07CB9" w:rsidRDefault="00D07CB9" w:rsidP="006A07D8">
      <w:pPr>
        <w:ind w:left="-720" w:right="-720"/>
      </w:pPr>
    </w:p>
    <w:p w14:paraId="058097AB" w14:textId="5CD92B16" w:rsidR="006A07D8" w:rsidRDefault="00D07CB9" w:rsidP="00E2599E">
      <w:pPr>
        <w:ind w:left="-720" w:right="-720"/>
      </w:pPr>
      <w:r w:rsidRPr="00D07CB9">
        <w:rPr>
          <w:noProof/>
        </w:rPr>
        <w:drawing>
          <wp:inline distT="0" distB="0" distL="0" distR="0" wp14:anchorId="463EB2BF" wp14:editId="53DED1BB">
            <wp:extent cx="5486400" cy="1554480"/>
            <wp:effectExtent l="0" t="0" r="0" b="7620"/>
            <wp:docPr id="18" name="Picture 18" descr="Screenshot of list of items in Shar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047" b="18399"/>
                    <a:stretch/>
                  </pic:blipFill>
                  <pic:spPr bwMode="auto">
                    <a:xfrm>
                      <a:off x="0" y="0"/>
                      <a:ext cx="5486400" cy="1554480"/>
                    </a:xfrm>
                    <a:prstGeom prst="rect">
                      <a:avLst/>
                    </a:prstGeom>
                    <a:ln>
                      <a:noFill/>
                    </a:ln>
                    <a:extLst>
                      <a:ext uri="{53640926-AAD7-44D8-BBD7-CCE9431645EC}">
                        <a14:shadowObscured xmlns:a14="http://schemas.microsoft.com/office/drawing/2010/main"/>
                      </a:ext>
                    </a:extLst>
                  </pic:spPr>
                </pic:pic>
              </a:graphicData>
            </a:graphic>
          </wp:inline>
        </w:drawing>
      </w:r>
    </w:p>
    <w:p w14:paraId="1E4AB3CA" w14:textId="77777777" w:rsidR="007D0D71" w:rsidRDefault="007D0D71" w:rsidP="00F25693">
      <w:pPr>
        <w:ind w:right="-720"/>
        <w:rPr>
          <w:noProof/>
        </w:rPr>
      </w:pPr>
    </w:p>
    <w:p w14:paraId="1F37A86E" w14:textId="362898FE" w:rsidR="001C1AF9" w:rsidRPr="00DE5BC1" w:rsidRDefault="001C1AF9" w:rsidP="00E31948">
      <w:pPr>
        <w:pStyle w:val="Heading1"/>
        <w:ind w:left="-720"/>
        <w:jc w:val="left"/>
        <w:rPr>
          <w:rStyle w:val="IntenseReference"/>
          <w:rFonts w:ascii="Arial" w:hAnsi="Arial"/>
          <w:smallCaps w:val="0"/>
          <w:sz w:val="40"/>
          <w:szCs w:val="40"/>
        </w:rPr>
      </w:pPr>
      <w:r w:rsidRPr="00DE5BC1">
        <w:rPr>
          <w:rStyle w:val="IntenseReference"/>
          <w:rFonts w:ascii="Arial" w:hAnsi="Arial"/>
          <w:smallCaps w:val="0"/>
          <w:sz w:val="40"/>
          <w:szCs w:val="40"/>
        </w:rPr>
        <w:t xml:space="preserve">IT </w:t>
      </w:r>
      <w:r w:rsidR="004C6617">
        <w:rPr>
          <w:rStyle w:val="IntenseReference"/>
          <w:rFonts w:ascii="Arial" w:hAnsi="Arial"/>
          <w:smallCaps w:val="0"/>
          <w:sz w:val="40"/>
          <w:szCs w:val="40"/>
        </w:rPr>
        <w:t>a</w:t>
      </w:r>
      <w:r w:rsidR="004C6617" w:rsidRPr="00DE5BC1">
        <w:rPr>
          <w:rStyle w:val="IntenseReference"/>
          <w:rFonts w:ascii="Arial" w:hAnsi="Arial"/>
          <w:smallCaps w:val="0"/>
          <w:sz w:val="40"/>
          <w:szCs w:val="40"/>
        </w:rPr>
        <w:t>ccessibility</w:t>
      </w:r>
    </w:p>
    <w:p w14:paraId="1F37A871" w14:textId="4E82239C" w:rsidR="00A908D5" w:rsidRPr="005F7906" w:rsidRDefault="006520BE" w:rsidP="00C3754F">
      <w:pPr>
        <w:ind w:left="-720" w:right="-720"/>
        <w:rPr>
          <w:rFonts w:ascii="Arial" w:hAnsi="Arial" w:cs="Arial"/>
        </w:rPr>
      </w:pPr>
      <w:r w:rsidRPr="005F7906">
        <w:rPr>
          <w:rFonts w:ascii="Arial" w:hAnsi="Arial" w:cs="Arial"/>
        </w:rPr>
        <w:t xml:space="preserve">Fill in the required fields for your </w:t>
      </w:r>
      <w:r w:rsidR="00F85E70" w:rsidRPr="005F7906">
        <w:rPr>
          <w:rFonts w:ascii="Arial" w:hAnsi="Arial" w:cs="Arial"/>
        </w:rPr>
        <w:t>a</w:t>
      </w:r>
      <w:r w:rsidRPr="005F7906">
        <w:rPr>
          <w:rFonts w:ascii="Arial" w:hAnsi="Arial" w:cs="Arial"/>
        </w:rPr>
        <w:t xml:space="preserve">ccessibility </w:t>
      </w:r>
      <w:r w:rsidR="00F85E70" w:rsidRPr="005F7906">
        <w:rPr>
          <w:rFonts w:ascii="Arial" w:hAnsi="Arial" w:cs="Arial"/>
        </w:rPr>
        <w:t>c</w:t>
      </w:r>
      <w:r w:rsidRPr="005F7906">
        <w:rPr>
          <w:rFonts w:ascii="Arial" w:hAnsi="Arial" w:cs="Arial"/>
        </w:rPr>
        <w:t xml:space="preserve">ompliance </w:t>
      </w:r>
      <w:r w:rsidR="00F85E70" w:rsidRPr="005F7906">
        <w:rPr>
          <w:rFonts w:ascii="Arial" w:hAnsi="Arial" w:cs="Arial"/>
        </w:rPr>
        <w:t>r</w:t>
      </w:r>
      <w:r w:rsidRPr="005F7906">
        <w:rPr>
          <w:rFonts w:ascii="Arial" w:hAnsi="Arial" w:cs="Arial"/>
        </w:rPr>
        <w:t xml:space="preserve">epresentative. </w:t>
      </w:r>
      <w:r w:rsidR="00C3754F" w:rsidRPr="005F7906">
        <w:rPr>
          <w:rFonts w:ascii="Arial" w:hAnsi="Arial" w:cs="Arial"/>
        </w:rPr>
        <w:t>If you receive</w:t>
      </w:r>
      <w:r w:rsidR="00203098">
        <w:rPr>
          <w:rFonts w:ascii="Arial" w:hAnsi="Arial" w:cs="Arial"/>
        </w:rPr>
        <w:t>d</w:t>
      </w:r>
      <w:r w:rsidR="00C3754F" w:rsidRPr="005F7906">
        <w:rPr>
          <w:rFonts w:ascii="Arial" w:hAnsi="Arial" w:cs="Arial"/>
        </w:rPr>
        <w:t xml:space="preserve"> accessibility complaint(s)</w:t>
      </w:r>
      <w:r w:rsidR="00834CF7" w:rsidRPr="005F7906">
        <w:rPr>
          <w:rFonts w:ascii="Arial" w:hAnsi="Arial" w:cs="Arial"/>
        </w:rPr>
        <w:t>,</w:t>
      </w:r>
      <w:r w:rsidR="00C3754F" w:rsidRPr="005F7906">
        <w:rPr>
          <w:rFonts w:ascii="Arial" w:hAnsi="Arial" w:cs="Arial"/>
        </w:rPr>
        <w:t xml:space="preserve"> please include accessibility complaint information in an attachment.</w:t>
      </w:r>
      <w:r w:rsidR="00834CF7" w:rsidRPr="005F7906">
        <w:rPr>
          <w:rFonts w:ascii="Arial" w:hAnsi="Arial" w:cs="Arial"/>
        </w:rPr>
        <w:t xml:space="preserve"> No template necessary.</w:t>
      </w:r>
      <w:r w:rsidR="00A908D5" w:rsidRPr="005F7906">
        <w:rPr>
          <w:rFonts w:ascii="Arial" w:hAnsi="Arial" w:cs="Arial"/>
        </w:rPr>
        <w:br/>
      </w:r>
    </w:p>
    <w:p w14:paraId="1F37A872" w14:textId="644ABD75" w:rsidR="00FC7E49" w:rsidRDefault="002B72D5" w:rsidP="003843BF">
      <w:pPr>
        <w:ind w:left="-720" w:right="-720"/>
      </w:pPr>
      <w:r>
        <w:rPr>
          <w:noProof/>
        </w:rPr>
        <w:drawing>
          <wp:inline distT="0" distB="0" distL="0" distR="0" wp14:anchorId="225328B8" wp14:editId="12FC7AC9">
            <wp:extent cx="5486400" cy="3470910"/>
            <wp:effectExtent l="0" t="0" r="0" b="0"/>
            <wp:docPr id="19" name="Picture 19" descr="Screenshot of accessibility reporti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470910"/>
                    </a:xfrm>
                    <a:prstGeom prst="rect">
                      <a:avLst/>
                    </a:prstGeom>
                  </pic:spPr>
                </pic:pic>
              </a:graphicData>
            </a:graphic>
          </wp:inline>
        </w:drawing>
      </w:r>
    </w:p>
    <w:p w14:paraId="1F37A877" w14:textId="35064588" w:rsidR="00A908D5" w:rsidRPr="00A908D5" w:rsidRDefault="00A908D5" w:rsidP="00A908D5">
      <w:pPr>
        <w:ind w:left="-720" w:right="-720"/>
        <w:rPr>
          <w:rStyle w:val="IntenseReference"/>
          <w:b w:val="0"/>
          <w:bCs w:val="0"/>
          <w:smallCaps w:val="0"/>
          <w:noProof/>
          <w:color w:val="auto"/>
          <w:spacing w:val="0"/>
        </w:rPr>
      </w:pPr>
    </w:p>
    <w:p w14:paraId="1F37A878" w14:textId="1EF4943A" w:rsidR="00A908D5" w:rsidRDefault="00A908D5" w:rsidP="00A908D5">
      <w:pPr>
        <w:ind w:right="-720"/>
        <w:rPr>
          <w:rStyle w:val="IntenseReference"/>
        </w:rPr>
      </w:pPr>
    </w:p>
    <w:p w14:paraId="1F37A879" w14:textId="1229EE80" w:rsidR="00DA4511" w:rsidRPr="00A375A3" w:rsidRDefault="00DA4511" w:rsidP="00E31948">
      <w:pPr>
        <w:pStyle w:val="Heading1"/>
        <w:ind w:hanging="720"/>
        <w:jc w:val="left"/>
        <w:rPr>
          <w:rStyle w:val="IntenseReference"/>
          <w:rFonts w:ascii="Arial" w:hAnsi="Arial" w:cs="Arial"/>
          <w:smallCaps w:val="0"/>
          <w:sz w:val="40"/>
        </w:rPr>
      </w:pPr>
      <w:r w:rsidRPr="00A375A3">
        <w:rPr>
          <w:rStyle w:val="IntenseReference"/>
          <w:rFonts w:ascii="Arial" w:hAnsi="Arial" w:cs="Arial"/>
          <w:smallCaps w:val="0"/>
          <w:sz w:val="40"/>
        </w:rPr>
        <w:t>Saving</w:t>
      </w:r>
      <w:r w:rsidR="00323AED">
        <w:rPr>
          <w:rStyle w:val="IntenseReference"/>
          <w:rFonts w:ascii="Arial" w:hAnsi="Arial" w:cs="Arial"/>
          <w:smallCaps w:val="0"/>
          <w:sz w:val="40"/>
        </w:rPr>
        <w:t xml:space="preserve"> </w:t>
      </w:r>
      <w:r w:rsidRPr="00A375A3">
        <w:rPr>
          <w:rStyle w:val="IntenseReference"/>
          <w:rFonts w:ascii="Arial" w:hAnsi="Arial" w:cs="Arial"/>
          <w:smallCaps w:val="0"/>
          <w:sz w:val="40"/>
        </w:rPr>
        <w:t xml:space="preserve">or </w:t>
      </w:r>
      <w:r w:rsidR="004C6617">
        <w:rPr>
          <w:rStyle w:val="IntenseReference"/>
          <w:rFonts w:ascii="Arial" w:hAnsi="Arial" w:cs="Arial"/>
          <w:smallCaps w:val="0"/>
          <w:sz w:val="40"/>
        </w:rPr>
        <w:t>c</w:t>
      </w:r>
      <w:r w:rsidR="004C6617" w:rsidRPr="00A375A3">
        <w:rPr>
          <w:rStyle w:val="IntenseReference"/>
          <w:rFonts w:ascii="Arial" w:hAnsi="Arial" w:cs="Arial"/>
          <w:smallCaps w:val="0"/>
          <w:sz w:val="40"/>
        </w:rPr>
        <w:t>ancel</w:t>
      </w:r>
      <w:r w:rsidR="004C6617">
        <w:rPr>
          <w:rStyle w:val="IntenseReference"/>
          <w:rFonts w:ascii="Arial" w:hAnsi="Arial" w:cs="Arial"/>
          <w:smallCaps w:val="0"/>
          <w:sz w:val="40"/>
        </w:rPr>
        <w:t>l</w:t>
      </w:r>
      <w:r w:rsidR="004C6617" w:rsidRPr="00A375A3">
        <w:rPr>
          <w:rStyle w:val="IntenseReference"/>
          <w:rFonts w:ascii="Arial" w:hAnsi="Arial" w:cs="Arial"/>
          <w:smallCaps w:val="0"/>
          <w:sz w:val="40"/>
        </w:rPr>
        <w:t xml:space="preserve">ing </w:t>
      </w:r>
      <w:r w:rsidR="004C6617">
        <w:rPr>
          <w:rStyle w:val="IntenseReference"/>
          <w:rFonts w:ascii="Arial" w:hAnsi="Arial" w:cs="Arial"/>
          <w:smallCaps w:val="0"/>
          <w:sz w:val="40"/>
        </w:rPr>
        <w:t>y</w:t>
      </w:r>
      <w:r w:rsidR="004C6617" w:rsidRPr="00A375A3">
        <w:rPr>
          <w:rStyle w:val="IntenseReference"/>
          <w:rFonts w:ascii="Arial" w:hAnsi="Arial" w:cs="Arial"/>
          <w:smallCaps w:val="0"/>
          <w:sz w:val="40"/>
        </w:rPr>
        <w:t xml:space="preserve">our </w:t>
      </w:r>
      <w:r w:rsidR="004C6617">
        <w:rPr>
          <w:rStyle w:val="IntenseReference"/>
          <w:rFonts w:ascii="Arial" w:hAnsi="Arial" w:cs="Arial"/>
          <w:smallCaps w:val="0"/>
          <w:sz w:val="40"/>
        </w:rPr>
        <w:t>r</w:t>
      </w:r>
      <w:r w:rsidR="004C6617" w:rsidRPr="00A375A3">
        <w:rPr>
          <w:rStyle w:val="IntenseReference"/>
          <w:rFonts w:ascii="Arial" w:hAnsi="Arial" w:cs="Arial"/>
          <w:smallCaps w:val="0"/>
          <w:sz w:val="40"/>
        </w:rPr>
        <w:t>eports</w:t>
      </w:r>
    </w:p>
    <w:p w14:paraId="1F37A87A" w14:textId="7659CDC4" w:rsidR="00A908D5" w:rsidRPr="005F7906" w:rsidRDefault="00A908D5" w:rsidP="00A908D5">
      <w:pPr>
        <w:ind w:left="-720" w:right="-720"/>
        <w:rPr>
          <w:rStyle w:val="IntenseReference"/>
          <w:rFonts w:ascii="Arial" w:hAnsi="Arial" w:cs="Arial"/>
          <w:b w:val="0"/>
          <w:bCs w:val="0"/>
          <w:i/>
          <w:iCs/>
          <w:smallCaps w:val="0"/>
          <w:color w:val="auto"/>
          <w:spacing w:val="0"/>
        </w:rPr>
      </w:pPr>
      <w:r w:rsidRPr="005F7906">
        <w:rPr>
          <w:rFonts w:ascii="Arial" w:hAnsi="Arial" w:cs="Arial"/>
        </w:rPr>
        <w:t xml:space="preserve">Once you have completed the sections you are reporting, </w:t>
      </w:r>
      <w:r w:rsidR="00987D48" w:rsidRPr="005F7906">
        <w:rPr>
          <w:rFonts w:ascii="Arial" w:hAnsi="Arial" w:cs="Arial"/>
        </w:rPr>
        <w:t xml:space="preserve">select </w:t>
      </w:r>
      <w:r w:rsidR="004521DC" w:rsidRPr="005F7906">
        <w:rPr>
          <w:rFonts w:ascii="Arial" w:hAnsi="Arial" w:cs="Arial"/>
          <w:b/>
          <w:bCs/>
        </w:rPr>
        <w:t>s</w:t>
      </w:r>
      <w:r w:rsidR="00987D48" w:rsidRPr="005F7906">
        <w:rPr>
          <w:rFonts w:ascii="Arial" w:hAnsi="Arial" w:cs="Arial"/>
          <w:b/>
          <w:bCs/>
        </w:rPr>
        <w:t>ave</w:t>
      </w:r>
      <w:r w:rsidR="00987D48" w:rsidRPr="005F7906">
        <w:rPr>
          <w:rFonts w:ascii="Arial" w:hAnsi="Arial" w:cs="Arial"/>
        </w:rPr>
        <w:t xml:space="preserve">. This will </w:t>
      </w:r>
      <w:r w:rsidRPr="005F7906">
        <w:rPr>
          <w:rFonts w:ascii="Arial" w:hAnsi="Arial" w:cs="Arial"/>
        </w:rPr>
        <w:t>submit your form for OMES IS review</w:t>
      </w:r>
      <w:r w:rsidR="00CC4C41" w:rsidRPr="005F7906">
        <w:rPr>
          <w:rFonts w:ascii="Arial" w:hAnsi="Arial" w:cs="Arial"/>
        </w:rPr>
        <w:t xml:space="preserve">. </w:t>
      </w:r>
      <w:r w:rsidR="004521DC" w:rsidRPr="005F7906">
        <w:rPr>
          <w:rFonts w:ascii="Arial" w:hAnsi="Arial" w:cs="Arial"/>
        </w:rPr>
        <w:t xml:space="preserve">Select </w:t>
      </w:r>
      <w:r w:rsidR="004521DC" w:rsidRPr="005F7906">
        <w:rPr>
          <w:rFonts w:ascii="Arial" w:hAnsi="Arial" w:cs="Arial"/>
          <w:b/>
          <w:bCs/>
        </w:rPr>
        <w:t>cancel</w:t>
      </w:r>
      <w:r w:rsidR="004521DC" w:rsidRPr="005F7906">
        <w:rPr>
          <w:rFonts w:ascii="Arial" w:hAnsi="Arial" w:cs="Arial"/>
        </w:rPr>
        <w:t xml:space="preserve"> to </w:t>
      </w:r>
      <w:r w:rsidRPr="005F7906">
        <w:rPr>
          <w:rFonts w:ascii="Arial" w:hAnsi="Arial" w:cs="Arial"/>
        </w:rPr>
        <w:t>cancel your form.</w:t>
      </w:r>
      <w:r w:rsidR="00CE3A40" w:rsidRPr="005F7906">
        <w:rPr>
          <w:rFonts w:ascii="Arial" w:hAnsi="Arial" w:cs="Arial"/>
        </w:rPr>
        <w:br/>
      </w:r>
      <w:r w:rsidR="00CE3A40" w:rsidRPr="005F7906">
        <w:rPr>
          <w:rFonts w:ascii="Arial" w:hAnsi="Arial" w:cs="Arial"/>
          <w:i/>
          <w:iCs/>
        </w:rPr>
        <w:br/>
        <w:t xml:space="preserve">NOTE: </w:t>
      </w:r>
      <w:r w:rsidR="004F7828" w:rsidRPr="005F7906">
        <w:rPr>
          <w:rFonts w:ascii="Arial" w:hAnsi="Arial" w:cs="Arial"/>
          <w:i/>
          <w:iCs/>
        </w:rPr>
        <w:t xml:space="preserve">If you </w:t>
      </w:r>
      <w:r w:rsidR="00581D7B" w:rsidRPr="005F7906">
        <w:rPr>
          <w:rFonts w:ascii="Arial" w:hAnsi="Arial" w:cs="Arial"/>
          <w:i/>
          <w:iCs/>
        </w:rPr>
        <w:t xml:space="preserve">have previously reported and are </w:t>
      </w:r>
      <w:r w:rsidR="004F7828" w:rsidRPr="005F7906">
        <w:rPr>
          <w:rFonts w:ascii="Arial" w:hAnsi="Arial" w:cs="Arial"/>
          <w:i/>
          <w:iCs/>
        </w:rPr>
        <w:t xml:space="preserve">reporting </w:t>
      </w:r>
      <w:r w:rsidR="00581D7B" w:rsidRPr="005F7906">
        <w:rPr>
          <w:rFonts w:ascii="Arial" w:hAnsi="Arial" w:cs="Arial"/>
          <w:i/>
          <w:iCs/>
        </w:rPr>
        <w:t xml:space="preserve">again </w:t>
      </w:r>
      <w:r w:rsidR="004F7828" w:rsidRPr="005F7906">
        <w:rPr>
          <w:rFonts w:ascii="Arial" w:hAnsi="Arial" w:cs="Arial"/>
          <w:i/>
          <w:iCs/>
        </w:rPr>
        <w:t>for a new fiscal year, select</w:t>
      </w:r>
      <w:r w:rsidR="00CE3A40" w:rsidRPr="005F7906">
        <w:rPr>
          <w:rFonts w:ascii="Arial" w:hAnsi="Arial" w:cs="Arial"/>
          <w:i/>
          <w:iCs/>
        </w:rPr>
        <w:t xml:space="preserve"> </w:t>
      </w:r>
      <w:r w:rsidR="00CE3A40" w:rsidRPr="005F7906">
        <w:rPr>
          <w:rFonts w:ascii="Arial" w:hAnsi="Arial" w:cs="Arial"/>
          <w:b/>
          <w:bCs/>
          <w:i/>
          <w:iCs/>
        </w:rPr>
        <w:t>+new item</w:t>
      </w:r>
      <w:r w:rsidR="00CE3A40" w:rsidRPr="005F7906">
        <w:rPr>
          <w:rFonts w:ascii="Arial" w:hAnsi="Arial" w:cs="Arial"/>
          <w:i/>
          <w:iCs/>
        </w:rPr>
        <w:t xml:space="preserve"> to start a new </w:t>
      </w:r>
      <w:r w:rsidR="00581D7B" w:rsidRPr="005F7906">
        <w:rPr>
          <w:rFonts w:ascii="Arial" w:hAnsi="Arial" w:cs="Arial"/>
          <w:i/>
          <w:iCs/>
        </w:rPr>
        <w:t>form for that fiscal year</w:t>
      </w:r>
      <w:r w:rsidR="00CE3A40" w:rsidRPr="005F7906">
        <w:rPr>
          <w:rFonts w:ascii="Arial" w:hAnsi="Arial" w:cs="Arial"/>
          <w:i/>
          <w:iCs/>
        </w:rPr>
        <w:t>.</w:t>
      </w:r>
    </w:p>
    <w:p w14:paraId="1F37A87B" w14:textId="435D0148" w:rsidR="00114DBC" w:rsidRDefault="00114DBC" w:rsidP="003843BF">
      <w:pPr>
        <w:ind w:left="-720" w:right="-720"/>
      </w:pPr>
    </w:p>
    <w:p w14:paraId="1F37A87C" w14:textId="7EAFB972" w:rsidR="00A908D5" w:rsidRDefault="00DE5BC1" w:rsidP="008152FF">
      <w:pPr>
        <w:ind w:right="-720"/>
        <w:rPr>
          <w:rStyle w:val="IntenseReference"/>
        </w:rPr>
      </w:pPr>
      <w:r>
        <w:rPr>
          <w:noProof/>
        </w:rPr>
        <w:drawing>
          <wp:inline distT="0" distB="0" distL="0" distR="0" wp14:anchorId="366A3F01" wp14:editId="4ED22734">
            <wp:extent cx="2552700" cy="419100"/>
            <wp:effectExtent l="0" t="0" r="0" b="0"/>
            <wp:docPr id="5" name="Picture 5" descr="Screenshot of save and cance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52700" cy="419100"/>
                    </a:xfrm>
                    <a:prstGeom prst="rect">
                      <a:avLst/>
                    </a:prstGeom>
                  </pic:spPr>
                </pic:pic>
              </a:graphicData>
            </a:graphic>
          </wp:inline>
        </w:drawing>
      </w:r>
    </w:p>
    <w:p w14:paraId="48315B49" w14:textId="77777777" w:rsidR="00DE5BC1" w:rsidRDefault="00DE5BC1" w:rsidP="00E31948">
      <w:pPr>
        <w:pStyle w:val="Heading1"/>
        <w:ind w:left="-720"/>
        <w:jc w:val="left"/>
        <w:rPr>
          <w:rStyle w:val="IntenseReference"/>
          <w:smallCaps w:val="0"/>
          <w:sz w:val="40"/>
        </w:rPr>
      </w:pPr>
    </w:p>
    <w:p w14:paraId="1F37A87D" w14:textId="6DAF70C6" w:rsidR="00DA4511" w:rsidRPr="00A375A3" w:rsidRDefault="00DA4511" w:rsidP="00E31948">
      <w:pPr>
        <w:pStyle w:val="Heading1"/>
        <w:ind w:left="-720"/>
        <w:jc w:val="left"/>
        <w:rPr>
          <w:rStyle w:val="IntenseReference"/>
          <w:rFonts w:ascii="Arial" w:hAnsi="Arial" w:cs="Arial"/>
          <w:smallCaps w:val="0"/>
          <w:sz w:val="40"/>
        </w:rPr>
      </w:pPr>
      <w:r w:rsidRPr="00A375A3">
        <w:rPr>
          <w:rStyle w:val="IntenseReference"/>
          <w:rFonts w:ascii="Arial" w:hAnsi="Arial" w:cs="Arial"/>
          <w:smallCaps w:val="0"/>
          <w:sz w:val="40"/>
        </w:rPr>
        <w:t xml:space="preserve">Form </w:t>
      </w:r>
      <w:r w:rsidR="004C6617">
        <w:rPr>
          <w:rStyle w:val="IntenseReference"/>
          <w:rFonts w:ascii="Arial" w:hAnsi="Arial" w:cs="Arial"/>
          <w:smallCaps w:val="0"/>
          <w:sz w:val="40"/>
        </w:rPr>
        <w:t>s</w:t>
      </w:r>
      <w:r w:rsidR="004C6617" w:rsidRPr="00A375A3">
        <w:rPr>
          <w:rStyle w:val="IntenseReference"/>
          <w:rFonts w:ascii="Arial" w:hAnsi="Arial" w:cs="Arial"/>
          <w:smallCaps w:val="0"/>
          <w:sz w:val="40"/>
        </w:rPr>
        <w:t>tatus</w:t>
      </w:r>
    </w:p>
    <w:p w14:paraId="1F37A87E" w14:textId="7786B285" w:rsidR="00A908D5" w:rsidRPr="005F7906" w:rsidRDefault="00A908D5" w:rsidP="00A908D5">
      <w:pPr>
        <w:ind w:left="-720" w:right="-720"/>
        <w:rPr>
          <w:rFonts w:ascii="Arial" w:hAnsi="Arial" w:cs="Arial"/>
        </w:rPr>
      </w:pPr>
      <w:r w:rsidRPr="005F7906">
        <w:rPr>
          <w:rFonts w:ascii="Arial" w:hAnsi="Arial" w:cs="Arial"/>
        </w:rPr>
        <w:t>After submitting your form, you can check the status by going to</w:t>
      </w:r>
      <w:r w:rsidR="004C6617">
        <w:rPr>
          <w:rFonts w:ascii="Arial" w:hAnsi="Arial" w:cs="Arial"/>
        </w:rPr>
        <w:t xml:space="preserve"> the</w:t>
      </w:r>
      <w:r w:rsidRPr="005F7906">
        <w:rPr>
          <w:rFonts w:ascii="Arial" w:hAnsi="Arial" w:cs="Arial"/>
        </w:rPr>
        <w:t xml:space="preserve"> </w:t>
      </w:r>
      <w:r w:rsidR="004C6617">
        <w:rPr>
          <w:rFonts w:ascii="Arial" w:hAnsi="Arial" w:cs="Arial"/>
          <w:b/>
        </w:rPr>
        <w:t>S</w:t>
      </w:r>
      <w:r w:rsidR="004C6617" w:rsidRPr="005F7906">
        <w:rPr>
          <w:rFonts w:ascii="Arial" w:hAnsi="Arial" w:cs="Arial"/>
          <w:b/>
        </w:rPr>
        <w:t>ubmitted</w:t>
      </w:r>
      <w:r w:rsidR="004C6617" w:rsidRPr="005F7906">
        <w:rPr>
          <w:rFonts w:ascii="Arial" w:hAnsi="Arial" w:cs="Arial"/>
        </w:rPr>
        <w:t xml:space="preserve"> </w:t>
      </w:r>
      <w:r w:rsidR="00F85E70" w:rsidRPr="005F7906">
        <w:rPr>
          <w:rFonts w:ascii="Arial" w:hAnsi="Arial" w:cs="Arial"/>
        </w:rPr>
        <w:t xml:space="preserve">tab. </w:t>
      </w:r>
      <w:r w:rsidRPr="005F7906">
        <w:rPr>
          <w:rFonts w:ascii="Arial" w:hAnsi="Arial" w:cs="Arial"/>
        </w:rPr>
        <w:t xml:space="preserve">You will see your form and the status </w:t>
      </w:r>
      <w:r w:rsidR="009D2876" w:rsidRPr="005F7906">
        <w:rPr>
          <w:rFonts w:ascii="Arial" w:hAnsi="Arial" w:cs="Arial"/>
        </w:rPr>
        <w:t xml:space="preserve">should be listed as </w:t>
      </w:r>
      <w:r w:rsidR="004C6617">
        <w:rPr>
          <w:rFonts w:ascii="Arial" w:hAnsi="Arial" w:cs="Arial"/>
          <w:b/>
          <w:bCs/>
        </w:rPr>
        <w:t>A</w:t>
      </w:r>
      <w:r w:rsidR="004C6617" w:rsidRPr="005F7906">
        <w:rPr>
          <w:rFonts w:ascii="Arial" w:hAnsi="Arial" w:cs="Arial"/>
          <w:b/>
          <w:bCs/>
        </w:rPr>
        <w:t>pproved</w:t>
      </w:r>
      <w:r w:rsidR="004C6617" w:rsidRPr="005F7906">
        <w:rPr>
          <w:rFonts w:ascii="Arial" w:hAnsi="Arial" w:cs="Arial"/>
        </w:rPr>
        <w:t xml:space="preserve"> </w:t>
      </w:r>
      <w:r w:rsidR="009D2876" w:rsidRPr="005F7906">
        <w:rPr>
          <w:rFonts w:ascii="Arial" w:hAnsi="Arial" w:cs="Arial"/>
        </w:rPr>
        <w:t xml:space="preserve">or </w:t>
      </w:r>
      <w:r w:rsidR="004C6617">
        <w:rPr>
          <w:rFonts w:ascii="Arial" w:hAnsi="Arial" w:cs="Arial"/>
          <w:b/>
          <w:bCs/>
        </w:rPr>
        <w:t>D</w:t>
      </w:r>
      <w:r w:rsidR="004C6617" w:rsidRPr="005F7906">
        <w:rPr>
          <w:rFonts w:ascii="Arial" w:hAnsi="Arial" w:cs="Arial"/>
          <w:b/>
          <w:bCs/>
        </w:rPr>
        <w:t>en</w:t>
      </w:r>
      <w:r w:rsidR="004C6617">
        <w:rPr>
          <w:rFonts w:ascii="Arial" w:hAnsi="Arial" w:cs="Arial"/>
          <w:b/>
          <w:bCs/>
        </w:rPr>
        <w:t>ied</w:t>
      </w:r>
      <w:r w:rsidR="009D2876" w:rsidRPr="005F7906">
        <w:rPr>
          <w:rFonts w:ascii="Arial" w:hAnsi="Arial" w:cs="Arial"/>
        </w:rPr>
        <w:t>.</w:t>
      </w:r>
      <w:r w:rsidRPr="005F7906">
        <w:rPr>
          <w:rFonts w:ascii="Arial" w:hAnsi="Arial" w:cs="Arial"/>
        </w:rPr>
        <w:t xml:space="preserve"> </w:t>
      </w:r>
    </w:p>
    <w:p w14:paraId="53EEE400" w14:textId="0EADA84C" w:rsidR="00F15383" w:rsidRDefault="00F15383" w:rsidP="00A908D5">
      <w:pPr>
        <w:ind w:left="-720" w:right="-720"/>
      </w:pPr>
    </w:p>
    <w:p w14:paraId="371E2C59" w14:textId="20072FB3" w:rsidR="00F15383" w:rsidRPr="00A908D5" w:rsidRDefault="00F15383" w:rsidP="00A908D5">
      <w:pPr>
        <w:ind w:left="-720" w:right="-720"/>
        <w:rPr>
          <w:rStyle w:val="IntenseReference"/>
          <w:b w:val="0"/>
          <w:bCs w:val="0"/>
          <w:smallCaps w:val="0"/>
          <w:color w:val="auto"/>
          <w:spacing w:val="0"/>
        </w:rPr>
      </w:pPr>
      <w:r w:rsidRPr="00F15383">
        <w:rPr>
          <w:noProof/>
        </w:rPr>
        <w:drawing>
          <wp:inline distT="0" distB="0" distL="0" distR="0" wp14:anchorId="4EBDBC32" wp14:editId="05E26C1B">
            <wp:extent cx="5229225" cy="1343025"/>
            <wp:effectExtent l="0" t="0" r="9525" b="9525"/>
            <wp:docPr id="8" name="Picture 8" descr="Screenshot of submitted tab in Shar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9225" cy="1343025"/>
                    </a:xfrm>
                    <a:prstGeom prst="rect">
                      <a:avLst/>
                    </a:prstGeom>
                  </pic:spPr>
                </pic:pic>
              </a:graphicData>
            </a:graphic>
          </wp:inline>
        </w:drawing>
      </w:r>
    </w:p>
    <w:p w14:paraId="1F37A87F" w14:textId="77777777" w:rsidR="00DA4511" w:rsidRDefault="00DA4511" w:rsidP="003843BF">
      <w:pPr>
        <w:ind w:left="-720" w:right="-720"/>
      </w:pPr>
    </w:p>
    <w:p w14:paraId="002D5B18" w14:textId="670C5952" w:rsidR="00C356B5" w:rsidRDefault="00C356B5" w:rsidP="000A4306">
      <w:pPr>
        <w:ind w:right="-720"/>
        <w:rPr>
          <w:noProof/>
        </w:rPr>
      </w:pPr>
    </w:p>
    <w:p w14:paraId="642A2A71" w14:textId="6BF8E203" w:rsidR="000A4306" w:rsidRPr="000A4306" w:rsidRDefault="000A4306" w:rsidP="000A4306">
      <w:pPr>
        <w:pStyle w:val="Heading1"/>
        <w:ind w:left="-720"/>
        <w:jc w:val="left"/>
        <w:rPr>
          <w:rFonts w:ascii="Arial" w:hAnsi="Arial" w:cs="Arial"/>
          <w:b w:val="0"/>
          <w:bCs/>
          <w:color w:val="5B9BD5"/>
          <w:spacing w:val="5"/>
          <w:sz w:val="40"/>
        </w:rPr>
      </w:pPr>
      <w:r>
        <w:rPr>
          <w:rStyle w:val="IntenseReference"/>
          <w:rFonts w:ascii="Arial" w:hAnsi="Arial" w:cs="Arial"/>
          <w:smallCaps w:val="0"/>
          <w:sz w:val="40"/>
        </w:rPr>
        <w:t>Questions</w:t>
      </w:r>
    </w:p>
    <w:p w14:paraId="172B5023" w14:textId="657C1478" w:rsidR="00A375A3" w:rsidRPr="005F7906" w:rsidRDefault="00A375A3" w:rsidP="00A375A3">
      <w:pPr>
        <w:ind w:left="-720" w:right="-720"/>
        <w:rPr>
          <w:rFonts w:ascii="Arial" w:hAnsi="Arial" w:cs="Arial"/>
          <w:noProof/>
        </w:rPr>
      </w:pPr>
      <w:r w:rsidRPr="005F7906">
        <w:rPr>
          <w:rFonts w:ascii="Arial" w:hAnsi="Arial" w:cs="Arial"/>
          <w:noProof/>
        </w:rPr>
        <w:t xml:space="preserve">We are at your service to help with your technology requests. If you experience any issues, please contact the </w:t>
      </w:r>
      <w:hyperlink r:id="rId21" w:history="1">
        <w:r w:rsidRPr="005F7906">
          <w:rPr>
            <w:rStyle w:val="Hyperlink"/>
            <w:rFonts w:ascii="Arial" w:hAnsi="Arial" w:cs="Arial"/>
            <w:noProof/>
            <w:color w:val="0070C0"/>
          </w:rPr>
          <w:t>OMES Service Desk</w:t>
        </w:r>
      </w:hyperlink>
      <w:r w:rsidRPr="005F7906">
        <w:rPr>
          <w:rFonts w:ascii="Arial" w:hAnsi="Arial" w:cs="Arial"/>
          <w:noProof/>
        </w:rPr>
        <w:t>.</w:t>
      </w:r>
    </w:p>
    <w:p w14:paraId="73AE02B6" w14:textId="77777777" w:rsidR="00A375A3" w:rsidRPr="005F7906" w:rsidRDefault="00A375A3" w:rsidP="00A375A3">
      <w:pPr>
        <w:ind w:left="-720" w:right="-720"/>
        <w:rPr>
          <w:rFonts w:ascii="Arial" w:hAnsi="Arial" w:cs="Arial"/>
          <w:noProof/>
        </w:rPr>
      </w:pPr>
    </w:p>
    <w:p w14:paraId="75AB0290" w14:textId="77777777" w:rsidR="00A375A3" w:rsidRPr="005F7906" w:rsidRDefault="00DB6F20" w:rsidP="00A375A3">
      <w:pPr>
        <w:ind w:left="-720" w:right="-720"/>
        <w:rPr>
          <w:rFonts w:ascii="Arial" w:hAnsi="Arial" w:cs="Arial"/>
          <w:noProof/>
          <w:color w:val="0070C0"/>
        </w:rPr>
      </w:pPr>
      <w:hyperlink r:id="rId22" w:history="1">
        <w:r w:rsidR="00A375A3" w:rsidRPr="005F7906">
          <w:rPr>
            <w:rStyle w:val="Hyperlink"/>
            <w:rFonts w:ascii="Arial" w:hAnsi="Arial" w:cs="Arial"/>
            <w:noProof/>
            <w:color w:val="0070C0"/>
          </w:rPr>
          <w:t>Tech Desk</w:t>
        </w:r>
      </w:hyperlink>
    </w:p>
    <w:p w14:paraId="3C8E57A8" w14:textId="77777777" w:rsidR="00A375A3" w:rsidRPr="005F7906" w:rsidRDefault="00DB6F20" w:rsidP="00A375A3">
      <w:pPr>
        <w:ind w:left="-720" w:right="-720"/>
        <w:rPr>
          <w:rFonts w:ascii="Arial" w:hAnsi="Arial" w:cs="Arial"/>
          <w:noProof/>
          <w:color w:val="0070C0"/>
        </w:rPr>
      </w:pPr>
      <w:hyperlink r:id="rId23" w:history="1">
        <w:r w:rsidR="00A375A3" w:rsidRPr="005F7906">
          <w:rPr>
            <w:rStyle w:val="Hyperlink"/>
            <w:rFonts w:ascii="Arial" w:hAnsi="Arial" w:cs="Arial"/>
            <w:noProof/>
            <w:color w:val="0070C0"/>
          </w:rPr>
          <w:t>ServiceDesk@omes.ok.gov</w:t>
        </w:r>
      </w:hyperlink>
    </w:p>
    <w:p w14:paraId="3BC59FEC" w14:textId="77777777" w:rsidR="00A375A3" w:rsidRPr="005F7906" w:rsidRDefault="00A375A3" w:rsidP="00A375A3">
      <w:pPr>
        <w:ind w:left="-720" w:right="-720"/>
        <w:rPr>
          <w:rFonts w:ascii="Arial" w:hAnsi="Arial" w:cs="Arial"/>
          <w:noProof/>
        </w:rPr>
      </w:pPr>
      <w:r w:rsidRPr="005F7906">
        <w:rPr>
          <w:rFonts w:ascii="Arial" w:hAnsi="Arial" w:cs="Arial"/>
          <w:b/>
          <w:noProof/>
        </w:rPr>
        <w:t>Local:</w:t>
      </w:r>
      <w:r w:rsidRPr="005F7906">
        <w:rPr>
          <w:rFonts w:ascii="Arial" w:hAnsi="Arial" w:cs="Arial"/>
          <w:noProof/>
        </w:rPr>
        <w:t xml:space="preserve"> 405-521-HELP (4357)</w:t>
      </w:r>
    </w:p>
    <w:p w14:paraId="2794FD0C" w14:textId="77777777" w:rsidR="00A375A3" w:rsidRPr="005F7906" w:rsidRDefault="00A375A3" w:rsidP="00A375A3">
      <w:pPr>
        <w:ind w:left="-720" w:right="-720"/>
        <w:rPr>
          <w:rFonts w:ascii="Arial" w:hAnsi="Arial" w:cs="Arial"/>
          <w:noProof/>
        </w:rPr>
      </w:pPr>
      <w:r w:rsidRPr="005F7906">
        <w:rPr>
          <w:rFonts w:ascii="Arial" w:hAnsi="Arial" w:cs="Arial"/>
          <w:b/>
          <w:noProof/>
        </w:rPr>
        <w:t>Toll-free:</w:t>
      </w:r>
      <w:r w:rsidRPr="005F7906">
        <w:rPr>
          <w:rFonts w:ascii="Arial" w:hAnsi="Arial" w:cs="Arial"/>
          <w:noProof/>
        </w:rPr>
        <w:t xml:space="preserve"> 866-521-2444</w:t>
      </w:r>
      <w:r w:rsidRPr="005F7906">
        <w:rPr>
          <w:rFonts w:ascii="Arial" w:hAnsi="Arial" w:cs="Arial"/>
          <w:noProof/>
        </w:rPr>
        <mc:AlternateContent>
          <mc:Choice Requires="wpg">
            <w:drawing>
              <wp:anchor distT="0" distB="0" distL="114300" distR="114300" simplePos="0" relativeHeight="251667456" behindDoc="0" locked="0" layoutInCell="1" allowOverlap="1" wp14:anchorId="19BC86CF" wp14:editId="708C77AE">
                <wp:simplePos x="0" y="0"/>
                <wp:positionH relativeFrom="column">
                  <wp:posOffset>7313612</wp:posOffset>
                </wp:positionH>
                <wp:positionV relativeFrom="paragraph">
                  <wp:posOffset>5482908</wp:posOffset>
                </wp:positionV>
                <wp:extent cx="677545" cy="177800"/>
                <wp:effectExtent l="2223" t="35877" r="86677" b="105728"/>
                <wp:wrapNone/>
                <wp:docPr id="278" name="Group 45"/>
                <wp:cNvGraphicFramePr/>
                <a:graphic xmlns:a="http://schemas.openxmlformats.org/drawingml/2006/main">
                  <a:graphicData uri="http://schemas.microsoft.com/office/word/2010/wordprocessingGroup">
                    <wpg:wgp>
                      <wpg:cNvGrpSpPr/>
                      <wpg:grpSpPr>
                        <a:xfrm rot="5400000">
                          <a:off x="0" y="0"/>
                          <a:ext cx="677545" cy="177800"/>
                          <a:chOff x="-250067" y="250067"/>
                          <a:chExt cx="678108" cy="177973"/>
                        </a:xfrm>
                        <a:solidFill>
                          <a:srgbClr val="E53B0D"/>
                        </a:solidFill>
                        <a:effectLst>
                          <a:outerShdw blurRad="50800" dist="38100" dir="5400000" algn="t" rotWithShape="0">
                            <a:prstClr val="black">
                              <a:alpha val="40000"/>
                            </a:prstClr>
                          </a:outerShdw>
                        </a:effectLst>
                      </wpg:grpSpPr>
                      <wps:wsp>
                        <wps:cNvPr id="279" name="Straight Arrow Connector 279"/>
                        <wps:cNvCnPr>
                          <a:cxnSpLocks/>
                        </wps:cNvCnPr>
                        <wps:spPr>
                          <a:xfrm flipH="1">
                            <a:off x="-180946" y="338872"/>
                            <a:ext cx="608987" cy="0"/>
                          </a:xfrm>
                          <a:prstGeom prst="straightConnector1">
                            <a:avLst/>
                          </a:prstGeom>
                          <a:grpFill/>
                          <a:ln w="28575">
                            <a:solidFill>
                              <a:srgbClr val="E53B0D"/>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0" name="Oval 280"/>
                        <wps:cNvSpPr/>
                        <wps:spPr>
                          <a:xfrm>
                            <a:off x="-250067" y="250067"/>
                            <a:ext cx="177973" cy="177973"/>
                          </a:xfrm>
                          <a:prstGeom prst="ellipse">
                            <a:avLst/>
                          </a:prstGeom>
                          <a:grpFill/>
                          <a:ln>
                            <a:solidFill>
                              <a:srgbClr val="E53B0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7C773C" id="Group 45" o:spid="_x0000_s1026" style="position:absolute;margin-left:575.85pt;margin-top:431.75pt;width:53.35pt;height:14pt;rotation:90;z-index:251667456" coordorigin="-2500,2500" coordsize="6781,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">
                <v:shapetype id="_x0000_t32" coordsize="21600,21600" o:spt="32" o:oned="t" path="m,l21600,21600e" filled="f">
                  <v:path arrowok="t" fillok="f" o:connecttype="none"/>
                  <o:lock v:ext="edit" shapetype="t"/>
                </v:shapetype>
                <v:shape id="Straight Arrow Connector 279" o:spid="_x0000_s1027" type="#_x0000_t32" style="position:absolute;left:-1809;top:3388;width:60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" strokecolor="#e53b0d" strokeweight="2.25pt">
                  <v:stroke endarrow="block" joinstyle="miter"/>
                  <o:lock v:ext="edit" shapetype="f"/>
                </v:shape>
                <v:oval id="Oval 280" o:spid="_x0000_s1028" style="position:absolute;left:-2500;top:2500;width:1780;height: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" filled="f" strokecolor="#e53b0d" strokeweight="1pt">
                  <v:stroke joinstyle="miter"/>
                </v:oval>
              </v:group>
            </w:pict>
          </mc:Fallback>
        </mc:AlternateContent>
      </w:r>
      <w:r w:rsidRPr="005F7906">
        <w:rPr>
          <w:rFonts w:ascii="Arial" w:hAnsi="Arial" w:cs="Arial"/>
          <w:noProof/>
        </w:rPr>
        <mc:AlternateContent>
          <mc:Choice Requires="wps">
            <w:drawing>
              <wp:anchor distT="45720" distB="45720" distL="114300" distR="114300" simplePos="0" relativeHeight="251668480" behindDoc="0" locked="0" layoutInCell="1" allowOverlap="1" wp14:anchorId="57D84F29" wp14:editId="2061C8F7">
                <wp:simplePos x="0" y="0"/>
                <wp:positionH relativeFrom="column">
                  <wp:posOffset>7343775</wp:posOffset>
                </wp:positionH>
                <wp:positionV relativeFrom="paragraph">
                  <wp:posOffset>5581650</wp:posOffset>
                </wp:positionV>
                <wp:extent cx="1190625" cy="1414780"/>
                <wp:effectExtent l="0" t="0" r="9525"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14780"/>
                        </a:xfrm>
                        <a:prstGeom prst="rect">
                          <a:avLst/>
                        </a:prstGeom>
                        <a:solidFill>
                          <a:srgbClr val="D3EEF9"/>
                        </a:solidFill>
                        <a:ln w="9525">
                          <a:noFill/>
                          <a:miter lim="800000"/>
                          <a:headEnd/>
                          <a:tailEnd/>
                        </a:ln>
                      </wps:spPr>
                      <wps:txbx>
                        <w:txbxContent>
                          <w:p w14:paraId="1A49A3B2" w14:textId="77777777" w:rsidR="00A375A3" w:rsidRPr="00F23AA9" w:rsidRDefault="00A375A3" w:rsidP="00A375A3">
                            <w:pPr>
                              <w:rPr>
                                <w:b/>
                                <w:sz w:val="22"/>
                              </w:rPr>
                            </w:pPr>
                            <w:r>
                              <w:rPr>
                                <w:b/>
                                <w:sz w:val="22"/>
                              </w:rPr>
                              <w:t>My Items</w:t>
                            </w:r>
                            <w:r>
                              <w:rPr>
                                <w:b/>
                                <w:sz w:val="22"/>
                              </w:rPr>
                              <w:br/>
                            </w:r>
                            <w:r>
                              <w:rPr>
                                <w:sz w:val="22"/>
                              </w:rPr>
                              <w:t>View status of current requests or give an update to the technician.</w:t>
                            </w:r>
                          </w:p>
                          <w:p w14:paraId="16199D5D" w14:textId="77777777" w:rsidR="00A375A3" w:rsidRPr="00934724" w:rsidRDefault="00A375A3" w:rsidP="00A375A3">
                            <w:pPr>
                              <w:rPr>
                                <w:rFonts w:cstheme="minorHAnsi"/>
                                <w:color w:val="000000" w:themeColor="text1"/>
                                <w:sz w:val="22"/>
                              </w:rPr>
                            </w:pPr>
                          </w:p>
                        </w:txbxContent>
                      </wps:txbx>
                      <wps:bodyPr rot="0" vert="horz" wrap="square" lIns="137160" tIns="137160" rIns="137160" bIns="13716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D84F29" id="_x0000_t202" coordsize="21600,21600" o:spt="202" path="m,l,21600r21600,l21600,xe">
                <v:stroke joinstyle="miter"/>
                <v:path gradientshapeok="t" o:connecttype="rect"/>
              </v:shapetype>
              <v:shape id="Text Box 2" o:spid="_x0000_s1026" type="#_x0000_t202" style="position:absolute;left:0;text-align:left;margin-left:578.25pt;margin-top:439.5pt;width:93.75pt;height:11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" fillcolor="#d3eef9" stroked="f">
                <v:textbox inset="10.8pt,10.8pt,10.8pt,10.8pt">
                  <w:txbxContent>
                    <w:p w14:paraId="1A49A3B2" w14:textId="77777777" w:rsidR="00A375A3" w:rsidRPr="00F23AA9" w:rsidRDefault="00A375A3" w:rsidP="00A375A3">
                      <w:pPr>
                        <w:rPr>
                          <w:b/>
                          <w:sz w:val="22"/>
                        </w:rPr>
                      </w:pPr>
                      <w:r>
                        <w:rPr>
                          <w:b/>
                          <w:sz w:val="22"/>
                        </w:rPr>
                        <w:t>My Items</w:t>
                      </w:r>
                      <w:r>
                        <w:rPr>
                          <w:b/>
                          <w:sz w:val="22"/>
                        </w:rPr>
                        <w:br/>
                      </w:r>
                      <w:r>
                        <w:rPr>
                          <w:sz w:val="22"/>
                        </w:rPr>
                        <w:t>View status of current requests or give an update to the technician.</w:t>
                      </w:r>
                    </w:p>
                    <w:p w14:paraId="16199D5D" w14:textId="77777777" w:rsidR="00A375A3" w:rsidRPr="00934724" w:rsidRDefault="00A375A3" w:rsidP="00A375A3">
                      <w:pPr>
                        <w:rPr>
                          <w:rFonts w:cstheme="minorHAnsi"/>
                          <w:color w:val="000000" w:themeColor="text1"/>
                          <w:sz w:val="22"/>
                        </w:rPr>
                      </w:pPr>
                    </w:p>
                  </w:txbxContent>
                </v:textbox>
              </v:shape>
            </w:pict>
          </mc:Fallback>
        </mc:AlternateContent>
      </w:r>
      <w:r w:rsidRPr="005F7906">
        <w:rPr>
          <w:rFonts w:ascii="Arial" w:hAnsi="Arial" w:cs="Arial"/>
          <w:noProof/>
        </w:rPr>
        <mc:AlternateContent>
          <mc:Choice Requires="wpg">
            <w:drawing>
              <wp:anchor distT="0" distB="0" distL="114300" distR="114300" simplePos="0" relativeHeight="251665408" behindDoc="0" locked="0" layoutInCell="1" allowOverlap="1" wp14:anchorId="626762E0" wp14:editId="33491F97">
                <wp:simplePos x="0" y="0"/>
                <wp:positionH relativeFrom="column">
                  <wp:posOffset>7313612</wp:posOffset>
                </wp:positionH>
                <wp:positionV relativeFrom="paragraph">
                  <wp:posOffset>5482908</wp:posOffset>
                </wp:positionV>
                <wp:extent cx="677545" cy="177800"/>
                <wp:effectExtent l="2223" t="35877" r="86677" b="105728"/>
                <wp:wrapNone/>
                <wp:docPr id="89" name="Group 45"/>
                <wp:cNvGraphicFramePr/>
                <a:graphic xmlns:a="http://schemas.openxmlformats.org/drawingml/2006/main">
                  <a:graphicData uri="http://schemas.microsoft.com/office/word/2010/wordprocessingGroup">
                    <wpg:wgp>
                      <wpg:cNvGrpSpPr/>
                      <wpg:grpSpPr>
                        <a:xfrm rot="5400000">
                          <a:off x="0" y="0"/>
                          <a:ext cx="677545" cy="177800"/>
                          <a:chOff x="-250067" y="250067"/>
                          <a:chExt cx="678108" cy="177973"/>
                        </a:xfrm>
                        <a:solidFill>
                          <a:srgbClr val="E53B0D"/>
                        </a:solidFill>
                        <a:effectLst>
                          <a:outerShdw blurRad="50800" dist="38100" dir="5400000" algn="t" rotWithShape="0">
                            <a:prstClr val="black">
                              <a:alpha val="40000"/>
                            </a:prstClr>
                          </a:outerShdw>
                        </a:effectLst>
                      </wpg:grpSpPr>
                      <wps:wsp>
                        <wps:cNvPr id="90" name="Straight Arrow Connector 90"/>
                        <wps:cNvCnPr>
                          <a:cxnSpLocks/>
                        </wps:cNvCnPr>
                        <wps:spPr>
                          <a:xfrm flipH="1">
                            <a:off x="-180946" y="338872"/>
                            <a:ext cx="608987" cy="0"/>
                          </a:xfrm>
                          <a:prstGeom prst="straightConnector1">
                            <a:avLst/>
                          </a:prstGeom>
                          <a:grpFill/>
                          <a:ln w="28575">
                            <a:solidFill>
                              <a:srgbClr val="E53B0D"/>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Oval 91"/>
                        <wps:cNvSpPr/>
                        <wps:spPr>
                          <a:xfrm>
                            <a:off x="-250067" y="250067"/>
                            <a:ext cx="177973" cy="177973"/>
                          </a:xfrm>
                          <a:prstGeom prst="ellipse">
                            <a:avLst/>
                          </a:prstGeom>
                          <a:grpFill/>
                          <a:ln>
                            <a:solidFill>
                              <a:srgbClr val="E53B0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97DA62" id="Group 45" o:spid="_x0000_s1026" style="position:absolute;margin-left:575.85pt;margin-top:431.75pt;width:53.35pt;height:14pt;rotation:90;z-index:251665408" coordorigin="-2500,2500" coordsize="6781,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">
                <v:shape id="Straight Arrow Connector 90" o:spid="_x0000_s1027" type="#_x0000_t32" style="position:absolute;left:-1809;top:3388;width:60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" strokecolor="#e53b0d" strokeweight="2.25pt">
                  <v:stroke endarrow="block" joinstyle="miter"/>
                  <o:lock v:ext="edit" shapetype="f"/>
                </v:shape>
                <v:oval id="Oval 91" o:spid="_x0000_s1028" style="position:absolute;left:-2500;top:2500;width:1780;height: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" filled="f" strokecolor="#e53b0d" strokeweight="1pt">
                  <v:stroke joinstyle="miter"/>
                </v:oval>
              </v:group>
            </w:pict>
          </mc:Fallback>
        </mc:AlternateContent>
      </w:r>
      <w:r w:rsidRPr="005F7906">
        <w:rPr>
          <w:rFonts w:ascii="Arial" w:hAnsi="Arial" w:cs="Arial"/>
          <w:noProof/>
        </w:rPr>
        <mc:AlternateContent>
          <mc:Choice Requires="wps">
            <w:drawing>
              <wp:anchor distT="45720" distB="45720" distL="114300" distR="114300" simplePos="0" relativeHeight="251666432" behindDoc="0" locked="0" layoutInCell="1" allowOverlap="1" wp14:anchorId="174DB322" wp14:editId="1ADDD993">
                <wp:simplePos x="0" y="0"/>
                <wp:positionH relativeFrom="column">
                  <wp:posOffset>7343775</wp:posOffset>
                </wp:positionH>
                <wp:positionV relativeFrom="paragraph">
                  <wp:posOffset>5581650</wp:posOffset>
                </wp:positionV>
                <wp:extent cx="1190625" cy="1414780"/>
                <wp:effectExtent l="0" t="0" r="9525"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14780"/>
                        </a:xfrm>
                        <a:prstGeom prst="rect">
                          <a:avLst/>
                        </a:prstGeom>
                        <a:solidFill>
                          <a:srgbClr val="D3EEF9"/>
                        </a:solidFill>
                        <a:ln w="9525">
                          <a:noFill/>
                          <a:miter lim="800000"/>
                          <a:headEnd/>
                          <a:tailEnd/>
                        </a:ln>
                      </wps:spPr>
                      <wps:txbx>
                        <w:txbxContent>
                          <w:p w14:paraId="6FB6A703" w14:textId="77777777" w:rsidR="00A375A3" w:rsidRPr="00F23AA9" w:rsidRDefault="00A375A3" w:rsidP="00A375A3">
                            <w:pPr>
                              <w:rPr>
                                <w:b/>
                                <w:sz w:val="22"/>
                              </w:rPr>
                            </w:pPr>
                            <w:r>
                              <w:rPr>
                                <w:b/>
                                <w:sz w:val="22"/>
                              </w:rPr>
                              <w:t>My Items</w:t>
                            </w:r>
                            <w:r>
                              <w:rPr>
                                <w:b/>
                                <w:sz w:val="22"/>
                              </w:rPr>
                              <w:br/>
                            </w:r>
                            <w:r>
                              <w:rPr>
                                <w:sz w:val="22"/>
                              </w:rPr>
                              <w:t>View status of current requests or give an update to the technician.</w:t>
                            </w:r>
                          </w:p>
                          <w:p w14:paraId="4D322110" w14:textId="77777777" w:rsidR="00A375A3" w:rsidRPr="00934724" w:rsidRDefault="00A375A3" w:rsidP="00A375A3">
                            <w:pPr>
                              <w:rPr>
                                <w:rFonts w:cstheme="minorHAnsi"/>
                                <w:color w:val="000000" w:themeColor="text1"/>
                                <w:sz w:val="22"/>
                              </w:rPr>
                            </w:pPr>
                          </w:p>
                        </w:txbxContent>
                      </wps:txbx>
                      <wps:bodyPr rot="0" vert="horz" wrap="square" lIns="137160" tIns="137160" rIns="137160" bIns="13716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4DB322" id="_x0000_s1027" type="#_x0000_t202" style="position:absolute;left:0;text-align:left;margin-left:578.25pt;margin-top:439.5pt;width:93.75pt;height:11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" fillcolor="#d3eef9" stroked="f">
                <v:textbox inset="10.8pt,10.8pt,10.8pt,10.8pt">
                  <w:txbxContent>
                    <w:p w14:paraId="6FB6A703" w14:textId="77777777" w:rsidR="00A375A3" w:rsidRPr="00F23AA9" w:rsidRDefault="00A375A3" w:rsidP="00A375A3">
                      <w:pPr>
                        <w:rPr>
                          <w:b/>
                          <w:sz w:val="22"/>
                        </w:rPr>
                      </w:pPr>
                      <w:r>
                        <w:rPr>
                          <w:b/>
                          <w:sz w:val="22"/>
                        </w:rPr>
                        <w:t>My Items</w:t>
                      </w:r>
                      <w:r>
                        <w:rPr>
                          <w:b/>
                          <w:sz w:val="22"/>
                        </w:rPr>
                        <w:br/>
                      </w:r>
                      <w:r>
                        <w:rPr>
                          <w:sz w:val="22"/>
                        </w:rPr>
                        <w:t>View status of current requests or give an update to the technician.</w:t>
                      </w:r>
                    </w:p>
                    <w:p w14:paraId="4D322110" w14:textId="77777777" w:rsidR="00A375A3" w:rsidRPr="00934724" w:rsidRDefault="00A375A3" w:rsidP="00A375A3">
                      <w:pPr>
                        <w:rPr>
                          <w:rFonts w:cstheme="minorHAnsi"/>
                          <w:color w:val="000000" w:themeColor="text1"/>
                          <w:sz w:val="22"/>
                        </w:rPr>
                      </w:pPr>
                    </w:p>
                  </w:txbxContent>
                </v:textbox>
              </v:shape>
            </w:pict>
          </mc:Fallback>
        </mc:AlternateContent>
      </w:r>
    </w:p>
    <w:p w14:paraId="5FCB8212" w14:textId="4C088EC8" w:rsidR="00C356B5" w:rsidRPr="005F7906" w:rsidRDefault="00C356B5" w:rsidP="008152FF">
      <w:pPr>
        <w:ind w:left="-720" w:right="-720"/>
        <w:rPr>
          <w:rFonts w:ascii="Arial" w:hAnsi="Arial" w:cs="Arial"/>
          <w:noProof/>
        </w:rPr>
      </w:pPr>
    </w:p>
    <w:sectPr w:rsidR="00C356B5" w:rsidRPr="005F7906" w:rsidSect="00C32A84">
      <w:footerReference w:type="first" r:id="rId24"/>
      <w:pgSz w:w="12240" w:h="15840"/>
      <w:pgMar w:top="720" w:right="1800" w:bottom="1440" w:left="180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D3A7" w14:textId="77777777" w:rsidR="00D56905" w:rsidRDefault="00D56905" w:rsidP="002172B9">
      <w:r>
        <w:separator/>
      </w:r>
    </w:p>
  </w:endnote>
  <w:endnote w:type="continuationSeparator" w:id="0">
    <w:p w14:paraId="72477F44" w14:textId="77777777" w:rsidR="00D56905" w:rsidRDefault="00D56905" w:rsidP="0021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A897" w14:textId="77777777" w:rsidR="002172B9" w:rsidRDefault="00EE2350">
    <w:pPr>
      <w:pStyle w:val="Footer"/>
    </w:pPr>
    <w:r w:rsidRPr="00EE2350">
      <w:rPr>
        <w:sz w:val="14"/>
        <w:szCs w:val="14"/>
      </w:rPr>
      <w:t>This publication is issued by the Office of Management and Enterprise Services as authorized by Title 62, Section 34. Copies have not been printed but are available through the agency website. This work is licensed under a Creative Attribution-</w:t>
    </w:r>
    <w:proofErr w:type="spellStart"/>
    <w:r w:rsidRPr="00EE2350">
      <w:rPr>
        <w:sz w:val="14"/>
        <w:szCs w:val="14"/>
      </w:rPr>
      <w:t>NonCommercial</w:t>
    </w:r>
    <w:proofErr w:type="spellEnd"/>
    <w:r w:rsidRPr="00EE2350">
      <w:rPr>
        <w:sz w:val="14"/>
        <w:szCs w:val="14"/>
      </w:rPr>
      <w:t>-</w:t>
    </w:r>
    <w:proofErr w:type="spellStart"/>
    <w:r w:rsidRPr="00EE2350">
      <w:rPr>
        <w:sz w:val="14"/>
        <w:szCs w:val="14"/>
      </w:rPr>
      <w:t>NoDerivs</w:t>
    </w:r>
    <w:proofErr w:type="spellEnd"/>
    <w:r w:rsidRPr="00EE2350">
      <w:rPr>
        <w:sz w:val="14"/>
        <w:szCs w:val="14"/>
      </w:rPr>
      <w:t xml:space="preserve"> 3.0 </w:t>
    </w:r>
    <w:proofErr w:type="spellStart"/>
    <w:r w:rsidRPr="00EE2350">
      <w:rPr>
        <w:sz w:val="14"/>
        <w:szCs w:val="14"/>
      </w:rPr>
      <w:t>Unported</w:t>
    </w:r>
    <w:proofErr w:type="spellEnd"/>
    <w:r w:rsidRPr="00EE2350">
      <w:rPr>
        <w:sz w:val="14"/>
        <w:szCs w:val="14"/>
      </w:rPr>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7B00" w14:textId="77777777" w:rsidR="00D56905" w:rsidRDefault="00D56905" w:rsidP="002172B9">
      <w:r>
        <w:separator/>
      </w:r>
    </w:p>
  </w:footnote>
  <w:footnote w:type="continuationSeparator" w:id="0">
    <w:p w14:paraId="571B0F52" w14:textId="77777777" w:rsidR="00D56905" w:rsidRDefault="00D56905" w:rsidP="0021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51C"/>
    <w:multiLevelType w:val="hybridMultilevel"/>
    <w:tmpl w:val="FEDE1CBE"/>
    <w:lvl w:ilvl="0" w:tplc="ABB031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57C66D0"/>
    <w:multiLevelType w:val="hybridMultilevel"/>
    <w:tmpl w:val="74DED3AA"/>
    <w:lvl w:ilvl="0" w:tplc="69A42B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B9"/>
    <w:rsid w:val="000079CD"/>
    <w:rsid w:val="00063F4B"/>
    <w:rsid w:val="000810EC"/>
    <w:rsid w:val="00087995"/>
    <w:rsid w:val="00097F35"/>
    <w:rsid w:val="000A4306"/>
    <w:rsid w:val="000E1078"/>
    <w:rsid w:val="00114DBC"/>
    <w:rsid w:val="00153CB0"/>
    <w:rsid w:val="00154BFE"/>
    <w:rsid w:val="001719A5"/>
    <w:rsid w:val="00192D04"/>
    <w:rsid w:val="001C1AF9"/>
    <w:rsid w:val="001C574E"/>
    <w:rsid w:val="001F0B71"/>
    <w:rsid w:val="00203098"/>
    <w:rsid w:val="00215477"/>
    <w:rsid w:val="002172B9"/>
    <w:rsid w:val="00220029"/>
    <w:rsid w:val="00286563"/>
    <w:rsid w:val="00294EBC"/>
    <w:rsid w:val="002B47F2"/>
    <w:rsid w:val="002B72D5"/>
    <w:rsid w:val="002C5613"/>
    <w:rsid w:val="003201F5"/>
    <w:rsid w:val="00323AED"/>
    <w:rsid w:val="00330F5B"/>
    <w:rsid w:val="00353E21"/>
    <w:rsid w:val="003663B8"/>
    <w:rsid w:val="003843BF"/>
    <w:rsid w:val="003B0C9C"/>
    <w:rsid w:val="003B716B"/>
    <w:rsid w:val="003C4288"/>
    <w:rsid w:val="003D2732"/>
    <w:rsid w:val="004521DC"/>
    <w:rsid w:val="00481D86"/>
    <w:rsid w:val="00497A84"/>
    <w:rsid w:val="004A5DB1"/>
    <w:rsid w:val="004B66FF"/>
    <w:rsid w:val="004C6617"/>
    <w:rsid w:val="004D328C"/>
    <w:rsid w:val="004F315A"/>
    <w:rsid w:val="004F7828"/>
    <w:rsid w:val="00513EB7"/>
    <w:rsid w:val="00581D7B"/>
    <w:rsid w:val="00583499"/>
    <w:rsid w:val="005E10C1"/>
    <w:rsid w:val="005F7906"/>
    <w:rsid w:val="006520BE"/>
    <w:rsid w:val="00666FB3"/>
    <w:rsid w:val="0067768B"/>
    <w:rsid w:val="006A07D8"/>
    <w:rsid w:val="006C366A"/>
    <w:rsid w:val="006E24C7"/>
    <w:rsid w:val="00741856"/>
    <w:rsid w:val="00745F97"/>
    <w:rsid w:val="00764335"/>
    <w:rsid w:val="007A0458"/>
    <w:rsid w:val="007D06CC"/>
    <w:rsid w:val="007D0D71"/>
    <w:rsid w:val="007D31C0"/>
    <w:rsid w:val="007D59F2"/>
    <w:rsid w:val="007D75A1"/>
    <w:rsid w:val="00800C4F"/>
    <w:rsid w:val="008152FF"/>
    <w:rsid w:val="008154A6"/>
    <w:rsid w:val="00815DC6"/>
    <w:rsid w:val="00821413"/>
    <w:rsid w:val="00834CF7"/>
    <w:rsid w:val="00860468"/>
    <w:rsid w:val="0088787A"/>
    <w:rsid w:val="00904156"/>
    <w:rsid w:val="00956CE0"/>
    <w:rsid w:val="00974139"/>
    <w:rsid w:val="00987D48"/>
    <w:rsid w:val="009A0181"/>
    <w:rsid w:val="009C320E"/>
    <w:rsid w:val="009C6105"/>
    <w:rsid w:val="009D2876"/>
    <w:rsid w:val="009E1923"/>
    <w:rsid w:val="00A1350A"/>
    <w:rsid w:val="00A375A3"/>
    <w:rsid w:val="00A473AB"/>
    <w:rsid w:val="00A740A1"/>
    <w:rsid w:val="00A7453B"/>
    <w:rsid w:val="00A77F47"/>
    <w:rsid w:val="00A908D5"/>
    <w:rsid w:val="00AB0570"/>
    <w:rsid w:val="00AB55AB"/>
    <w:rsid w:val="00AD0BD5"/>
    <w:rsid w:val="00AE2EAB"/>
    <w:rsid w:val="00AE4969"/>
    <w:rsid w:val="00B50605"/>
    <w:rsid w:val="00B715E8"/>
    <w:rsid w:val="00B76695"/>
    <w:rsid w:val="00BD232B"/>
    <w:rsid w:val="00BE1D4E"/>
    <w:rsid w:val="00BE29DB"/>
    <w:rsid w:val="00BE70B0"/>
    <w:rsid w:val="00C32A84"/>
    <w:rsid w:val="00C356B5"/>
    <w:rsid w:val="00C3754F"/>
    <w:rsid w:val="00C446AA"/>
    <w:rsid w:val="00C514AB"/>
    <w:rsid w:val="00C72C68"/>
    <w:rsid w:val="00CB529D"/>
    <w:rsid w:val="00CB592D"/>
    <w:rsid w:val="00CC4C41"/>
    <w:rsid w:val="00CE04FC"/>
    <w:rsid w:val="00CE3A40"/>
    <w:rsid w:val="00D054ED"/>
    <w:rsid w:val="00D07CB9"/>
    <w:rsid w:val="00D56905"/>
    <w:rsid w:val="00D81A19"/>
    <w:rsid w:val="00DA4511"/>
    <w:rsid w:val="00DB6F20"/>
    <w:rsid w:val="00DE5BC1"/>
    <w:rsid w:val="00DF627D"/>
    <w:rsid w:val="00E2599E"/>
    <w:rsid w:val="00E31948"/>
    <w:rsid w:val="00E711AA"/>
    <w:rsid w:val="00E91FFC"/>
    <w:rsid w:val="00ED1BD6"/>
    <w:rsid w:val="00EE2350"/>
    <w:rsid w:val="00EF33A9"/>
    <w:rsid w:val="00EF687A"/>
    <w:rsid w:val="00F1033D"/>
    <w:rsid w:val="00F15383"/>
    <w:rsid w:val="00F25693"/>
    <w:rsid w:val="00F37023"/>
    <w:rsid w:val="00F42714"/>
    <w:rsid w:val="00F6084E"/>
    <w:rsid w:val="00F85E70"/>
    <w:rsid w:val="00FA4535"/>
    <w:rsid w:val="00FA4B35"/>
    <w:rsid w:val="00FB0E42"/>
    <w:rsid w:val="00FC24D3"/>
    <w:rsid w:val="00FC7E49"/>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37A856"/>
  <w14:defaultImageDpi w14:val="300"/>
  <w15:docId w15:val="{9D19741B-25F3-49F6-B329-CF22E345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32A84"/>
    <w:pPr>
      <w:jc w:val="right"/>
      <w:outlineLvl w:val="0"/>
    </w:pPr>
    <w:rPr>
      <w:rFonts w:ascii="Calibri" w:eastAsiaTheme="minorHAnsi" w:hAnsi="Calibri" w:cstheme="minorBidi"/>
      <w:b/>
      <w:color w:val="17365D"/>
      <w:sz w:val="48"/>
      <w:szCs w:val="48"/>
    </w:rPr>
  </w:style>
  <w:style w:type="paragraph" w:styleId="Heading2">
    <w:name w:val="heading 2"/>
    <w:basedOn w:val="Normal"/>
    <w:next w:val="Normal"/>
    <w:link w:val="Heading2Char"/>
    <w:uiPriority w:val="9"/>
    <w:unhideWhenUsed/>
    <w:qFormat/>
    <w:rsid w:val="0088787A"/>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B9"/>
    <w:pPr>
      <w:tabs>
        <w:tab w:val="center" w:pos="4320"/>
        <w:tab w:val="right" w:pos="8640"/>
      </w:tabs>
    </w:pPr>
  </w:style>
  <w:style w:type="character" w:customStyle="1" w:styleId="HeaderChar">
    <w:name w:val="Header Char"/>
    <w:basedOn w:val="DefaultParagraphFont"/>
    <w:link w:val="Header"/>
    <w:uiPriority w:val="99"/>
    <w:rsid w:val="002172B9"/>
  </w:style>
  <w:style w:type="paragraph" w:styleId="Footer">
    <w:name w:val="footer"/>
    <w:basedOn w:val="Normal"/>
    <w:link w:val="FooterChar"/>
    <w:uiPriority w:val="99"/>
    <w:unhideWhenUsed/>
    <w:rsid w:val="002172B9"/>
    <w:pPr>
      <w:tabs>
        <w:tab w:val="center" w:pos="4320"/>
        <w:tab w:val="right" w:pos="8640"/>
      </w:tabs>
    </w:pPr>
  </w:style>
  <w:style w:type="character" w:customStyle="1" w:styleId="FooterChar">
    <w:name w:val="Footer Char"/>
    <w:basedOn w:val="DefaultParagraphFont"/>
    <w:link w:val="Footer"/>
    <w:uiPriority w:val="99"/>
    <w:rsid w:val="002172B9"/>
  </w:style>
  <w:style w:type="paragraph" w:styleId="BalloonText">
    <w:name w:val="Balloon Text"/>
    <w:basedOn w:val="Normal"/>
    <w:link w:val="BalloonTextChar"/>
    <w:uiPriority w:val="99"/>
    <w:semiHidden/>
    <w:unhideWhenUsed/>
    <w:rsid w:val="002172B9"/>
    <w:rPr>
      <w:rFonts w:ascii="Lucida Grande" w:hAnsi="Lucida Grande" w:cs="Lucida Grande"/>
      <w:sz w:val="18"/>
      <w:szCs w:val="18"/>
    </w:rPr>
  </w:style>
  <w:style w:type="character" w:customStyle="1" w:styleId="BalloonTextChar">
    <w:name w:val="Balloon Text Char"/>
    <w:link w:val="BalloonText"/>
    <w:uiPriority w:val="99"/>
    <w:semiHidden/>
    <w:rsid w:val="002172B9"/>
    <w:rPr>
      <w:rFonts w:ascii="Lucida Grande" w:hAnsi="Lucida Grande" w:cs="Lucida Grande"/>
      <w:sz w:val="18"/>
      <w:szCs w:val="18"/>
    </w:rPr>
  </w:style>
  <w:style w:type="paragraph" w:styleId="NormalWeb">
    <w:name w:val="Normal (Web)"/>
    <w:basedOn w:val="Normal"/>
    <w:uiPriority w:val="99"/>
    <w:unhideWhenUsed/>
    <w:rsid w:val="002C5613"/>
    <w:pPr>
      <w:spacing w:before="100" w:beforeAutospacing="1" w:after="100" w:afterAutospacing="1"/>
    </w:pPr>
    <w:rPr>
      <w:rFonts w:ascii="Times" w:hAnsi="Times"/>
      <w:sz w:val="20"/>
      <w:szCs w:val="20"/>
    </w:rPr>
  </w:style>
  <w:style w:type="character" w:customStyle="1" w:styleId="Heading2Char">
    <w:name w:val="Heading 2 Char"/>
    <w:link w:val="Heading2"/>
    <w:uiPriority w:val="9"/>
    <w:rsid w:val="0088787A"/>
    <w:rPr>
      <w:rFonts w:ascii="Cambria" w:eastAsia="Times New Roman" w:hAnsi="Cambria" w:cs="Times New Roman"/>
      <w:b/>
      <w:bCs/>
      <w:i/>
      <w:iCs/>
      <w:sz w:val="28"/>
      <w:szCs w:val="28"/>
    </w:rPr>
  </w:style>
  <w:style w:type="character" w:styleId="Hyperlink">
    <w:name w:val="Hyperlink"/>
    <w:uiPriority w:val="99"/>
    <w:unhideWhenUsed/>
    <w:rsid w:val="00B76695"/>
    <w:rPr>
      <w:color w:val="0000FF"/>
      <w:u w:val="single"/>
    </w:rPr>
  </w:style>
  <w:style w:type="character" w:styleId="IntenseReference">
    <w:name w:val="Intense Reference"/>
    <w:uiPriority w:val="32"/>
    <w:qFormat/>
    <w:rsid w:val="006520BE"/>
    <w:rPr>
      <w:b/>
      <w:bCs/>
      <w:smallCaps/>
      <w:color w:val="5B9BD5"/>
      <w:spacing w:val="5"/>
    </w:rPr>
  </w:style>
  <w:style w:type="character" w:customStyle="1" w:styleId="Heading1Char">
    <w:name w:val="Heading 1 Char"/>
    <w:basedOn w:val="DefaultParagraphFont"/>
    <w:link w:val="Heading1"/>
    <w:uiPriority w:val="9"/>
    <w:rsid w:val="00C32A84"/>
    <w:rPr>
      <w:rFonts w:ascii="Calibri" w:eastAsiaTheme="minorHAnsi" w:hAnsi="Calibri" w:cstheme="minorBidi"/>
      <w:b/>
      <w:color w:val="17365D"/>
      <w:sz w:val="48"/>
      <w:szCs w:val="48"/>
    </w:rPr>
  </w:style>
  <w:style w:type="character" w:styleId="FollowedHyperlink">
    <w:name w:val="FollowedHyperlink"/>
    <w:basedOn w:val="DefaultParagraphFont"/>
    <w:uiPriority w:val="99"/>
    <w:semiHidden/>
    <w:unhideWhenUsed/>
    <w:rsid w:val="00EE2350"/>
    <w:rPr>
      <w:color w:val="954F72" w:themeColor="followedHyperlink"/>
      <w:u w:val="single"/>
    </w:rPr>
  </w:style>
  <w:style w:type="table" w:styleId="TableGrid">
    <w:name w:val="Table Grid"/>
    <w:basedOn w:val="TableNormal"/>
    <w:uiPriority w:val="59"/>
    <w:rsid w:val="00C32A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1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01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fficemgmtentserv.sharepoint.com/sites/extranet/MS/Lists/IT%20Statutory%20and%20Regulatory%20Reporting/Submitted.aspx"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mes.ok.gov/services/information-services/customer-service-des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ServiceDesk@omes.ok.gov?subject=BitLocker"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171384\AppData\Local\Temp\7zO07AE7CB6\ITRegulatoryReportingTraining.docx" TargetMode="External"/><Relationship Id="rId22" Type="http://schemas.openxmlformats.org/officeDocument/2006/relationships/hyperlink" Target="https://omes.cherwellondem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3685-2F70-49DA-96E3-6BF024B3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1263-E959-4FB2-BC57-27D66821D7A1}">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9BAA99-54A8-40CF-B544-79835EE81636}">
  <ds:schemaRefs>
    <ds:schemaRef ds:uri="http://schemas.microsoft.com/sharepoint/v3/contenttype/forms"/>
  </ds:schemaRefs>
</ds:datastoreItem>
</file>

<file path=customXml/itemProps4.xml><?xml version="1.0" encoding="utf-8"?>
<ds:datastoreItem xmlns:ds="http://schemas.openxmlformats.org/officeDocument/2006/customXml" ds:itemID="{38C03CE1-58F0-43CC-9E54-851A1309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407</Words>
  <Characters>2525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IT Regulatory Reporting Training Instructions</vt:lpstr>
    </vt:vector>
  </TitlesOfParts>
  <Company>Office of Management and Enterprise Services</Company>
  <LinksUpToDate>false</LinksUpToDate>
  <CharactersWithSpaces>2895</CharactersWithSpaces>
  <SharedDoc>false</SharedDoc>
  <HLinks>
    <vt:vector size="6" baseType="variant">
      <vt:variant>
        <vt:i4>3407984</vt:i4>
      </vt:variant>
      <vt:variant>
        <vt:i4>0</vt:i4>
      </vt:variant>
      <vt:variant>
        <vt:i4>0</vt:i4>
      </vt:variant>
      <vt:variant>
        <vt:i4>5</vt:i4>
      </vt:variant>
      <vt:variant>
        <vt:lpwstr>https://nformer.ok.gov/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Regulatory Reporting Training Instructions</dc:title>
  <dc:subject>Instructions on completing on completing online IT regulatory report.</dc:subject>
  <dc:creator>Amy Powe</dc:creator>
  <cp:keywords>it, regulatory, report, training, nformer</cp:keywords>
  <cp:lastModifiedBy>Jake Lowrey</cp:lastModifiedBy>
  <cp:revision>2</cp:revision>
  <dcterms:created xsi:type="dcterms:W3CDTF">2022-02-16T19:30:00Z</dcterms:created>
  <dcterms:modified xsi:type="dcterms:W3CDTF">2022-02-16T19:30:00Z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Engish</vt:lpwstr>
  </property>
  <property fmtid="{D5CDD505-2E9C-101B-9397-08002B2CF9AE}" pid="3" name="ContentTypeId">
    <vt:lpwstr>0x0101005C132B3286FF8346B22D1DA34C0719AC</vt:lpwstr>
  </property>
</Properties>
</file>