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4F891CFD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D71F44">
        <w:rPr>
          <w:rFonts w:eastAsia="Times New Roman"/>
        </w:rPr>
        <w:t>Ju</w:t>
      </w:r>
      <w:r w:rsidR="00B63FFB">
        <w:rPr>
          <w:rFonts w:eastAsia="Times New Roman"/>
        </w:rPr>
        <w:t>ly</w:t>
      </w:r>
      <w:r>
        <w:rPr>
          <w:rFonts w:eastAsia="Times New Roman"/>
        </w:rPr>
        <w:t xml:space="preserve"> 2022</w:t>
      </w:r>
    </w:p>
    <w:p w14:paraId="66607263" w14:textId="108DE59C" w:rsidR="00F30539" w:rsidRDefault="00B63FFB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June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2452E83" w14:textId="609BAC12" w:rsidR="00D71F44" w:rsidRDefault="00D71F44" w:rsidP="00622CE0">
      <w:pPr>
        <w:pStyle w:val="Heading3"/>
      </w:pPr>
      <w:r>
        <w:t>BUDGET, POLICY AND GAMING COMPLIANCE</w:t>
      </w:r>
    </w:p>
    <w:p w14:paraId="145991A8" w14:textId="78949182" w:rsidR="00B63FFB" w:rsidRDefault="00B63FFB" w:rsidP="00B63FFB">
      <w:r w:rsidRPr="00B63FFB">
        <w:t>Joselyn Alonso,</w:t>
      </w:r>
      <w:r>
        <w:t xml:space="preserve"> </w:t>
      </w:r>
      <w:proofErr w:type="gramStart"/>
      <w:r w:rsidRPr="00B63FFB">
        <w:t>Budget</w:t>
      </w:r>
      <w:proofErr w:type="gramEnd"/>
      <w:r w:rsidRPr="00B63FFB">
        <w:t xml:space="preserve"> and Policy Intern</w:t>
      </w:r>
      <w:r>
        <w:t>.</w:t>
      </w:r>
    </w:p>
    <w:p w14:paraId="2DCC6300" w14:textId="4B358CD5" w:rsidR="00622CE0" w:rsidRDefault="00622CE0" w:rsidP="00622CE0">
      <w:pPr>
        <w:pStyle w:val="Heading3"/>
      </w:pPr>
      <w:r>
        <w:t>CAPITAL ASSETS MANAGEMENT</w:t>
      </w:r>
    </w:p>
    <w:p w14:paraId="3C1AEA42" w14:textId="2D099774" w:rsidR="00B63FFB" w:rsidRPr="00B63FFB" w:rsidRDefault="00B63FFB" w:rsidP="00B63FFB">
      <w:r w:rsidRPr="00B63FFB">
        <w:t>Dylan Jernigan,</w:t>
      </w:r>
      <w:r>
        <w:t xml:space="preserve"> </w:t>
      </w:r>
      <w:r w:rsidRPr="00B63FFB">
        <w:t>Maintenance Technician I</w:t>
      </w:r>
      <w:r>
        <w:t>.</w:t>
      </w:r>
    </w:p>
    <w:p w14:paraId="6F99BB8B" w14:textId="07DC1BEF" w:rsidR="00B63FFB" w:rsidRPr="00B63FFB" w:rsidRDefault="00B63FFB" w:rsidP="00B63FFB">
      <w:r w:rsidRPr="00B63FFB">
        <w:t>Kevin Spinks,</w:t>
      </w:r>
      <w:r>
        <w:t xml:space="preserve"> </w:t>
      </w:r>
      <w:r w:rsidRPr="00B63FFB">
        <w:t>Maintenance Technician II</w:t>
      </w:r>
      <w:r>
        <w:t>.</w:t>
      </w:r>
    </w:p>
    <w:p w14:paraId="4B514712" w14:textId="2FDECC3A" w:rsidR="00B63FFB" w:rsidRDefault="00B63FFB" w:rsidP="00B63FFB">
      <w:r w:rsidRPr="00B63FFB">
        <w:t>Marcos Serna,</w:t>
      </w:r>
      <w:r>
        <w:t xml:space="preserve"> </w:t>
      </w:r>
      <w:r w:rsidRPr="00B63FFB">
        <w:t>Loss Prevention Specialist</w:t>
      </w:r>
      <w:r>
        <w:t>.</w:t>
      </w:r>
    </w:p>
    <w:p w14:paraId="5D480B33" w14:textId="1C6AE148" w:rsidR="009A0733" w:rsidRDefault="009A0733" w:rsidP="00B63FFB">
      <w:pPr>
        <w:pStyle w:val="Heading3"/>
      </w:pPr>
      <w:r>
        <w:t xml:space="preserve">CENTRAL </w:t>
      </w:r>
      <w:r w:rsidR="0009766F">
        <w:t>ACCOUNTING AND REPORTING</w:t>
      </w:r>
    </w:p>
    <w:p w14:paraId="46FDCC91" w14:textId="6D3F48FF" w:rsidR="00B63FFB" w:rsidRPr="00B63FFB" w:rsidRDefault="00B63FFB" w:rsidP="00B63FFB">
      <w:r w:rsidRPr="00B63FFB">
        <w:t>Elizabeth Harrell,</w:t>
      </w:r>
      <w:r>
        <w:t xml:space="preserve"> </w:t>
      </w:r>
      <w:r w:rsidRPr="00B63FFB">
        <w:t>Procurement Specialist</w:t>
      </w:r>
      <w:r>
        <w:t>.</w:t>
      </w:r>
    </w:p>
    <w:p w14:paraId="2151EFC9" w14:textId="4A1C9876" w:rsidR="00B63FFB" w:rsidRDefault="00B63FFB" w:rsidP="00B63FFB">
      <w:r w:rsidRPr="00B63FFB">
        <w:t>Melody Kellogg,</w:t>
      </w:r>
      <w:r>
        <w:t xml:space="preserve"> </w:t>
      </w:r>
      <w:r w:rsidRPr="00B63FFB">
        <w:t>AR Accounting and Procurement Support</w:t>
      </w:r>
      <w:r>
        <w:t>.</w:t>
      </w:r>
    </w:p>
    <w:p w14:paraId="572E8310" w14:textId="69D16664" w:rsidR="0063534B" w:rsidRDefault="0063534B" w:rsidP="00B63FFB">
      <w:pPr>
        <w:pStyle w:val="Heading3"/>
      </w:pPr>
      <w:r>
        <w:t>HUMAN CAPITAL MANAGEMENT</w:t>
      </w:r>
    </w:p>
    <w:p w14:paraId="3BC9B2F1" w14:textId="03DB6C7E" w:rsidR="00B63FFB" w:rsidRDefault="00B63FFB" w:rsidP="00B63FFB">
      <w:r w:rsidRPr="00B63FFB">
        <w:t>Brayden Love,</w:t>
      </w:r>
      <w:r>
        <w:t xml:space="preserve"> </w:t>
      </w:r>
      <w:r w:rsidRPr="00B63FFB">
        <w:t>Civil Service Division Assistant</w:t>
      </w:r>
      <w:r>
        <w:t>.</w:t>
      </w:r>
    </w:p>
    <w:p w14:paraId="0B8F8093" w14:textId="7F3F55C0" w:rsidR="00B63FFB" w:rsidRDefault="00B63FFB" w:rsidP="00B63FFB">
      <w:r w:rsidRPr="00B63FFB">
        <w:t>Katherine Hansen,</w:t>
      </w:r>
      <w:r>
        <w:t xml:space="preserve"> </w:t>
      </w:r>
      <w:r w:rsidRPr="00B63FFB">
        <w:t>Legal Intern</w:t>
      </w:r>
      <w:r>
        <w:t>.</w:t>
      </w:r>
    </w:p>
    <w:p w14:paraId="6D51D8C4" w14:textId="6F863AED" w:rsidR="0063534B" w:rsidRDefault="0063534B" w:rsidP="00830431">
      <w:pPr>
        <w:pStyle w:val="Heading3"/>
      </w:pPr>
      <w:r>
        <w:t>INFORMATION SERVICES</w:t>
      </w:r>
    </w:p>
    <w:p w14:paraId="41CC571D" w14:textId="77777777" w:rsidR="00B63FFB" w:rsidRDefault="00B63FFB" w:rsidP="00B63FFB">
      <w:r>
        <w:t>Collin McHugh, Network Technician Intern.</w:t>
      </w:r>
    </w:p>
    <w:p w14:paraId="6ED03242" w14:textId="77777777" w:rsidR="00B63FFB" w:rsidRDefault="00B63FFB" w:rsidP="00B63FFB">
      <w:r>
        <w:t xml:space="preserve">James </w:t>
      </w:r>
      <w:proofErr w:type="spellStart"/>
      <w:r>
        <w:t>Yother</w:t>
      </w:r>
      <w:proofErr w:type="spellEnd"/>
      <w:r>
        <w:t>, Computer Support Technician.</w:t>
      </w:r>
    </w:p>
    <w:p w14:paraId="58B85942" w14:textId="77777777" w:rsidR="00B63FFB" w:rsidRDefault="00B63FFB" w:rsidP="00B63FFB">
      <w:r>
        <w:t>Kristian Lynch, Service Desk Technician.</w:t>
      </w:r>
    </w:p>
    <w:p w14:paraId="7D73BC23" w14:textId="77777777" w:rsidR="00B63FFB" w:rsidRDefault="00B63FFB" w:rsidP="00B63FFB">
      <w:r>
        <w:t>Michael Major, Temporary.</w:t>
      </w:r>
    </w:p>
    <w:p w14:paraId="4B1E0A5A" w14:textId="58BB2D0E" w:rsidR="00B63FFB" w:rsidRDefault="00B63FFB" w:rsidP="00B63FFB">
      <w:r>
        <w:t xml:space="preserve">Robert </w:t>
      </w:r>
      <w:proofErr w:type="spellStart"/>
      <w:r>
        <w:t>Knittle</w:t>
      </w:r>
      <w:proofErr w:type="spellEnd"/>
      <w:r>
        <w:t>, Cyber Operations Analyst.</w:t>
      </w:r>
    </w:p>
    <w:p w14:paraId="171B24DE" w14:textId="77777777" w:rsidR="00B63FFB" w:rsidRDefault="00B63FFB" w:rsidP="00B63FFB">
      <w:r>
        <w:t xml:space="preserve">Whitney </w:t>
      </w:r>
      <w:proofErr w:type="spellStart"/>
      <w:r>
        <w:t>DeCock</w:t>
      </w:r>
      <w:proofErr w:type="spellEnd"/>
      <w:r>
        <w:t>, Applications Developer.</w:t>
      </w:r>
    </w:p>
    <w:p w14:paraId="6D34BB7B" w14:textId="7A955A07" w:rsidR="00B63FFB" w:rsidRDefault="00B63FFB" w:rsidP="00B63FFB">
      <w:pPr>
        <w:pStyle w:val="Heading3"/>
      </w:pPr>
      <w:r>
        <w:t>SERVICE OKLAHOMA</w:t>
      </w:r>
    </w:p>
    <w:p w14:paraId="4EABAE43" w14:textId="4A1511DF" w:rsidR="00B63FFB" w:rsidRPr="00B63FFB" w:rsidRDefault="00B63FFB" w:rsidP="00B63FFB">
      <w:r w:rsidRPr="00B63FFB">
        <w:t>Kimberley Owen,</w:t>
      </w:r>
      <w:r>
        <w:t xml:space="preserve"> </w:t>
      </w:r>
      <w:r w:rsidRPr="00B63FFB">
        <w:t>Transition Manager</w:t>
      </w:r>
      <w:r>
        <w:t>.</w:t>
      </w:r>
    </w:p>
    <w:p w14:paraId="12F5E04F" w14:textId="33D66BDF" w:rsidR="00F30539" w:rsidRDefault="00B63FFB" w:rsidP="00D71F44">
      <w:pPr>
        <w:pStyle w:val="Heading2"/>
        <w:rPr>
          <w:rFonts w:eastAsia="Times New Roman"/>
        </w:rPr>
      </w:pPr>
      <w:r>
        <w:rPr>
          <w:rFonts w:eastAsia="Times New Roman"/>
        </w:rPr>
        <w:t>June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5A7CAA5A" w14:textId="352F098F" w:rsidR="00B63FFB" w:rsidRPr="00B63FFB" w:rsidRDefault="00B63FFB" w:rsidP="00B63FFB">
      <w:r w:rsidRPr="00B63FFB">
        <w:t>R</w:t>
      </w:r>
      <w:r w:rsidR="00C57814">
        <w:t>oy</w:t>
      </w:r>
      <w:r w:rsidRPr="00B63FFB">
        <w:t xml:space="preserve"> Garcia,</w:t>
      </w:r>
      <w:r>
        <w:t xml:space="preserve"> </w:t>
      </w:r>
      <w:r w:rsidRPr="00B63FFB">
        <w:t>Certified Public Accountant I to</w:t>
      </w:r>
      <w:r>
        <w:t xml:space="preserve"> </w:t>
      </w:r>
      <w:r w:rsidRPr="00B63FFB">
        <w:t>Financial Reporting Manager</w:t>
      </w:r>
      <w:r>
        <w:t xml:space="preserve">, </w:t>
      </w:r>
      <w:r w:rsidRPr="00B63FFB">
        <w:t>Central Accounting and Reporting</w:t>
      </w:r>
      <w:r>
        <w:t>.</w:t>
      </w:r>
    </w:p>
    <w:p w14:paraId="11EEC26C" w14:textId="77777777" w:rsidR="00B63FFB" w:rsidRPr="00B63FFB" w:rsidRDefault="00B63FFB" w:rsidP="00B63FFB">
      <w:r w:rsidRPr="00B63FFB">
        <w:t>David Sinclair,</w:t>
      </w:r>
      <w:r>
        <w:t xml:space="preserve"> </w:t>
      </w:r>
      <w:r w:rsidRPr="00B63FFB">
        <w:t>Research and Resolution Manager to</w:t>
      </w:r>
      <w:r>
        <w:t xml:space="preserve"> </w:t>
      </w:r>
      <w:r w:rsidRPr="00B63FFB">
        <w:t>Reconciliation Manager</w:t>
      </w:r>
      <w:r>
        <w:t xml:space="preserve">, </w:t>
      </w:r>
      <w:r w:rsidRPr="00B63FFB">
        <w:t>Employees Group Insurance Division</w:t>
      </w:r>
      <w:r>
        <w:t>.</w:t>
      </w:r>
    </w:p>
    <w:p w14:paraId="7BA01994" w14:textId="0EF2516C" w:rsidR="00B63FFB" w:rsidRPr="00B63FFB" w:rsidRDefault="00B63FFB" w:rsidP="00B63FFB">
      <w:r w:rsidRPr="00B63FFB">
        <w:t xml:space="preserve">Kelli </w:t>
      </w:r>
      <w:proofErr w:type="spellStart"/>
      <w:r w:rsidRPr="00B63FFB">
        <w:t>Haddox</w:t>
      </w:r>
      <w:proofErr w:type="spellEnd"/>
      <w:r w:rsidRPr="00B63FFB">
        <w:t>,</w:t>
      </w:r>
      <w:r>
        <w:t xml:space="preserve"> </w:t>
      </w:r>
      <w:r w:rsidRPr="00B63FFB">
        <w:t>Accountant to</w:t>
      </w:r>
      <w:r>
        <w:t xml:space="preserve"> </w:t>
      </w:r>
      <w:r w:rsidRPr="00B63FFB">
        <w:t>Manager of Fiscal Reporting</w:t>
      </w:r>
      <w:r w:rsidR="00B5558A">
        <w:t>,</w:t>
      </w:r>
      <w:r>
        <w:t xml:space="preserve"> </w:t>
      </w:r>
      <w:r w:rsidRPr="00B63FFB">
        <w:t>Employees Group Insurance Division</w:t>
      </w:r>
      <w:r>
        <w:t>.</w:t>
      </w:r>
    </w:p>
    <w:p w14:paraId="1BB5BFE9" w14:textId="6E21FD3C" w:rsidR="00B63FFB" w:rsidRPr="00B63FFB" w:rsidRDefault="00B63FFB" w:rsidP="00B63FFB">
      <w:r w:rsidRPr="00B63FFB">
        <w:t>Lori Whittern,</w:t>
      </w:r>
      <w:r>
        <w:t xml:space="preserve"> </w:t>
      </w:r>
      <w:r w:rsidRPr="00B63FFB">
        <w:t>Group Management Specialist II to</w:t>
      </w:r>
      <w:r>
        <w:t xml:space="preserve"> </w:t>
      </w:r>
      <w:r w:rsidRPr="00B63FFB">
        <w:t>Group Management Manager</w:t>
      </w:r>
      <w:r>
        <w:t xml:space="preserve">, </w:t>
      </w:r>
      <w:r w:rsidRPr="00B63FFB">
        <w:t>Employees Group Insurance Division</w:t>
      </w:r>
      <w:r>
        <w:t>.</w:t>
      </w:r>
    </w:p>
    <w:p w14:paraId="02533CB7" w14:textId="0E6C3AF1" w:rsidR="00B63FFB" w:rsidRPr="00B63FFB" w:rsidRDefault="00B63FFB" w:rsidP="00B63FFB">
      <w:r w:rsidRPr="00B63FFB">
        <w:t>Alan Field,</w:t>
      </w:r>
      <w:r>
        <w:t xml:space="preserve"> </w:t>
      </w:r>
      <w:r w:rsidRPr="00B63FFB">
        <w:t>Applications Developer to</w:t>
      </w:r>
      <w:r>
        <w:t xml:space="preserve"> </w:t>
      </w:r>
      <w:r w:rsidRPr="00B63FFB">
        <w:t>State Cost Efficiency Analyst</w:t>
      </w:r>
      <w:r>
        <w:t xml:space="preserve">, </w:t>
      </w:r>
      <w:r w:rsidRPr="00B63FFB">
        <w:t>Information Services</w:t>
      </w:r>
      <w:r>
        <w:t>.</w:t>
      </w:r>
    </w:p>
    <w:p w14:paraId="78D9DA00" w14:textId="77777777" w:rsidR="00B63FFB" w:rsidRDefault="00B63FFB" w:rsidP="00B63FFB">
      <w:r w:rsidRPr="00B63FFB">
        <w:t xml:space="preserve">Deborah </w:t>
      </w:r>
      <w:proofErr w:type="spellStart"/>
      <w:r w:rsidRPr="00B63FFB">
        <w:t>Kennington</w:t>
      </w:r>
      <w:proofErr w:type="spellEnd"/>
      <w:r w:rsidRPr="00B63FFB">
        <w:t>,</w:t>
      </w:r>
      <w:r>
        <w:t xml:space="preserve"> </w:t>
      </w:r>
      <w:r w:rsidRPr="00B63FFB">
        <w:t>Service Desk Technician to</w:t>
      </w:r>
      <w:r>
        <w:t xml:space="preserve"> </w:t>
      </w:r>
      <w:r w:rsidRPr="00B63FFB">
        <w:t>Service Desk Specialist</w:t>
      </w:r>
      <w:r>
        <w:t xml:space="preserve">, </w:t>
      </w:r>
      <w:r w:rsidRPr="00B63FFB">
        <w:t>Information Services</w:t>
      </w:r>
      <w:r>
        <w:t>.</w:t>
      </w:r>
    </w:p>
    <w:p w14:paraId="4E4CF087" w14:textId="6FB4D656" w:rsidR="00B63FFB" w:rsidRPr="00B63FFB" w:rsidRDefault="00B63FFB" w:rsidP="00B63FFB">
      <w:r w:rsidRPr="00B63FFB">
        <w:t>Isaac George,</w:t>
      </w:r>
      <w:r>
        <w:t xml:space="preserve"> </w:t>
      </w:r>
      <w:r w:rsidRPr="00B63FFB">
        <w:t>Technical Architect to</w:t>
      </w:r>
      <w:r>
        <w:t xml:space="preserve"> </w:t>
      </w:r>
      <w:r w:rsidRPr="00B63FFB">
        <w:t>Chief Technology Officer</w:t>
      </w:r>
      <w:r>
        <w:t xml:space="preserve">, </w:t>
      </w:r>
      <w:r w:rsidRPr="00B63FFB">
        <w:t>Information Services</w:t>
      </w:r>
      <w:r>
        <w:t>.</w:t>
      </w:r>
    </w:p>
    <w:p w14:paraId="78B43FC9" w14:textId="33A76985" w:rsidR="00B63FFB" w:rsidRPr="00B63FFB" w:rsidRDefault="00B63FFB" w:rsidP="00B63FFB">
      <w:r w:rsidRPr="00B63FFB">
        <w:t>Joshua Gibson,</w:t>
      </w:r>
      <w:r>
        <w:t xml:space="preserve"> </w:t>
      </w:r>
      <w:r w:rsidRPr="00B63FFB">
        <w:t>Executive Support Specialist to</w:t>
      </w:r>
      <w:r>
        <w:t xml:space="preserve"> </w:t>
      </w:r>
      <w:r w:rsidRPr="00B63FFB">
        <w:t>Sr. Security Analyst</w:t>
      </w:r>
      <w:r>
        <w:t xml:space="preserve">, </w:t>
      </w:r>
      <w:r w:rsidRPr="00B63FFB">
        <w:t>Information Services</w:t>
      </w:r>
      <w:r>
        <w:t>.</w:t>
      </w:r>
    </w:p>
    <w:p w14:paraId="75049DFE" w14:textId="1A6F9598" w:rsidR="00B63FFB" w:rsidRPr="00B63FFB" w:rsidRDefault="00B63FFB" w:rsidP="00B63FFB">
      <w:r w:rsidRPr="00B63FFB">
        <w:t>W</w:t>
      </w:r>
      <w:r w:rsidR="00C57814">
        <w:t>ill</w:t>
      </w:r>
      <w:r w:rsidRPr="00B63FFB">
        <w:t xml:space="preserve"> El </w:t>
      </w:r>
      <w:proofErr w:type="spellStart"/>
      <w:r w:rsidRPr="00B63FFB">
        <w:t>Assili</w:t>
      </w:r>
      <w:proofErr w:type="spellEnd"/>
      <w:r w:rsidRPr="00B63FFB">
        <w:t>,</w:t>
      </w:r>
      <w:r>
        <w:t xml:space="preserve"> </w:t>
      </w:r>
      <w:r w:rsidRPr="00B63FFB">
        <w:t>Sr. Security Analyst to</w:t>
      </w:r>
      <w:r>
        <w:t xml:space="preserve"> </w:t>
      </w:r>
      <w:r w:rsidRPr="00B63FFB">
        <w:t>Security Engineer</w:t>
      </w:r>
      <w:r>
        <w:t xml:space="preserve">, </w:t>
      </w:r>
      <w:r w:rsidRPr="00B63FFB">
        <w:t>Information Services</w:t>
      </w:r>
      <w:r>
        <w:t>.</w:t>
      </w:r>
    </w:p>
    <w:p w14:paraId="2359EFC6" w14:textId="680AAFF2" w:rsidR="00F30539" w:rsidRPr="00E94D2B" w:rsidRDefault="00B63FFB" w:rsidP="00D71F44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June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4921A2AA" w14:textId="03930162" w:rsidR="00B63FFB" w:rsidRPr="00B63FFB" w:rsidRDefault="00B63FFB" w:rsidP="00B63FFB">
      <w:r w:rsidRPr="00B63FFB">
        <w:t xml:space="preserve">Jeannette </w:t>
      </w:r>
      <w:proofErr w:type="spellStart"/>
      <w:r w:rsidRPr="00B63FFB">
        <w:t>Pascher</w:t>
      </w:r>
      <w:proofErr w:type="spellEnd"/>
      <w:r w:rsidRPr="00B63FFB">
        <w:t>,</w:t>
      </w:r>
      <w:r>
        <w:t xml:space="preserve"> </w:t>
      </w:r>
      <w:r w:rsidRPr="00B63FFB">
        <w:t>46</w:t>
      </w:r>
      <w:r w:rsidR="00726706">
        <w:t xml:space="preserve"> years of service.</w:t>
      </w:r>
    </w:p>
    <w:p w14:paraId="2A6A25BC" w14:textId="270793C8" w:rsidR="00B63FFB" w:rsidRPr="00B63FFB" w:rsidRDefault="00B63FFB" w:rsidP="00B63FFB">
      <w:r w:rsidRPr="00B63FFB">
        <w:t xml:space="preserve">Kristi </w:t>
      </w:r>
      <w:proofErr w:type="spellStart"/>
      <w:r w:rsidRPr="00B63FFB">
        <w:t>Kime</w:t>
      </w:r>
      <w:proofErr w:type="spellEnd"/>
      <w:r w:rsidRPr="00B63FFB">
        <w:t>,</w:t>
      </w:r>
      <w:r>
        <w:t xml:space="preserve"> </w:t>
      </w:r>
      <w:r w:rsidRPr="00B63FFB">
        <w:t>37</w:t>
      </w:r>
      <w:r w:rsidR="00726706" w:rsidRPr="00726706">
        <w:t xml:space="preserve"> </w:t>
      </w:r>
      <w:r w:rsidR="00726706">
        <w:t>years of service.</w:t>
      </w:r>
    </w:p>
    <w:p w14:paraId="45365CD6" w14:textId="3BF7E9F8" w:rsidR="00B63FFB" w:rsidRPr="00B63FFB" w:rsidRDefault="00B63FFB" w:rsidP="00B63FFB">
      <w:r w:rsidRPr="00B63FFB">
        <w:t>Christi Duren,</w:t>
      </w:r>
      <w:r>
        <w:t xml:space="preserve"> </w:t>
      </w:r>
      <w:r w:rsidRPr="00B63FFB">
        <w:t>30</w:t>
      </w:r>
      <w:r w:rsidR="00726706" w:rsidRPr="00726706">
        <w:t xml:space="preserve"> </w:t>
      </w:r>
      <w:r w:rsidR="00726706">
        <w:t>years of service.</w:t>
      </w:r>
    </w:p>
    <w:p w14:paraId="519458C8" w14:textId="59DDC880" w:rsidR="00B63FFB" w:rsidRPr="00B63FFB" w:rsidRDefault="00B63FFB" w:rsidP="00B63FFB">
      <w:r w:rsidRPr="00B63FFB">
        <w:t>Mitchell Henry,</w:t>
      </w:r>
      <w:r>
        <w:t xml:space="preserve"> </w:t>
      </w:r>
      <w:r w:rsidRPr="00B63FFB">
        <w:t>20</w:t>
      </w:r>
      <w:r w:rsidR="00726706" w:rsidRPr="00726706">
        <w:t xml:space="preserve"> </w:t>
      </w:r>
      <w:r w:rsidR="00726706">
        <w:t>years of service.</w:t>
      </w:r>
    </w:p>
    <w:p w14:paraId="08C283CC" w14:textId="3A32913A" w:rsidR="00726706" w:rsidRPr="00B63FFB" w:rsidRDefault="00726706" w:rsidP="00726706">
      <w:proofErr w:type="spellStart"/>
      <w:r w:rsidRPr="00B63FFB">
        <w:t>DeAnn</w:t>
      </w:r>
      <w:proofErr w:type="spellEnd"/>
      <w:r w:rsidRPr="00B63FFB">
        <w:t xml:space="preserve"> Robinson,</w:t>
      </w:r>
      <w:r>
        <w:t xml:space="preserve"> </w:t>
      </w:r>
      <w:r w:rsidRPr="00B63FFB">
        <w:t>15</w:t>
      </w:r>
      <w:r w:rsidRPr="00726706">
        <w:t xml:space="preserve"> </w:t>
      </w:r>
      <w:r>
        <w:t>years of service.</w:t>
      </w:r>
    </w:p>
    <w:p w14:paraId="1F1331F5" w14:textId="59D83BF9" w:rsidR="00726706" w:rsidRPr="00B63FFB" w:rsidRDefault="00726706" w:rsidP="00726706">
      <w:r w:rsidRPr="00B63FFB">
        <w:t>Sarah Mouton,</w:t>
      </w:r>
      <w:r>
        <w:t xml:space="preserve"> </w:t>
      </w:r>
      <w:r w:rsidRPr="00B63FFB">
        <w:t>15</w:t>
      </w:r>
      <w:r w:rsidRPr="00726706">
        <w:t xml:space="preserve"> </w:t>
      </w:r>
      <w:r>
        <w:t>years of service.</w:t>
      </w:r>
    </w:p>
    <w:p w14:paraId="431EBEBB" w14:textId="210E13DB" w:rsidR="00B63FFB" w:rsidRPr="00B63FFB" w:rsidRDefault="00B63FFB" w:rsidP="00B63FFB">
      <w:r w:rsidRPr="00B63FFB">
        <w:t>Tammy McDaniel,</w:t>
      </w:r>
      <w:r>
        <w:t xml:space="preserve"> </w:t>
      </w:r>
      <w:r w:rsidRPr="00B63FFB">
        <w:t>15</w:t>
      </w:r>
      <w:r w:rsidR="00726706" w:rsidRPr="00726706">
        <w:t xml:space="preserve"> </w:t>
      </w:r>
      <w:r w:rsidR="00726706">
        <w:t>years of service.</w:t>
      </w:r>
    </w:p>
    <w:p w14:paraId="254BBB1D" w14:textId="7D30FDCA" w:rsidR="00D71F44" w:rsidRDefault="00B63FFB" w:rsidP="00B63FFB">
      <w:r w:rsidRPr="00B63FFB">
        <w:t>Juana Riley,</w:t>
      </w:r>
      <w:r>
        <w:t xml:space="preserve"> </w:t>
      </w:r>
      <w:r w:rsidRPr="00B63FFB">
        <w:t>10</w:t>
      </w:r>
      <w:r w:rsidR="00726706" w:rsidRPr="00726706">
        <w:t xml:space="preserve"> </w:t>
      </w:r>
      <w:r w:rsidR="00726706">
        <w:t>years of service.</w:t>
      </w:r>
    </w:p>
    <w:p w14:paraId="09E985D6" w14:textId="1D03594A" w:rsidR="00726706" w:rsidRPr="00B63FFB" w:rsidRDefault="00726706" w:rsidP="00726706">
      <w:r w:rsidRPr="00B63FFB">
        <w:t>LaDonna Newsom,</w:t>
      </w:r>
      <w:r>
        <w:t xml:space="preserve"> </w:t>
      </w:r>
      <w:r w:rsidRPr="00B63FFB">
        <w:t>10</w:t>
      </w:r>
      <w:r w:rsidRPr="00726706">
        <w:t xml:space="preserve"> </w:t>
      </w:r>
      <w:r>
        <w:t>years of service.</w:t>
      </w:r>
    </w:p>
    <w:p w14:paraId="1E1954DF" w14:textId="71C17252" w:rsidR="00F30539" w:rsidRPr="00070479" w:rsidRDefault="00F30539" w:rsidP="00D71F44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65757EA5" w14:textId="4B0175AA" w:rsidR="00622CE0" w:rsidRDefault="00622CE0" w:rsidP="00622CE0">
      <w:pPr>
        <w:pStyle w:val="Heading3"/>
      </w:pPr>
      <w:r>
        <w:t>JUNE</w:t>
      </w:r>
    </w:p>
    <w:p w14:paraId="69AB3FDA" w14:textId="36905933" w:rsidR="00230C3B" w:rsidRDefault="00230C3B" w:rsidP="00230C3B">
      <w:pPr>
        <w:pStyle w:val="ListParagraph"/>
      </w:pPr>
      <w:r>
        <w:t>John</w:t>
      </w:r>
      <w:r w:rsidR="00FC28DE">
        <w:t>ny</w:t>
      </w:r>
      <w:r>
        <w:t xml:space="preserve"> Burks,</w:t>
      </w:r>
      <w:r w:rsidRPr="00230C3B">
        <w:t xml:space="preserve"> </w:t>
      </w:r>
      <w:r>
        <w:t>Application Services Manager, Information Services, 36</w:t>
      </w:r>
      <w:r w:rsidRPr="00230C3B">
        <w:t xml:space="preserve"> </w:t>
      </w:r>
      <w:r>
        <w:t>years of service.</w:t>
      </w:r>
    </w:p>
    <w:p w14:paraId="3AB0567E" w14:textId="2E066754" w:rsidR="00230C3B" w:rsidRDefault="00230C3B" w:rsidP="00230C3B">
      <w:pPr>
        <w:pStyle w:val="ListParagraph"/>
      </w:pPr>
      <w:r>
        <w:t>Douglas Kellogg,</w:t>
      </w:r>
      <w:r w:rsidRPr="00230C3B">
        <w:t xml:space="preserve"> </w:t>
      </w:r>
      <w:r>
        <w:t>Capitol Administrator, Capital Assets Management, 21</w:t>
      </w:r>
      <w:r w:rsidRPr="00230C3B">
        <w:t xml:space="preserve"> </w:t>
      </w:r>
      <w:r>
        <w:t>years of service.</w:t>
      </w:r>
    </w:p>
    <w:p w14:paraId="6FAB56D2" w14:textId="304305D3" w:rsidR="00B63FFB" w:rsidRDefault="00230C3B" w:rsidP="00230C3B">
      <w:pPr>
        <w:pStyle w:val="ListParagraph"/>
      </w:pPr>
      <w:r>
        <w:t>Milton Bear,</w:t>
      </w:r>
      <w:r w:rsidRPr="00230C3B">
        <w:t xml:space="preserve"> </w:t>
      </w:r>
      <w:r>
        <w:t>Applications Developer, Information Services, 11</w:t>
      </w:r>
      <w:r w:rsidRPr="00230C3B">
        <w:t xml:space="preserve"> </w:t>
      </w:r>
      <w:r>
        <w:t>years of service.</w:t>
      </w:r>
    </w:p>
    <w:p w14:paraId="6CA3945B" w14:textId="25583855" w:rsidR="00B63FFB" w:rsidRDefault="00B63FFB" w:rsidP="00B63FFB">
      <w:pPr>
        <w:pStyle w:val="Heading3"/>
      </w:pPr>
      <w:r>
        <w:t>AUGUST</w:t>
      </w:r>
    </w:p>
    <w:p w14:paraId="5BFF18B2" w14:textId="58EA595A" w:rsidR="00726706" w:rsidRDefault="00726706" w:rsidP="00726706">
      <w:r>
        <w:t xml:space="preserve">Catherine </w:t>
      </w:r>
      <w:proofErr w:type="spellStart"/>
      <w:r>
        <w:t>Fellingham</w:t>
      </w:r>
      <w:proofErr w:type="spellEnd"/>
      <w:r>
        <w:t xml:space="preserve">, </w:t>
      </w:r>
      <w:r w:rsidRPr="00726706">
        <w:t>Insurance Benefits Specialist</w:t>
      </w:r>
      <w:r>
        <w:t>, Employees Group Insurance Division, 25 years of service.</w:t>
      </w:r>
    </w:p>
    <w:p w14:paraId="4475E02F" w14:textId="55581C50" w:rsidR="00726706" w:rsidRPr="00726706" w:rsidRDefault="00726706" w:rsidP="00726706">
      <w:r>
        <w:t xml:space="preserve">Linda </w:t>
      </w:r>
      <w:proofErr w:type="spellStart"/>
      <w:r>
        <w:t>Pettet</w:t>
      </w:r>
      <w:proofErr w:type="spellEnd"/>
      <w:r>
        <w:t>, Life Insurance Coordinator, Employee Group Insurance Division, 9 years of service.</w:t>
      </w:r>
    </w:p>
    <w:sectPr w:rsidR="00726706" w:rsidRPr="00726706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2</w:t>
    </w:r>
    <w:r w:rsidRPr="00FB646D">
      <w:rPr>
        <w:rFonts w:eastAsia="MS Mincho" w:cs="Arial"/>
        <w:color w:val="000000"/>
        <w:spacing w:val="3"/>
        <w:sz w:val="12"/>
        <w:szCs w:val="12"/>
        <w:vertAlign w:val="superscript"/>
      </w:rPr>
      <w:t>ND</w:t>
    </w:r>
    <w:r>
      <w:rPr>
        <w:rFonts w:eastAsia="MS Mincho" w:cs="Arial"/>
        <w:color w:val="000000"/>
        <w:spacing w:val="3"/>
        <w:sz w:val="12"/>
        <w:szCs w:val="12"/>
      </w:rPr>
      <w:t xml:space="preserve"> FLOOR,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  <w:r w:rsidRPr="00F3171B">
      <w:rPr>
        <w:rFonts w:eastAsia="MS Mincho" w:cs="Arial"/>
        <w:color w:val="000000"/>
        <w:spacing w:val="3"/>
        <w:sz w:val="12"/>
        <w:szCs w:val="12"/>
      </w:rPr>
      <w:t xml:space="preserve"> ∙</w:t>
    </w:r>
    <w:r>
      <w:rPr>
        <w:rFonts w:eastAsia="MS Mincho" w:cs="Arial"/>
        <w:caps/>
        <w:color w:val="000000"/>
        <w:spacing w:val="3"/>
        <w:sz w:val="12"/>
        <w:szCs w:val="12"/>
      </w:rPr>
      <w:t xml:space="preserve"> OFFICE: 405-521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-</w:t>
    </w:r>
    <w:r>
      <w:rPr>
        <w:rFonts w:eastAsia="MS Mincho" w:cs="Arial"/>
        <w:caps/>
        <w:color w:val="000000"/>
        <w:spacing w:val="3"/>
        <w:sz w:val="12"/>
        <w:szCs w:val="12"/>
      </w:rPr>
      <w:t xml:space="preserve">2141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FAX: 405-521-3902</w:t>
    </w:r>
  </w:p>
  <w:p w14:paraId="6EAA0427" w14:textId="77777777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OMES.OK.GOV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206EB"/>
    <w:rsid w:val="00022F06"/>
    <w:rsid w:val="00036DDB"/>
    <w:rsid w:val="0003737F"/>
    <w:rsid w:val="00037EC9"/>
    <w:rsid w:val="000429E1"/>
    <w:rsid w:val="00076B98"/>
    <w:rsid w:val="000901AC"/>
    <w:rsid w:val="000905D8"/>
    <w:rsid w:val="0009766F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23D0"/>
    <w:rsid w:val="001D1835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ACB"/>
    <w:rsid w:val="005C0D43"/>
    <w:rsid w:val="005D3A7E"/>
    <w:rsid w:val="005D7297"/>
    <w:rsid w:val="005F18D3"/>
    <w:rsid w:val="005F4416"/>
    <w:rsid w:val="00603CB1"/>
    <w:rsid w:val="00620C11"/>
    <w:rsid w:val="00622CE0"/>
    <w:rsid w:val="00632EC9"/>
    <w:rsid w:val="0063534B"/>
    <w:rsid w:val="0063691F"/>
    <w:rsid w:val="00637622"/>
    <w:rsid w:val="0064237C"/>
    <w:rsid w:val="006718CE"/>
    <w:rsid w:val="0067304D"/>
    <w:rsid w:val="00674000"/>
    <w:rsid w:val="00687EE6"/>
    <w:rsid w:val="006E1706"/>
    <w:rsid w:val="00705221"/>
    <w:rsid w:val="00721627"/>
    <w:rsid w:val="00726706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7F21"/>
    <w:rsid w:val="0092073E"/>
    <w:rsid w:val="009336A4"/>
    <w:rsid w:val="009724AB"/>
    <w:rsid w:val="0098545A"/>
    <w:rsid w:val="009925E2"/>
    <w:rsid w:val="0099310E"/>
    <w:rsid w:val="009A0733"/>
    <w:rsid w:val="009A0FBE"/>
    <w:rsid w:val="009A1EA5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5EE4"/>
    <w:rsid w:val="00BF1453"/>
    <w:rsid w:val="00BF1C51"/>
    <w:rsid w:val="00BF3A48"/>
    <w:rsid w:val="00C01BF5"/>
    <w:rsid w:val="00C11E83"/>
    <w:rsid w:val="00C17AF4"/>
    <w:rsid w:val="00C22FDA"/>
    <w:rsid w:val="00C25B0C"/>
    <w:rsid w:val="00C37782"/>
    <w:rsid w:val="00C4153C"/>
    <w:rsid w:val="00C57814"/>
    <w:rsid w:val="00C6719A"/>
    <w:rsid w:val="00C805E6"/>
    <w:rsid w:val="00C876E2"/>
    <w:rsid w:val="00C9560B"/>
    <w:rsid w:val="00CA5BA4"/>
    <w:rsid w:val="00CA71BC"/>
    <w:rsid w:val="00CD2ACA"/>
    <w:rsid w:val="00CE7883"/>
    <w:rsid w:val="00CF011D"/>
    <w:rsid w:val="00CF26F2"/>
    <w:rsid w:val="00CF5DF4"/>
    <w:rsid w:val="00CF71A7"/>
    <w:rsid w:val="00D00AF6"/>
    <w:rsid w:val="00D01215"/>
    <w:rsid w:val="00D02069"/>
    <w:rsid w:val="00D242EC"/>
    <w:rsid w:val="00D35746"/>
    <w:rsid w:val="00D417CD"/>
    <w:rsid w:val="00D42575"/>
    <w:rsid w:val="00D50018"/>
    <w:rsid w:val="00D64FE0"/>
    <w:rsid w:val="00D71F44"/>
    <w:rsid w:val="00D75F69"/>
    <w:rsid w:val="00D90D36"/>
    <w:rsid w:val="00D95DF9"/>
    <w:rsid w:val="00D9671F"/>
    <w:rsid w:val="00DA01E0"/>
    <w:rsid w:val="00DA39B6"/>
    <w:rsid w:val="00DB4ADE"/>
    <w:rsid w:val="00DC5B5B"/>
    <w:rsid w:val="00DE6796"/>
    <w:rsid w:val="00DF0B2E"/>
    <w:rsid w:val="00DF5D67"/>
    <w:rsid w:val="00E21C58"/>
    <w:rsid w:val="00E23668"/>
    <w:rsid w:val="00E374B3"/>
    <w:rsid w:val="00E45D51"/>
    <w:rsid w:val="00E527AC"/>
    <w:rsid w:val="00E5532E"/>
    <w:rsid w:val="00E66BFD"/>
    <w:rsid w:val="00EB223F"/>
    <w:rsid w:val="00F01ACE"/>
    <w:rsid w:val="00F117A1"/>
    <w:rsid w:val="00F273C6"/>
    <w:rsid w:val="00F27779"/>
    <w:rsid w:val="00F30539"/>
    <w:rsid w:val="00F3171B"/>
    <w:rsid w:val="00F41E00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E91AE-B27C-41B2-9035-2FD1EF8326E9}">
  <ds:schemaRefs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49eee08-3a22-4ece-9e61-7c71b57a6d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July 2022</vt:lpstr>
    </vt:vector>
  </TitlesOfParts>
  <Company>State of Oklahoma Office of Management and Enterprise Services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July 2022</dc:title>
  <dc:subject>Employee new hires, positions changes, longevity and retirements</dc:subject>
  <dc:creator>Christa Helfrey</dc:creator>
  <cp:keywords>hire, position, change, longevity, retirement, recognition, employee, july, 2022</cp:keywords>
  <dc:description/>
  <cp:lastModifiedBy>Christa Helfrey</cp:lastModifiedBy>
  <cp:revision>3</cp:revision>
  <cp:lastPrinted>2021-12-14T20:03:00Z</cp:lastPrinted>
  <dcterms:created xsi:type="dcterms:W3CDTF">2022-07-13T15:02:00Z</dcterms:created>
  <dcterms:modified xsi:type="dcterms:W3CDTF">2022-07-13T15:02:00Z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