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6A34" w14:textId="6DE28DD2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June-July 2021</w:t>
      </w:r>
    </w:p>
    <w:p w14:paraId="5C768018" w14:textId="5BF390A8" w:rsidR="00C82BCB" w:rsidRDefault="005A0696" w:rsidP="00B10768">
      <w:pPr>
        <w:pStyle w:val="Heading2"/>
        <w:rPr>
          <w:rFonts w:eastAsia="Times New Roman"/>
        </w:rPr>
      </w:pPr>
      <w:r>
        <w:rPr>
          <w:rFonts w:eastAsia="Times New Roman"/>
        </w:rPr>
        <w:t>New Hires – Welcome on board!</w:t>
      </w:r>
      <w:r w:rsidR="00C82BCB" w:rsidRPr="00E94D2B">
        <w:rPr>
          <w:rFonts w:eastAsia="Times New Roman"/>
        </w:rPr>
        <w:t xml:space="preserve"> Glad you have joined us.</w:t>
      </w:r>
    </w:p>
    <w:p w14:paraId="0CFEBCA8" w14:textId="11CBAC71" w:rsidR="000211F7" w:rsidRDefault="000211F7" w:rsidP="00B10768">
      <w:pPr>
        <w:pStyle w:val="Heading3"/>
      </w:pPr>
      <w:r>
        <w:t>ADMINISTRATION</w:t>
      </w:r>
    </w:p>
    <w:p w14:paraId="0694AA2F" w14:textId="4CB7B13D" w:rsidR="000211F7" w:rsidRPr="00B10768" w:rsidRDefault="000211F7" w:rsidP="00B10768">
      <w:r w:rsidRPr="00B10768">
        <w:t>Robert Holk, Grants Management Office Director.</w:t>
      </w:r>
    </w:p>
    <w:p w14:paraId="38E99BD0" w14:textId="3E175890" w:rsidR="000211F7" w:rsidRPr="00B10768" w:rsidRDefault="000211F7" w:rsidP="00B10768">
      <w:r w:rsidRPr="00B10768">
        <w:t>William Loughridge, Temporary.</w:t>
      </w:r>
    </w:p>
    <w:p w14:paraId="21451E23" w14:textId="73A1DBB6" w:rsidR="000211F7" w:rsidRDefault="000211F7" w:rsidP="000211F7">
      <w:pPr>
        <w:spacing w:line="240" w:lineRule="auto"/>
      </w:pPr>
    </w:p>
    <w:p w14:paraId="2376BB65" w14:textId="56313A48" w:rsidR="000211F7" w:rsidRDefault="000211F7" w:rsidP="00B10768">
      <w:pPr>
        <w:pStyle w:val="Heading3"/>
      </w:pPr>
      <w:r>
        <w:t>CAPITAL ASSETS MANAGEMENT</w:t>
      </w:r>
    </w:p>
    <w:p w14:paraId="4222CA66" w14:textId="72D3A635" w:rsidR="000211F7" w:rsidRDefault="000211F7" w:rsidP="000211F7">
      <w:pPr>
        <w:spacing w:line="240" w:lineRule="auto"/>
      </w:pPr>
      <w:r>
        <w:t>Brandi Evans, Lease Assistant.</w:t>
      </w:r>
    </w:p>
    <w:p w14:paraId="28672CDF" w14:textId="3C9C2156" w:rsidR="000211F7" w:rsidRDefault="000211F7" w:rsidP="000211F7">
      <w:pPr>
        <w:spacing w:line="240" w:lineRule="auto"/>
      </w:pPr>
      <w:r>
        <w:t>Tyshon Mason, Fleet Accounting Administrator.</w:t>
      </w:r>
    </w:p>
    <w:p w14:paraId="37508E12" w14:textId="193122CF" w:rsidR="000211F7" w:rsidRDefault="000211F7" w:rsidP="000211F7">
      <w:pPr>
        <w:spacing w:line="240" w:lineRule="auto"/>
      </w:pPr>
    </w:p>
    <w:p w14:paraId="0D1110BB" w14:textId="43641E02" w:rsidR="000211F7" w:rsidRDefault="000211F7" w:rsidP="00B10768">
      <w:pPr>
        <w:pStyle w:val="Heading3"/>
      </w:pPr>
      <w:r>
        <w:t>CENTRAL ACCOUNTING AND REPORTING</w:t>
      </w:r>
    </w:p>
    <w:p w14:paraId="43D3DAB7" w14:textId="376F51AA" w:rsidR="000211F7" w:rsidRDefault="000211F7" w:rsidP="000211F7">
      <w:pPr>
        <w:spacing w:line="240" w:lineRule="auto"/>
      </w:pPr>
      <w:r>
        <w:t>Robert Thomas, Compliance Analyst.</w:t>
      </w:r>
    </w:p>
    <w:p w14:paraId="0256D1AC" w14:textId="449CC491" w:rsidR="000211F7" w:rsidRDefault="000211F7" w:rsidP="000211F7">
      <w:pPr>
        <w:spacing w:line="240" w:lineRule="auto"/>
      </w:pPr>
      <w:r>
        <w:t>Talynn Portillo, Vendor Registration Specialist.</w:t>
      </w:r>
    </w:p>
    <w:p w14:paraId="57B65EDE" w14:textId="4D2DD866" w:rsidR="000211F7" w:rsidRDefault="000211F7" w:rsidP="000211F7">
      <w:pPr>
        <w:spacing w:line="240" w:lineRule="auto"/>
      </w:pPr>
      <w:r>
        <w:t>Terri Jackson, HR Payroll Specialist.</w:t>
      </w:r>
    </w:p>
    <w:p w14:paraId="72E00931" w14:textId="77777777" w:rsidR="000211F7" w:rsidRDefault="000211F7" w:rsidP="000211F7">
      <w:pPr>
        <w:spacing w:line="240" w:lineRule="auto"/>
      </w:pPr>
    </w:p>
    <w:p w14:paraId="3995C7E7" w14:textId="3DB3628E" w:rsidR="000211F7" w:rsidRDefault="000211F7" w:rsidP="00B10768">
      <w:pPr>
        <w:pStyle w:val="Heading3"/>
      </w:pPr>
      <w:r>
        <w:t>EMPLOYEES GROUP INSURANCE DIVISION</w:t>
      </w:r>
    </w:p>
    <w:p w14:paraId="67210447" w14:textId="25AB4B2A" w:rsidR="000211F7" w:rsidRDefault="000211F7" w:rsidP="000211F7">
      <w:pPr>
        <w:spacing w:line="240" w:lineRule="auto"/>
      </w:pPr>
      <w:r>
        <w:t>Sasha Lewis, Former Employee Enrollment Specialist.</w:t>
      </w:r>
    </w:p>
    <w:p w14:paraId="68FA5879" w14:textId="77777777" w:rsidR="000211F7" w:rsidRDefault="000211F7" w:rsidP="000211F7">
      <w:pPr>
        <w:spacing w:line="240" w:lineRule="auto"/>
      </w:pPr>
    </w:p>
    <w:p w14:paraId="4DA32379" w14:textId="6EE39926" w:rsidR="000211F7" w:rsidRDefault="000211F7" w:rsidP="00B10768">
      <w:pPr>
        <w:pStyle w:val="Heading3"/>
      </w:pPr>
      <w:r>
        <w:t>FINANCE</w:t>
      </w:r>
    </w:p>
    <w:p w14:paraId="746AE63C" w14:textId="7FCE3A9B" w:rsidR="000211F7" w:rsidRDefault="000211F7" w:rsidP="000211F7">
      <w:pPr>
        <w:spacing w:line="240" w:lineRule="auto"/>
      </w:pPr>
      <w:r>
        <w:t>Wenhong Wu, Budget Analyst.</w:t>
      </w:r>
    </w:p>
    <w:p w14:paraId="2346027E" w14:textId="77777777" w:rsidR="000211F7" w:rsidRDefault="000211F7" w:rsidP="007C14E6">
      <w:pPr>
        <w:spacing w:line="240" w:lineRule="auto"/>
      </w:pPr>
    </w:p>
    <w:p w14:paraId="7CC94323" w14:textId="239842C3" w:rsidR="005A0696" w:rsidRDefault="005A0696" w:rsidP="00B10768">
      <w:pPr>
        <w:pStyle w:val="Heading3"/>
      </w:pPr>
      <w:r>
        <w:t>HUMAN CAPITAL MANAGEMENT</w:t>
      </w:r>
    </w:p>
    <w:p w14:paraId="77E46CD5" w14:textId="49A9527C" w:rsidR="000211F7" w:rsidRDefault="000211F7" w:rsidP="000211F7">
      <w:pPr>
        <w:spacing w:line="240" w:lineRule="auto"/>
      </w:pPr>
      <w:r>
        <w:t>Madalyn Ball, Training Coordinator III.</w:t>
      </w:r>
    </w:p>
    <w:p w14:paraId="3AF4F05C" w14:textId="77777777" w:rsidR="00465D77" w:rsidRDefault="00465D77" w:rsidP="002148A9">
      <w:pPr>
        <w:spacing w:line="240" w:lineRule="auto"/>
      </w:pPr>
    </w:p>
    <w:p w14:paraId="732C6A1C" w14:textId="77777777" w:rsidR="005A0696" w:rsidRDefault="005A0696" w:rsidP="00B10768">
      <w:pPr>
        <w:pStyle w:val="Heading3"/>
      </w:pPr>
      <w:r>
        <w:t>INFORMATION SERVICES</w:t>
      </w:r>
    </w:p>
    <w:p w14:paraId="734BF421" w14:textId="440F89D4" w:rsidR="00CF0DD7" w:rsidRDefault="00CF0DD7" w:rsidP="00CF0DD7">
      <w:pPr>
        <w:spacing w:line="240" w:lineRule="auto"/>
      </w:pPr>
      <w:r>
        <w:t>Beau Welch, Security Provisioning Specialist.</w:t>
      </w:r>
    </w:p>
    <w:p w14:paraId="3BCAFB7C" w14:textId="23275193" w:rsidR="00CF0DD7" w:rsidRDefault="00CF0DD7" w:rsidP="00CF0DD7">
      <w:pPr>
        <w:spacing w:line="240" w:lineRule="auto"/>
      </w:pPr>
      <w:r>
        <w:t>Christopher Nesbitt, Deputy General Counsel.</w:t>
      </w:r>
    </w:p>
    <w:p w14:paraId="751E87EE" w14:textId="367139C9" w:rsidR="00CF0DD7" w:rsidRDefault="00CF0DD7" w:rsidP="00CF0DD7">
      <w:pPr>
        <w:spacing w:line="240" w:lineRule="auto"/>
      </w:pPr>
      <w:r>
        <w:t>Colton Eddy, Security Provisioning Specialist.</w:t>
      </w:r>
    </w:p>
    <w:p w14:paraId="2F51A508" w14:textId="30C2B581" w:rsidR="00CF0DD7" w:rsidRDefault="00CF0DD7" w:rsidP="00CF0DD7">
      <w:pPr>
        <w:spacing w:line="240" w:lineRule="auto"/>
      </w:pPr>
      <w:r>
        <w:t>Elizabeth Price, eDiscovery Specialist.</w:t>
      </w:r>
    </w:p>
    <w:p w14:paraId="6A34E936" w14:textId="38B9D567" w:rsidR="00CF0DD7" w:rsidRDefault="00CF0DD7" w:rsidP="00CF0DD7">
      <w:pPr>
        <w:spacing w:line="240" w:lineRule="auto"/>
      </w:pPr>
      <w:r>
        <w:t>Jami Vrbenec, Program Manager.</w:t>
      </w:r>
    </w:p>
    <w:p w14:paraId="0AE3BD7F" w14:textId="4C3CAB75" w:rsidR="00CF0DD7" w:rsidRDefault="00CF0DD7" w:rsidP="00CF0DD7">
      <w:pPr>
        <w:spacing w:line="240" w:lineRule="auto"/>
      </w:pPr>
      <w:r>
        <w:t>Kyle Armstrong, Service Desk Technician.</w:t>
      </w:r>
    </w:p>
    <w:p w14:paraId="603290C5" w14:textId="4E8A7594" w:rsidR="00CF0DD7" w:rsidRDefault="00CF0DD7" w:rsidP="00CF0DD7">
      <w:pPr>
        <w:spacing w:line="240" w:lineRule="auto"/>
      </w:pPr>
      <w:r>
        <w:t>Rita Egelhoff, HelpDesk Technician.</w:t>
      </w:r>
    </w:p>
    <w:p w14:paraId="0A4FDA26" w14:textId="30CD92F2" w:rsidR="00CF0DD7" w:rsidRDefault="00CF0DD7" w:rsidP="00CF0DD7">
      <w:pPr>
        <w:spacing w:line="240" w:lineRule="auto"/>
      </w:pPr>
      <w:r>
        <w:t>Scott Campbell, Project Manager.</w:t>
      </w:r>
    </w:p>
    <w:p w14:paraId="1BC53407" w14:textId="2270C99F" w:rsidR="00CF0DD7" w:rsidRDefault="00CF0DD7" w:rsidP="00CF0DD7">
      <w:pPr>
        <w:spacing w:line="240" w:lineRule="auto"/>
      </w:pPr>
      <w:r>
        <w:t>W</w:t>
      </w:r>
      <w:r w:rsidR="00B10768">
        <w:t>ill</w:t>
      </w:r>
      <w:r>
        <w:t xml:space="preserve"> El Assili, Security Analyst.</w:t>
      </w:r>
    </w:p>
    <w:p w14:paraId="1B51F96E" w14:textId="2127F99F" w:rsidR="00C82BCB" w:rsidRPr="007C14E6" w:rsidRDefault="00C82BCB" w:rsidP="00CF0DD7">
      <w:pPr>
        <w:spacing w:line="240" w:lineRule="auto"/>
      </w:pPr>
      <w:r w:rsidRPr="00C82BCB">
        <w:br/>
      </w:r>
    </w:p>
    <w:p w14:paraId="012ECD52" w14:textId="4C302374" w:rsidR="0007229B" w:rsidRDefault="0007229B" w:rsidP="00B10768">
      <w:pPr>
        <w:pStyle w:val="Heading2"/>
        <w:rPr>
          <w:rFonts w:eastAsia="Times New Roman"/>
        </w:rPr>
      </w:pPr>
      <w:r w:rsidRPr="00E94D2B">
        <w:rPr>
          <w:rFonts w:eastAsia="Times New Roman"/>
        </w:rPr>
        <w:t xml:space="preserve">Position </w:t>
      </w:r>
      <w:r>
        <w:rPr>
          <w:rFonts w:eastAsia="Times New Roman"/>
        </w:rPr>
        <w:t>c</w:t>
      </w:r>
      <w:r w:rsidRPr="00E94D2B">
        <w:rPr>
          <w:rFonts w:eastAsia="Times New Roman"/>
        </w:rPr>
        <w:t>hanges – Congratulations</w:t>
      </w:r>
      <w:r w:rsidR="00990496">
        <w:rPr>
          <w:rFonts w:eastAsia="Times New Roman"/>
        </w:rPr>
        <w:t>!</w:t>
      </w:r>
      <w:r w:rsidRPr="00E94D2B">
        <w:rPr>
          <w:rFonts w:eastAsia="Times New Roman"/>
        </w:rPr>
        <w:t xml:space="preserve"> Keep up the good work.</w:t>
      </w:r>
    </w:p>
    <w:p w14:paraId="2C4681B3" w14:textId="16FA1063" w:rsidR="000211F7" w:rsidRPr="000211F7" w:rsidRDefault="000211F7" w:rsidP="00B10768">
      <w:r>
        <w:t xml:space="preserve">Melanie Lawrence, </w:t>
      </w:r>
      <w:r w:rsidRPr="000211F7">
        <w:t>Member R</w:t>
      </w:r>
      <w:r w:rsidR="002B58B4">
        <w:t xml:space="preserve">esearch and </w:t>
      </w:r>
      <w:r w:rsidRPr="000211F7">
        <w:t>R</w:t>
      </w:r>
      <w:r w:rsidR="002B58B4">
        <w:t>esolution</w:t>
      </w:r>
      <w:r w:rsidRPr="000211F7">
        <w:t xml:space="preserve"> Specialist</w:t>
      </w:r>
      <w:r>
        <w:t xml:space="preserve"> to </w:t>
      </w:r>
      <w:r w:rsidRPr="000211F7">
        <w:t>Accountant</w:t>
      </w:r>
      <w:r>
        <w:t xml:space="preserve">, </w:t>
      </w:r>
      <w:r w:rsidRPr="000211F7">
        <w:t>Employees Group Insurance Division</w:t>
      </w:r>
      <w:r>
        <w:t>.</w:t>
      </w:r>
    </w:p>
    <w:p w14:paraId="27EA8AB1" w14:textId="12536030" w:rsidR="000211F7" w:rsidRPr="000211F7" w:rsidRDefault="000211F7" w:rsidP="00B10768">
      <w:r>
        <w:t xml:space="preserve">Eric Taylor, </w:t>
      </w:r>
      <w:r w:rsidRPr="000211F7">
        <w:t>Call Center Specialist</w:t>
      </w:r>
      <w:r>
        <w:t xml:space="preserve"> to </w:t>
      </w:r>
      <w:r w:rsidRPr="000211F7">
        <w:t>Group Management Specialist I</w:t>
      </w:r>
      <w:r>
        <w:t xml:space="preserve">, </w:t>
      </w:r>
      <w:r w:rsidRPr="000211F7">
        <w:t>Employees Group Insurance Division</w:t>
      </w:r>
      <w:r>
        <w:t>.</w:t>
      </w:r>
    </w:p>
    <w:p w14:paraId="6BD779E5" w14:textId="239DCA16" w:rsidR="000211F7" w:rsidRPr="000211F7" w:rsidRDefault="000211F7" w:rsidP="00B10768">
      <w:r>
        <w:t xml:space="preserve">Franklin Antao, </w:t>
      </w:r>
      <w:r w:rsidRPr="000211F7">
        <w:t>Agency IT Strategist</w:t>
      </w:r>
      <w:r>
        <w:t xml:space="preserve"> to </w:t>
      </w:r>
      <w:r w:rsidRPr="000211F7">
        <w:t>IT Manager</w:t>
      </w:r>
      <w:r>
        <w:t xml:space="preserve">, </w:t>
      </w:r>
      <w:r w:rsidRPr="000211F7">
        <w:t>Information Services</w:t>
      </w:r>
      <w:r>
        <w:t>.</w:t>
      </w:r>
    </w:p>
    <w:p w14:paraId="446C3EFA" w14:textId="775E6DC1" w:rsidR="000211F7" w:rsidRPr="000211F7" w:rsidRDefault="000211F7" w:rsidP="00B10768">
      <w:r>
        <w:t xml:space="preserve">Daniel Jensen, </w:t>
      </w:r>
      <w:r w:rsidRPr="000211F7">
        <w:t>Service Desk Technician</w:t>
      </w:r>
      <w:r>
        <w:t xml:space="preserve"> to </w:t>
      </w:r>
      <w:r w:rsidRPr="000211F7">
        <w:t>Telecom Specialist</w:t>
      </w:r>
      <w:r>
        <w:t xml:space="preserve">, </w:t>
      </w:r>
      <w:r w:rsidRPr="000211F7">
        <w:t>Information Services</w:t>
      </w:r>
      <w:r>
        <w:t>.</w:t>
      </w:r>
    </w:p>
    <w:p w14:paraId="07B8CF2C" w14:textId="7CA5750E" w:rsidR="000211F7" w:rsidRPr="000211F7" w:rsidRDefault="000211F7" w:rsidP="00B10768">
      <w:r>
        <w:t xml:space="preserve">Sharon Neal, </w:t>
      </w:r>
      <w:r w:rsidRPr="000211F7">
        <w:t>HelpDesk Technician</w:t>
      </w:r>
      <w:r>
        <w:t xml:space="preserve"> to </w:t>
      </w:r>
      <w:r w:rsidRPr="000211F7">
        <w:t>Security Provisioning Specialist</w:t>
      </w:r>
      <w:r>
        <w:t xml:space="preserve">, </w:t>
      </w:r>
      <w:r w:rsidRPr="000211F7">
        <w:t>Information Services</w:t>
      </w:r>
      <w:r>
        <w:t>.</w:t>
      </w:r>
    </w:p>
    <w:p w14:paraId="57F06FFF" w14:textId="7288824F" w:rsidR="000211F7" w:rsidRPr="000211F7" w:rsidRDefault="000211F7" w:rsidP="00B10768">
      <w:r w:rsidRPr="000211F7">
        <w:t>Michael Ta</w:t>
      </w:r>
      <w:r>
        <w:t xml:space="preserve">ylor, Agency IT Strategist to Applications Support Specialist, </w:t>
      </w:r>
      <w:r w:rsidRPr="000211F7">
        <w:t>Information Services</w:t>
      </w:r>
      <w:r>
        <w:t>.</w:t>
      </w:r>
    </w:p>
    <w:p w14:paraId="4FE17223" w14:textId="79FC0403" w:rsidR="00E02E2A" w:rsidRDefault="000211F7" w:rsidP="00B10768">
      <w:r w:rsidRPr="000211F7">
        <w:lastRenderedPageBreak/>
        <w:t>Joshua Walcher</w:t>
      </w:r>
      <w:r>
        <w:t xml:space="preserve">, </w:t>
      </w:r>
      <w:r w:rsidRPr="000211F7">
        <w:t>Web Modernization Manager</w:t>
      </w:r>
      <w:r>
        <w:t xml:space="preserve"> to </w:t>
      </w:r>
      <w:r w:rsidRPr="000211F7">
        <w:t>Director of Modernization</w:t>
      </w:r>
      <w:r>
        <w:t xml:space="preserve">, </w:t>
      </w:r>
      <w:r w:rsidRPr="000211F7">
        <w:t>Information Services</w:t>
      </w:r>
      <w:r>
        <w:t>.</w:t>
      </w:r>
    </w:p>
    <w:p w14:paraId="773DE33C" w14:textId="77777777" w:rsidR="000211F7" w:rsidRDefault="000211F7" w:rsidP="000211F7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7C528E7F" w14:textId="3FC57884" w:rsidR="00C82BCB" w:rsidRPr="00E94D2B" w:rsidRDefault="00C82BCB" w:rsidP="00B10768">
      <w:pPr>
        <w:pStyle w:val="Heading2"/>
        <w:rPr>
          <w:rFonts w:eastAsia="Times New Roman"/>
        </w:rPr>
      </w:pPr>
      <w:r w:rsidRPr="00E94D2B">
        <w:rPr>
          <w:rFonts w:eastAsia="Times New Roman"/>
        </w:rPr>
        <w:t>Longevity – Thank you</w:t>
      </w:r>
      <w:r w:rsidR="005A0696">
        <w:rPr>
          <w:rFonts w:eastAsia="Times New Roman"/>
        </w:rPr>
        <w:t>!</w:t>
      </w:r>
      <w:r w:rsidRPr="00E94D2B">
        <w:rPr>
          <w:rFonts w:eastAsia="Times New Roman"/>
        </w:rPr>
        <w:t xml:space="preserve"> You are much appreciated.</w:t>
      </w:r>
    </w:p>
    <w:p w14:paraId="4BAC7E96" w14:textId="34FAD601" w:rsidR="00E02E2A" w:rsidRDefault="002B58B4" w:rsidP="00E02E2A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>Jeannette Pascher, 45 years of service.</w:t>
      </w:r>
    </w:p>
    <w:p w14:paraId="731674B1" w14:textId="615593E8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Gary Beebe</w:t>
      </w:r>
      <w:r>
        <w:rPr>
          <w:rStyle w:val="jsgrdq"/>
          <w:color w:val="000000"/>
        </w:rPr>
        <w:t>, 30 years of service.</w:t>
      </w:r>
    </w:p>
    <w:p w14:paraId="15F0B3A4" w14:textId="2B180978" w:rsid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Steve Hargis</w:t>
      </w:r>
      <w:r>
        <w:rPr>
          <w:rStyle w:val="jsgrdq"/>
          <w:color w:val="000000"/>
        </w:rPr>
        <w:t>, 30 years of service.</w:t>
      </w:r>
    </w:p>
    <w:p w14:paraId="6B63FBE8" w14:textId="39EB87D0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Clint Morrow</w:t>
      </w:r>
      <w:r>
        <w:rPr>
          <w:rStyle w:val="jsgrdq"/>
          <w:color w:val="000000"/>
        </w:rPr>
        <w:t>, 20 years of service.</w:t>
      </w:r>
    </w:p>
    <w:p w14:paraId="5430006F" w14:textId="1BC60829" w:rsid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James Hall Jr.</w:t>
      </w:r>
      <w:r>
        <w:rPr>
          <w:rStyle w:val="jsgrdq"/>
          <w:color w:val="000000"/>
        </w:rPr>
        <w:t>, 20 years of service.</w:t>
      </w:r>
    </w:p>
    <w:p w14:paraId="5FB5F656" w14:textId="2692F229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David Williams</w:t>
      </w:r>
      <w:r>
        <w:rPr>
          <w:rStyle w:val="jsgrdq"/>
          <w:color w:val="000000"/>
        </w:rPr>
        <w:t>, 15 years of service.</w:t>
      </w:r>
    </w:p>
    <w:p w14:paraId="62B82E1C" w14:textId="02FA2E90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Jonathan Tomlin</w:t>
      </w:r>
      <w:r>
        <w:rPr>
          <w:rStyle w:val="jsgrdq"/>
          <w:color w:val="000000"/>
        </w:rPr>
        <w:t>, 15 years of service.</w:t>
      </w:r>
    </w:p>
    <w:p w14:paraId="1733DF52" w14:textId="1167A45F" w:rsid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Jon Wooten</w:t>
      </w:r>
      <w:r>
        <w:rPr>
          <w:rStyle w:val="jsgrdq"/>
          <w:color w:val="000000"/>
        </w:rPr>
        <w:t>, 15 years of service.</w:t>
      </w:r>
    </w:p>
    <w:p w14:paraId="5BD6E2A8" w14:textId="7874978D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Catherine Dennis</w:t>
      </w:r>
      <w:r>
        <w:rPr>
          <w:rStyle w:val="jsgrdq"/>
          <w:color w:val="000000"/>
        </w:rPr>
        <w:t>, 10 years of service.</w:t>
      </w:r>
    </w:p>
    <w:p w14:paraId="50199AD7" w14:textId="2BE6E739" w:rsid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Robert Kennington</w:t>
      </w:r>
      <w:r>
        <w:rPr>
          <w:rStyle w:val="jsgrdq"/>
          <w:color w:val="000000"/>
        </w:rPr>
        <w:t>, 10 years of service.</w:t>
      </w:r>
    </w:p>
    <w:p w14:paraId="6F8A3FC1" w14:textId="3853A654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Chrystal Justice</w:t>
      </w:r>
      <w:r>
        <w:rPr>
          <w:rStyle w:val="jsgrdq"/>
          <w:color w:val="000000"/>
        </w:rPr>
        <w:t>, 5 years of service.</w:t>
      </w:r>
    </w:p>
    <w:p w14:paraId="25BCC008" w14:textId="4029A877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Destiny Carson</w:t>
      </w:r>
      <w:r>
        <w:rPr>
          <w:rStyle w:val="jsgrdq"/>
          <w:color w:val="000000"/>
        </w:rPr>
        <w:t>, 5 years of service.</w:t>
      </w:r>
    </w:p>
    <w:p w14:paraId="551FC28E" w14:textId="2636DC2A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Justin Monjaras</w:t>
      </w:r>
      <w:r>
        <w:rPr>
          <w:rStyle w:val="jsgrdq"/>
          <w:color w:val="000000"/>
        </w:rPr>
        <w:t>, 5 years of service.</w:t>
      </w:r>
    </w:p>
    <w:p w14:paraId="3E779EA6" w14:textId="253B241E" w:rsidR="002B58B4" w:rsidRP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Kasey Boes</w:t>
      </w:r>
      <w:r>
        <w:rPr>
          <w:rStyle w:val="jsgrdq"/>
          <w:color w:val="000000"/>
        </w:rPr>
        <w:t>, 5 years of service.</w:t>
      </w:r>
    </w:p>
    <w:p w14:paraId="544137DE" w14:textId="5E033D55" w:rsidR="002B58B4" w:rsidRDefault="002B58B4" w:rsidP="002B58B4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Patricia Taylor</w:t>
      </w:r>
      <w:r>
        <w:rPr>
          <w:rStyle w:val="jsgrdq"/>
          <w:color w:val="000000"/>
        </w:rPr>
        <w:t>, 5 years of service.</w:t>
      </w:r>
    </w:p>
    <w:p w14:paraId="7C49F51D" w14:textId="77777777" w:rsidR="002B58B4" w:rsidRDefault="002B58B4" w:rsidP="00E02E2A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3B69ADC6" w14:textId="3E59445F" w:rsidR="00E02E2A" w:rsidRPr="00E94D2B" w:rsidRDefault="00E02E2A" w:rsidP="00B10768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Bets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6D830041" w14:textId="6BBB51E0" w:rsidR="00E02E2A" w:rsidRDefault="00E02E2A" w:rsidP="00B10768">
      <w:pPr>
        <w:pStyle w:val="Heading3"/>
        <w:rPr>
          <w:rFonts w:eastAsia="Times New Roman"/>
        </w:rPr>
      </w:pPr>
      <w:r>
        <w:rPr>
          <w:rFonts w:eastAsia="Times New Roman"/>
        </w:rPr>
        <w:t>JULY</w:t>
      </w:r>
    </w:p>
    <w:p w14:paraId="0A329966" w14:textId="77777777" w:rsidR="003F31A0" w:rsidRPr="0039535B" w:rsidRDefault="003F31A0" w:rsidP="00B10768">
      <w:r w:rsidRPr="00E02E2A">
        <w:t>James Schroder</w:t>
      </w:r>
      <w:r>
        <w:t>, Serv</w:t>
      </w:r>
      <w:r w:rsidRPr="00E02E2A">
        <w:t>ice Delivery Representative</w:t>
      </w:r>
      <w:r>
        <w:t xml:space="preserve">, </w:t>
      </w:r>
      <w:r w:rsidRPr="00E02E2A">
        <w:t>Information Services</w:t>
      </w:r>
      <w:r>
        <w:t>, 33 years of service.</w:t>
      </w:r>
    </w:p>
    <w:p w14:paraId="0B66D415" w14:textId="6F65BD4E" w:rsidR="00E02E2A" w:rsidRPr="00E02E2A" w:rsidRDefault="00E02E2A" w:rsidP="00B10768">
      <w:r w:rsidRPr="00E02E2A">
        <w:t>Wanda Bruner</w:t>
      </w:r>
      <w:r>
        <w:t xml:space="preserve">, </w:t>
      </w:r>
      <w:r w:rsidRPr="00E02E2A">
        <w:t>Information Sys</w:t>
      </w:r>
      <w:r w:rsidR="002B58B4">
        <w:t>tems</w:t>
      </w:r>
      <w:r w:rsidRPr="00E02E2A">
        <w:t xml:space="preserve"> Application Sp</w:t>
      </w:r>
      <w:r w:rsidR="002B58B4">
        <w:t>ecialist</w:t>
      </w:r>
      <w:r>
        <w:t xml:space="preserve">, </w:t>
      </w:r>
      <w:r w:rsidRPr="00E02E2A">
        <w:t>Information Services</w:t>
      </w:r>
      <w:r w:rsidR="003F31A0">
        <w:t>, 26 years of service.</w:t>
      </w:r>
    </w:p>
    <w:p w14:paraId="02E2D9A9" w14:textId="32D7B839" w:rsidR="00E02E2A" w:rsidRPr="00E02E2A" w:rsidRDefault="00E02E2A" w:rsidP="00B10768">
      <w:r w:rsidRPr="00E02E2A">
        <w:t>Karen Duncan</w:t>
      </w:r>
      <w:r>
        <w:t xml:space="preserve">, </w:t>
      </w:r>
      <w:r w:rsidRPr="00E02E2A">
        <w:t>Strategist Manager</w:t>
      </w:r>
      <w:r>
        <w:t xml:space="preserve">, </w:t>
      </w:r>
      <w:r w:rsidRPr="00E02E2A">
        <w:t>Information Services</w:t>
      </w:r>
      <w:r w:rsidR="003F31A0">
        <w:t>, 25 years of service.</w:t>
      </w:r>
    </w:p>
    <w:p w14:paraId="53C4EC6E" w14:textId="569C056E" w:rsidR="00E02E2A" w:rsidRPr="00E02E2A" w:rsidRDefault="00E02E2A" w:rsidP="00B10768">
      <w:r w:rsidRPr="00E02E2A">
        <w:t>Michelle Smith</w:t>
      </w:r>
      <w:r>
        <w:t xml:space="preserve">, </w:t>
      </w:r>
      <w:r w:rsidRPr="00E02E2A">
        <w:t>IT Strategist</w:t>
      </w:r>
      <w:r>
        <w:t xml:space="preserve">, </w:t>
      </w:r>
      <w:r w:rsidRPr="00E02E2A">
        <w:t>Information Services</w:t>
      </w:r>
      <w:r w:rsidR="003F31A0">
        <w:t>, 22 years of service.</w:t>
      </w:r>
    </w:p>
    <w:p w14:paraId="44AF0F1B" w14:textId="225C9DCF" w:rsidR="00E02E2A" w:rsidRDefault="00E02E2A" w:rsidP="00B10768">
      <w:r w:rsidRPr="00E02E2A">
        <w:t>Linda Warner</w:t>
      </w:r>
      <w:r>
        <w:t xml:space="preserve">, IT Strategist, </w:t>
      </w:r>
      <w:r w:rsidRPr="00E02E2A">
        <w:t>Information Services</w:t>
      </w:r>
      <w:r w:rsidR="003F31A0">
        <w:t>, 17 years of service.</w:t>
      </w:r>
    </w:p>
    <w:p w14:paraId="561ED5AE" w14:textId="3D54CE8E" w:rsidR="003F31A0" w:rsidRDefault="003F31A0" w:rsidP="00B10768">
      <w:r w:rsidRPr="00E02E2A">
        <w:t>Sue Bergherr</w:t>
      </w:r>
      <w:r>
        <w:t xml:space="preserve">, </w:t>
      </w:r>
      <w:r w:rsidRPr="00E02E2A">
        <w:t>IT Strategist</w:t>
      </w:r>
      <w:r>
        <w:t xml:space="preserve">, </w:t>
      </w:r>
      <w:r w:rsidRPr="00E02E2A">
        <w:t>Information Services</w:t>
      </w:r>
      <w:r>
        <w:t>, 9 years of service.</w:t>
      </w:r>
    </w:p>
    <w:p w14:paraId="7984EDE8" w14:textId="7BA7D2B1" w:rsidR="002B58B4" w:rsidRDefault="002B58B4" w:rsidP="00E02E2A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704AC26A" w14:textId="732FAB9E" w:rsidR="002B58B4" w:rsidRDefault="002B58B4" w:rsidP="00B10768">
      <w:pPr>
        <w:pStyle w:val="Heading3"/>
        <w:rPr>
          <w:rFonts w:eastAsia="Times New Roman"/>
        </w:rPr>
      </w:pPr>
      <w:r>
        <w:rPr>
          <w:rFonts w:eastAsia="Times New Roman"/>
        </w:rPr>
        <w:t>AUGUST</w:t>
      </w:r>
    </w:p>
    <w:p w14:paraId="4E219093" w14:textId="5FBECA5B" w:rsidR="002B58B4" w:rsidRPr="002B58B4" w:rsidRDefault="002B58B4" w:rsidP="00B10768">
      <w:r>
        <w:t>Wes Magerus, Applications Developer, Information Services, 30 years of service.</w:t>
      </w:r>
    </w:p>
    <w:p w14:paraId="18F812C6" w14:textId="21C69C22" w:rsidR="002B58B4" w:rsidRPr="00E02E2A" w:rsidRDefault="002B58B4" w:rsidP="00B10768">
      <w:r w:rsidRPr="002B58B4">
        <w:t>Pamela Wright</w:t>
      </w:r>
      <w:r>
        <w:t>, Administrative Officer, Capital Assets Management, 19 years of service.</w:t>
      </w:r>
    </w:p>
    <w:p w14:paraId="78B4494A" w14:textId="23B7D267" w:rsidR="002B58B4" w:rsidRPr="002B58B4" w:rsidRDefault="002B58B4" w:rsidP="00B10768">
      <w:r w:rsidRPr="002B58B4">
        <w:t>Debra Knight</w:t>
      </w:r>
      <w:r>
        <w:t>, Research and Resolution Specialist, Employees Group Insurance Division, 13 years of service.</w:t>
      </w:r>
      <w:bookmarkStart w:id="0" w:name="_GoBack"/>
      <w:bookmarkEnd w:id="0"/>
    </w:p>
    <w:sectPr w:rsidR="002B58B4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5470E" w16cid:durableId="2497F7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211F7"/>
    <w:rsid w:val="00023B0B"/>
    <w:rsid w:val="0007229B"/>
    <w:rsid w:val="001F28A5"/>
    <w:rsid w:val="002148A9"/>
    <w:rsid w:val="002B58B4"/>
    <w:rsid w:val="003251DA"/>
    <w:rsid w:val="00380354"/>
    <w:rsid w:val="0039535B"/>
    <w:rsid w:val="003E5769"/>
    <w:rsid w:val="003F31A0"/>
    <w:rsid w:val="00426EB5"/>
    <w:rsid w:val="00465D77"/>
    <w:rsid w:val="004F4AA7"/>
    <w:rsid w:val="005133F2"/>
    <w:rsid w:val="00514D54"/>
    <w:rsid w:val="00534618"/>
    <w:rsid w:val="005A0696"/>
    <w:rsid w:val="006115FA"/>
    <w:rsid w:val="00636B3C"/>
    <w:rsid w:val="00640B10"/>
    <w:rsid w:val="006A7C90"/>
    <w:rsid w:val="006D5170"/>
    <w:rsid w:val="00730B70"/>
    <w:rsid w:val="00766FB6"/>
    <w:rsid w:val="00774649"/>
    <w:rsid w:val="007B2663"/>
    <w:rsid w:val="007C14E6"/>
    <w:rsid w:val="0088537A"/>
    <w:rsid w:val="008A19A9"/>
    <w:rsid w:val="00901E25"/>
    <w:rsid w:val="009524E7"/>
    <w:rsid w:val="00990496"/>
    <w:rsid w:val="009C1D58"/>
    <w:rsid w:val="00A35264"/>
    <w:rsid w:val="00A4204E"/>
    <w:rsid w:val="00A65920"/>
    <w:rsid w:val="00AB539E"/>
    <w:rsid w:val="00AC494F"/>
    <w:rsid w:val="00B03EA6"/>
    <w:rsid w:val="00B10768"/>
    <w:rsid w:val="00B8585C"/>
    <w:rsid w:val="00BA4C15"/>
    <w:rsid w:val="00BB42A8"/>
    <w:rsid w:val="00BF3A4B"/>
    <w:rsid w:val="00C82BCB"/>
    <w:rsid w:val="00CF0DD7"/>
    <w:rsid w:val="00D27341"/>
    <w:rsid w:val="00D40891"/>
    <w:rsid w:val="00DA05E9"/>
    <w:rsid w:val="00DF5EEE"/>
    <w:rsid w:val="00E02E2A"/>
    <w:rsid w:val="00E83C92"/>
    <w:rsid w:val="00EA2429"/>
    <w:rsid w:val="00EA69F4"/>
    <w:rsid w:val="00EB5D0D"/>
    <w:rsid w:val="00EF6BA8"/>
    <w:rsid w:val="00F91B5B"/>
    <w:rsid w:val="00F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June-July 2021</vt:lpstr>
    </vt:vector>
  </TitlesOfParts>
  <Company>State of Oklahoma Office of Management and Entrprise Services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June-July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Helfrey</cp:lastModifiedBy>
  <cp:revision>5</cp:revision>
  <dcterms:created xsi:type="dcterms:W3CDTF">2021-07-13T16:36:00Z</dcterms:created>
  <dcterms:modified xsi:type="dcterms:W3CDTF">2021-07-13T17:13:00Z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