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B66A" w14:textId="5F1B2B35" w:rsidR="00925820" w:rsidRDefault="00A7752C" w:rsidP="00381279">
      <w:pPr>
        <w:pStyle w:val="Heading3"/>
      </w:pPr>
      <w:r>
        <w:t>Efficiency</w:t>
      </w:r>
    </w:p>
    <w:p w14:paraId="27053B0F" w14:textId="1B56D740" w:rsidR="00E975F7" w:rsidRDefault="00A7752C">
      <w:r>
        <w:t>Closed out 312 enhancements and projects with 85%</w:t>
      </w:r>
      <w:r w:rsidR="006F17F4">
        <w:t xml:space="preserve"> on schedule and 93% on or under budget.</w:t>
      </w:r>
    </w:p>
    <w:p w14:paraId="411B603B" w14:textId="08521E3B" w:rsidR="006F17F4" w:rsidRDefault="006F17F4" w:rsidP="00381279">
      <w:pPr>
        <w:pStyle w:val="Heading3"/>
      </w:pPr>
      <w:r>
        <w:t>Right work, right time</w:t>
      </w:r>
    </w:p>
    <w:p w14:paraId="2EAB717E" w14:textId="09C01571" w:rsidR="006F17F4" w:rsidRDefault="006F17F4">
      <w:r>
        <w:t>Over 194 projects in flight at a total cost of $32.9</w:t>
      </w:r>
      <w:r w:rsidR="00B75881">
        <w:t xml:space="preserve"> million.</w:t>
      </w:r>
    </w:p>
    <w:p w14:paraId="7EAF7349" w14:textId="6B565CB0" w:rsidR="00B75881" w:rsidRDefault="00B75881" w:rsidP="00381279">
      <w:pPr>
        <w:pStyle w:val="Heading3"/>
      </w:pPr>
      <w:r>
        <w:t>Improved transparency</w:t>
      </w:r>
    </w:p>
    <w:p w14:paraId="7C65FDE4" w14:textId="30589458" w:rsidR="00B75881" w:rsidRDefault="00B75881">
      <w:r>
        <w:t>Online project dashboard provides 100% real-time visibility into state IT projects</w:t>
      </w:r>
      <w:r w:rsidR="00D7164E">
        <w:t xml:space="preserve"> including critical issues, project health and completed tasks.</w:t>
      </w:r>
    </w:p>
    <w:p w14:paraId="30A3FFB0" w14:textId="0FF2C354" w:rsidR="00E975F7" w:rsidRDefault="00E975F7"/>
    <w:sectPr w:rsidR="00E9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E662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C11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2027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FC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CE28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F23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B4DD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9CF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A28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4"/>
    <w:rsid w:val="00024D2D"/>
    <w:rsid w:val="00032057"/>
    <w:rsid w:val="000431FE"/>
    <w:rsid w:val="000A63D5"/>
    <w:rsid w:val="001850D4"/>
    <w:rsid w:val="00191642"/>
    <w:rsid w:val="002B1005"/>
    <w:rsid w:val="003232E0"/>
    <w:rsid w:val="00381279"/>
    <w:rsid w:val="003A0E69"/>
    <w:rsid w:val="003A234B"/>
    <w:rsid w:val="003C3B82"/>
    <w:rsid w:val="00412C16"/>
    <w:rsid w:val="00425C5B"/>
    <w:rsid w:val="00493A99"/>
    <w:rsid w:val="005E4659"/>
    <w:rsid w:val="00677EB4"/>
    <w:rsid w:val="006F17F4"/>
    <w:rsid w:val="0074375A"/>
    <w:rsid w:val="00876EA2"/>
    <w:rsid w:val="008E2F91"/>
    <w:rsid w:val="00987115"/>
    <w:rsid w:val="00A7752C"/>
    <w:rsid w:val="00AE65CF"/>
    <w:rsid w:val="00B75881"/>
    <w:rsid w:val="00BB4223"/>
    <w:rsid w:val="00BE15E0"/>
    <w:rsid w:val="00D7164E"/>
    <w:rsid w:val="00E975F7"/>
    <w:rsid w:val="00EA03B0"/>
    <w:rsid w:val="00EA743F"/>
    <w:rsid w:val="00F1319B"/>
    <w:rsid w:val="00F27A64"/>
    <w:rsid w:val="00F35BC1"/>
    <w:rsid w:val="00F805ED"/>
    <w:rsid w:val="00FA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F05C"/>
  <w15:chartTrackingRefBased/>
  <w15:docId w15:val="{D6824AD5-EDF1-4342-92AC-5CA7A362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7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64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381279"/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381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3980ab3-7f5a-4d3d-a127-c106888f8684">
      <Terms xmlns="http://schemas.microsoft.com/office/infopath/2007/PartnerControls"/>
    </lcf76f155ced4ddcb4097134ff3c332f>
    <TaxCatchAll xmlns="4d3d4c76-29ca-4991-98a7-058d44f4a1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AA934FC6EB94BBFF8508B30B8B517" ma:contentTypeVersion="16" ma:contentTypeDescription="Create a new document." ma:contentTypeScope="" ma:versionID="2db8d342e31758ad3bd5d7bac0ad1472">
  <xsd:schema xmlns:xsd="http://www.w3.org/2001/XMLSchema" xmlns:xs="http://www.w3.org/2001/XMLSchema" xmlns:p="http://schemas.microsoft.com/office/2006/metadata/properties" xmlns:ns1="http://schemas.microsoft.com/sharepoint/v3" xmlns:ns2="23980ab3-7f5a-4d3d-a127-c106888f8684" xmlns:ns3="4d3d4c76-29ca-4991-98a7-058d44f4a14b" targetNamespace="http://schemas.microsoft.com/office/2006/metadata/properties" ma:root="true" ma:fieldsID="56cd87a1b7c835e4e407da53976b2842" ns1:_="" ns2:_="" ns3:_="">
    <xsd:import namespace="http://schemas.microsoft.com/sharepoint/v3"/>
    <xsd:import namespace="23980ab3-7f5a-4d3d-a127-c106888f8684"/>
    <xsd:import namespace="4d3d4c76-29ca-4991-98a7-058d44f4a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0ab3-7f5a-4d3d-a127-c106888f8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4c76-29ca-4991-98a7-058d44f4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f12538-e0cd-4bcb-b31a-4e3bab6aa58f}" ma:internalName="TaxCatchAll" ma:showField="CatchAllData" ma:web="4d3d4c76-29ca-4991-98a7-058d44f4a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2793B-B5C9-436B-A8BD-110A52FBD2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980ab3-7f5a-4d3d-a127-c106888f8684"/>
    <ds:schemaRef ds:uri="4d3d4c76-29ca-4991-98a7-058d44f4a14b"/>
  </ds:schemaRefs>
</ds:datastoreItem>
</file>

<file path=customXml/itemProps2.xml><?xml version="1.0" encoding="utf-8"?>
<ds:datastoreItem xmlns:ds="http://schemas.openxmlformats.org/officeDocument/2006/customXml" ds:itemID="{89344BE0-757D-42D5-BEAE-DF425FEDF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FB590-5D7F-4001-AF66-14F244A7B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80ab3-7f5a-4d3d-a127-c106888f8684"/>
    <ds:schemaRef ds:uri="4d3d4c76-29ca-4991-98a7-058d44f4a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EPMO 3.0 infographic text only</vt:lpstr>
    </vt:vector>
  </TitlesOfParts>
  <Company>Office of Management and Enterprise Services Legislative and Public Affairs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EPMO 3.0 infographic text only</dc:title>
  <dc:subject>Accessible version of EPMO 3.0 infographic</dc:subject>
  <dc:creator>Amy Spehar</dc:creator>
  <cp:keywords>epmo, efficiency, transparency, technology, project</cp:keywords>
  <dc:description/>
  <cp:lastModifiedBy>Christa Helfrey</cp:lastModifiedBy>
  <cp:revision>8</cp:revision>
  <dcterms:created xsi:type="dcterms:W3CDTF">2022-11-09T20:07:00Z</dcterms:created>
  <dcterms:modified xsi:type="dcterms:W3CDTF">2022-11-14T20:07:00Z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0x0101006D4AA934FC6EB94BBFF8508B30B8B517</vt:lpwstr>
  </property>
  <property fmtid="{D5CDD505-2E9C-101B-9397-08002B2CF9AE}" pid="3" name="MediaServiceImageTags">
    <vt:lpwstr/>
  </property>
  <property fmtid="{D5CDD505-2E9C-101B-9397-08002B2CF9AE}" pid="4" name="GrammarlyDocumentId">
    <vt:lpwstr>68db0ea258c77dae38d334ce3bcb03a36525bbec19c78c993b2adf7714f5316a</vt:lpwstr>
  </property>
  <property fmtid="{D5CDD505-2E9C-101B-9397-08002B2CF9AE}" pid="5" name="Language">
    <vt:lpwstr>English</vt:lpwstr>
  </property>
</Properties>
</file>