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1AE" w:rsidRDefault="008826CE" w:rsidP="008826CE">
      <w:pPr>
        <w:pStyle w:val="Heading1"/>
      </w:pPr>
      <w:r>
        <w:t>Data Privacy Day</w:t>
      </w:r>
    </w:p>
    <w:p w:rsidR="008826CE" w:rsidRDefault="008826CE" w:rsidP="008826CE">
      <w:r>
        <w:t>Data Privacy Day is an international effort held annually on Jan. 28 to create awareness about the importance of respecting privacy, safeguarding data and enabling trust.</w:t>
      </w:r>
    </w:p>
    <w:p w:rsidR="008826CE" w:rsidRDefault="008826CE" w:rsidP="008826CE">
      <w:r>
        <w:t>Year-round, the National Cyber</w:t>
      </w:r>
      <w:r>
        <w:t xml:space="preserve"> S</w:t>
      </w:r>
      <w:r>
        <w:t>ecurity Alliance educates consumers on how they can own their online presence and shows organizations how privacy is good for business.</w:t>
      </w:r>
    </w:p>
    <w:p w:rsidR="008826CE" w:rsidRDefault="008826CE" w:rsidP="008826CE">
      <w:pPr>
        <w:pStyle w:val="Heading2"/>
      </w:pPr>
      <w:r>
        <w:t>Data Privacy Day 2021</w:t>
      </w:r>
    </w:p>
    <w:p w:rsidR="008826CE" w:rsidRDefault="008826CE" w:rsidP="008826CE">
      <w:r w:rsidRPr="008826CE">
        <w:t>In 2021, NCSA is encouraging individuals to “Own Your Privacy” by learning how to protect your valuable data online</w:t>
      </w:r>
      <w:r w:rsidR="00CA3209">
        <w:t>. NCSA</w:t>
      </w:r>
      <w:r w:rsidRPr="008826CE">
        <w:t xml:space="preserve"> </w:t>
      </w:r>
      <w:r w:rsidR="00CA3209">
        <w:t xml:space="preserve">also </w:t>
      </w:r>
      <w:r w:rsidRPr="008826CE">
        <w:t>encourag</w:t>
      </w:r>
      <w:r w:rsidR="00CA3209">
        <w:t>es</w:t>
      </w:r>
      <w:r w:rsidRPr="008826CE">
        <w:t xml:space="preserve"> businesses to “Respect Privacy</w:t>
      </w:r>
      <w:r>
        <w:t>,”</w:t>
      </w:r>
      <w:r w:rsidRPr="008826CE">
        <w:t xml:space="preserve"> which advocates for holding organizations responsible for keeping individuals’ personal information safe from unauthorized access and ensuring fair, relevant and legitimate data collection and processing.</w:t>
      </w:r>
    </w:p>
    <w:p w:rsidR="008826CE" w:rsidRDefault="008826CE" w:rsidP="008826CE">
      <w:pPr>
        <w:pStyle w:val="Heading3"/>
      </w:pPr>
      <w:r>
        <w:t>Advice for individuals: Own your privacy</w:t>
      </w:r>
    </w:p>
    <w:p w:rsidR="008826CE" w:rsidRDefault="008826CE" w:rsidP="008826CE">
      <w:pPr>
        <w:pStyle w:val="ListBullet"/>
      </w:pPr>
      <w:r>
        <w:t>Personal info is like money: Value it. Protect it.</w:t>
      </w:r>
    </w:p>
    <w:p w:rsidR="008826CE" w:rsidRDefault="008826CE" w:rsidP="008826CE">
      <w:pPr>
        <w:pStyle w:val="ListBullet"/>
      </w:pPr>
      <w:r>
        <w:t>Keep tabs on your apps.</w:t>
      </w:r>
    </w:p>
    <w:p w:rsidR="008826CE" w:rsidRDefault="008826CE" w:rsidP="008826CE">
      <w:pPr>
        <w:pStyle w:val="ListBullet"/>
      </w:pPr>
      <w:r>
        <w:t>Manage your privacy settings.</w:t>
      </w:r>
    </w:p>
    <w:p w:rsidR="008826CE" w:rsidRDefault="008826CE" w:rsidP="008826CE">
      <w:pPr>
        <w:pStyle w:val="Heading3"/>
      </w:pPr>
      <w:r>
        <w:t>Stay safe online with these resources</w:t>
      </w:r>
    </w:p>
    <w:p w:rsidR="008826CE" w:rsidRDefault="00DC2A8B" w:rsidP="008826CE">
      <w:pPr>
        <w:pStyle w:val="ListBullet"/>
      </w:pPr>
      <w:hyperlink r:id="rId5" w:history="1">
        <w:r w:rsidR="008826CE" w:rsidRPr="00DC2A8B">
          <w:rPr>
            <w:rStyle w:val="Hyperlink"/>
          </w:rPr>
          <w:t>Manage your privacy settings</w:t>
        </w:r>
      </w:hyperlink>
      <w:r w:rsidR="008826CE">
        <w:t>.</w:t>
      </w:r>
    </w:p>
    <w:p w:rsidR="008826CE" w:rsidRDefault="00DC2A8B" w:rsidP="008826CE">
      <w:pPr>
        <w:pStyle w:val="ListBullet"/>
      </w:pPr>
      <w:hyperlink r:id="rId6" w:history="1">
        <w:r w:rsidR="008826CE" w:rsidRPr="00DC2A8B">
          <w:rPr>
            <w:rStyle w:val="Hyperlink"/>
          </w:rPr>
          <w:t>Online safety basics</w:t>
        </w:r>
      </w:hyperlink>
      <w:r w:rsidR="008826CE">
        <w:t>.</w:t>
      </w:r>
    </w:p>
    <w:p w:rsidR="008826CE" w:rsidRDefault="00DC2A8B" w:rsidP="008826CE">
      <w:pPr>
        <w:pStyle w:val="ListBullet"/>
      </w:pPr>
      <w:hyperlink r:id="rId7" w:history="1">
        <w:r w:rsidR="008826CE" w:rsidRPr="00DC2A8B">
          <w:rPr>
            <w:rStyle w:val="Hyperlink"/>
          </w:rPr>
          <w:t>Secur</w:t>
        </w:r>
        <w:r w:rsidR="00CA3209" w:rsidRPr="00DC2A8B">
          <w:rPr>
            <w:rStyle w:val="Hyperlink"/>
          </w:rPr>
          <w:t>e</w:t>
        </w:r>
        <w:r w:rsidR="008826CE" w:rsidRPr="00DC2A8B">
          <w:rPr>
            <w:rStyle w:val="Hyperlink"/>
          </w:rPr>
          <w:t xml:space="preserve"> key accounts and devices</w:t>
        </w:r>
      </w:hyperlink>
      <w:r w:rsidR="008826CE">
        <w:t>.</w:t>
      </w:r>
    </w:p>
    <w:p w:rsidR="008826CE" w:rsidRDefault="00DC2A8B" w:rsidP="008826CE">
      <w:pPr>
        <w:pStyle w:val="ListBullet"/>
      </w:pPr>
      <w:hyperlink r:id="rId8" w:history="1">
        <w:r w:rsidR="008826CE" w:rsidRPr="00DC2A8B">
          <w:rPr>
            <w:rStyle w:val="Hyperlink"/>
          </w:rPr>
          <w:t>National Cyber Security Alliance resources</w:t>
        </w:r>
      </w:hyperlink>
      <w:bookmarkStart w:id="0" w:name="_GoBack"/>
      <w:bookmarkEnd w:id="0"/>
      <w:r w:rsidR="008826CE">
        <w:t>.</w:t>
      </w:r>
    </w:p>
    <w:p w:rsidR="00CA3209" w:rsidRDefault="00CA3209" w:rsidP="00CA3209">
      <w:pPr>
        <w:pStyle w:val="ListBullet"/>
        <w:numPr>
          <w:ilvl w:val="0"/>
          <w:numId w:val="0"/>
        </w:numPr>
        <w:ind w:left="360" w:hanging="360"/>
      </w:pPr>
    </w:p>
    <w:p w:rsidR="00CA3209" w:rsidRPr="008826CE" w:rsidRDefault="00CA3209" w:rsidP="00CA3209">
      <w:pPr>
        <w:pStyle w:val="ListBullet"/>
        <w:numPr>
          <w:ilvl w:val="0"/>
          <w:numId w:val="0"/>
        </w:numPr>
        <w:ind w:left="360" w:hanging="360"/>
      </w:pPr>
      <w:r>
        <w:t xml:space="preserve">Learn more at </w:t>
      </w:r>
      <w:hyperlink r:id="rId9" w:history="1">
        <w:r w:rsidRPr="00DC2A8B">
          <w:rPr>
            <w:rStyle w:val="Hyperlink"/>
          </w:rPr>
          <w:t>staysafeonline.org</w:t>
        </w:r>
      </w:hyperlink>
      <w:r>
        <w:t>.</w:t>
      </w:r>
    </w:p>
    <w:sectPr w:rsidR="00CA3209" w:rsidRPr="00882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BF3265A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4AEE2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D74E6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3CA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592CD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6CE"/>
    <w:rsid w:val="008826CE"/>
    <w:rsid w:val="009931AE"/>
    <w:rsid w:val="00CA3209"/>
    <w:rsid w:val="00DC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D6D12"/>
  <w15:chartTrackingRefBased/>
  <w15:docId w15:val="{262CD7A4-AAB5-44B9-A335-E8FBAF0A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6CE"/>
  </w:style>
  <w:style w:type="paragraph" w:styleId="Heading1">
    <w:name w:val="heading 1"/>
    <w:basedOn w:val="Normal"/>
    <w:next w:val="Normal"/>
    <w:link w:val="Heading1Char"/>
    <w:uiPriority w:val="9"/>
    <w:qFormat/>
    <w:rsid w:val="008826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6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2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6CE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26C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3209"/>
    <w:rPr>
      <w:rFonts w:asciiTheme="majorHAnsi" w:eastAsiaTheme="majorEastAsia" w:hAnsiTheme="majorHAnsi" w:cstheme="majorBidi"/>
      <w:b/>
      <w:sz w:val="24"/>
      <w:szCs w:val="24"/>
    </w:rPr>
  </w:style>
  <w:style w:type="paragraph" w:styleId="ListBullet">
    <w:name w:val="List Bullet"/>
    <w:basedOn w:val="Normal"/>
    <w:uiPriority w:val="99"/>
    <w:unhideWhenUsed/>
    <w:rsid w:val="008826CE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C2A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ysafeonline.org/resources-libra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ysafeonline.org/stay-safe-online/securing-key-accounts-de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ysafeonline.org/stay-safe-online/online-safety-basic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aysafeonline.org/stay-safe-online/managing-your-privacy/manage-privacy-setting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aysafeonline.org/data-privacy-day/about-dp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220</Words>
  <Characters>1300</Characters>
  <Application>Microsoft Office Word</Application>
  <DocSecurity>0</DocSecurity>
  <Lines>28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Privacy Day</vt:lpstr>
    </vt:vector>
  </TitlesOfParts>
  <Company>State of Oklahoma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Privacy Day</dc:title>
  <dc:subject>Data privacy, cybersecurity, online protection</dc:subject>
  <dc:creator>Christa Bolain</dc:creator>
  <cp:keywords>Data privacy, cybersecurity, online protection</cp:keywords>
  <dc:description/>
  <cp:lastModifiedBy>Christa Bolain</cp:lastModifiedBy>
  <cp:revision>3</cp:revision>
  <dcterms:created xsi:type="dcterms:W3CDTF">2021-01-25T15:56:00Z</dcterms:created>
  <dcterms:modified xsi:type="dcterms:W3CDTF">2021-01-25T16:20:00Z</dcterms:modified>
</cp:coreProperties>
</file>