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10B18C16"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E6259C" w:rsidRPr="00E6259C">
        <w:rPr>
          <w:rFonts w:ascii="Times New Roman" w:hAnsi="Times New Roman" w:cs="Times New Roman"/>
          <w:b/>
          <w:sz w:val="28"/>
          <w:szCs w:val="28"/>
        </w:rPr>
        <w:t>800000</w:t>
      </w:r>
      <w:r w:rsidR="00774C97" w:rsidRPr="00774C97">
        <w:rPr>
          <w:rFonts w:ascii="Times New Roman" w:hAnsi="Times New Roman" w:cs="Times New Roman"/>
          <w:b/>
          <w:sz w:val="28"/>
          <w:szCs w:val="28"/>
        </w:rPr>
        <w:t>0100</w:t>
      </w:r>
    </w:p>
    <w:p w14:paraId="45E76C76" w14:textId="77777777" w:rsidR="004800C7" w:rsidRPr="00E6259C" w:rsidRDefault="004800C7" w:rsidP="004800C7">
      <w:pPr>
        <w:rPr>
          <w:rFonts w:ascii="Arial" w:hAnsi="Arial" w:cs="Arial"/>
          <w:sz w:val="20"/>
          <w:szCs w:val="20"/>
        </w:rPr>
      </w:pPr>
    </w:p>
    <w:p w14:paraId="2F7F3CD7" w14:textId="3C2A60C5" w:rsidR="00B5498B" w:rsidRPr="00E6259C" w:rsidRDefault="007B7B06" w:rsidP="008E16D6">
      <w:pPr>
        <w:spacing w:after="0" w:line="276" w:lineRule="auto"/>
        <w:jc w:val="both"/>
        <w:rPr>
          <w:rFonts w:ascii="Arial" w:hAnsi="Arial" w:cs="Arial"/>
          <w:sz w:val="20"/>
          <w:szCs w:val="20"/>
        </w:rPr>
      </w:pPr>
      <w:r w:rsidRPr="00E6259C">
        <w:rPr>
          <w:rFonts w:ascii="Arial" w:hAnsi="Arial" w:cs="Arial"/>
          <w:sz w:val="20"/>
          <w:szCs w:val="20"/>
        </w:rPr>
        <w:t xml:space="preserve">This Solicitation is a </w:t>
      </w:r>
      <w:r w:rsidR="009E3E48" w:rsidRPr="00E6259C">
        <w:rPr>
          <w:rFonts w:ascii="Arial" w:hAnsi="Arial" w:cs="Arial"/>
          <w:sz w:val="20"/>
          <w:szCs w:val="20"/>
        </w:rPr>
        <w:t xml:space="preserve">Contract Document and is a </w:t>
      </w:r>
      <w:r w:rsidRPr="00E6259C">
        <w:rPr>
          <w:rFonts w:ascii="Arial" w:hAnsi="Arial" w:cs="Arial"/>
          <w:sz w:val="20"/>
          <w:szCs w:val="20"/>
        </w:rPr>
        <w:t xml:space="preserve">request for proposal </w:t>
      </w:r>
      <w:r w:rsidR="00D652D1" w:rsidRPr="00E6259C">
        <w:rPr>
          <w:rFonts w:ascii="Arial" w:hAnsi="Arial" w:cs="Arial"/>
          <w:sz w:val="20"/>
          <w:szCs w:val="20"/>
        </w:rPr>
        <w:t xml:space="preserve">in connection with the Contract awarded by the Office of Management and Enterprise Services </w:t>
      </w:r>
      <w:r w:rsidRPr="00E6259C">
        <w:rPr>
          <w:rFonts w:ascii="Arial" w:hAnsi="Arial" w:cs="Arial"/>
          <w:sz w:val="20"/>
          <w:szCs w:val="20"/>
        </w:rPr>
        <w:t xml:space="preserve">as more particularly described below. </w:t>
      </w:r>
      <w:r w:rsidR="00B5498B" w:rsidRPr="00E6259C">
        <w:rPr>
          <w:rFonts w:ascii="Arial" w:hAnsi="Arial" w:cs="Arial"/>
          <w:sz w:val="20"/>
          <w:szCs w:val="20"/>
        </w:rPr>
        <w:t xml:space="preserve">Any defined term used herein but not defined herein shall have the meaning ascribed in the General Terms or other Contract Document.  </w:t>
      </w:r>
    </w:p>
    <w:p w14:paraId="40CF2974" w14:textId="66761058" w:rsidR="00F37E01" w:rsidRPr="00E6259C" w:rsidRDefault="00F37E01" w:rsidP="008E16D6">
      <w:pPr>
        <w:spacing w:after="0" w:line="276" w:lineRule="auto"/>
        <w:jc w:val="both"/>
        <w:rPr>
          <w:rFonts w:ascii="Arial" w:hAnsi="Arial" w:cs="Arial"/>
          <w:sz w:val="20"/>
          <w:szCs w:val="20"/>
        </w:rPr>
      </w:pPr>
    </w:p>
    <w:p w14:paraId="5A5DEB91" w14:textId="30CAC18E" w:rsidR="00F37E01" w:rsidRPr="00E6259C" w:rsidRDefault="00664CD8" w:rsidP="00664CD8">
      <w:pPr>
        <w:spacing w:after="0" w:line="276" w:lineRule="auto"/>
        <w:jc w:val="center"/>
        <w:rPr>
          <w:rFonts w:ascii="Arial" w:hAnsi="Arial" w:cs="Arial"/>
          <w:b/>
          <w:bCs/>
          <w:sz w:val="20"/>
          <w:szCs w:val="20"/>
        </w:rPr>
      </w:pPr>
      <w:r w:rsidRPr="00E6259C">
        <w:rPr>
          <w:rFonts w:ascii="Arial" w:hAnsi="Arial" w:cs="Arial"/>
          <w:b/>
          <w:bCs/>
          <w:sz w:val="20"/>
          <w:szCs w:val="20"/>
        </w:rPr>
        <w:t>Purpose</w:t>
      </w:r>
    </w:p>
    <w:p w14:paraId="3EDF364B" w14:textId="2AC2CEB2" w:rsidR="00CE576F" w:rsidRPr="00E6259C" w:rsidRDefault="00CE576F" w:rsidP="00CE576F">
      <w:pPr>
        <w:spacing w:after="0" w:line="276" w:lineRule="auto"/>
        <w:rPr>
          <w:rFonts w:ascii="Arial" w:hAnsi="Arial" w:cs="Arial"/>
          <w:sz w:val="20"/>
          <w:szCs w:val="20"/>
          <w:highlight w:val="yellow"/>
        </w:rPr>
      </w:pPr>
    </w:p>
    <w:p w14:paraId="1432B7B6" w14:textId="77777777" w:rsidR="00CE576F" w:rsidRPr="00E6259C" w:rsidRDefault="00CE576F" w:rsidP="00CE576F">
      <w:pPr>
        <w:spacing w:after="0" w:line="276" w:lineRule="auto"/>
        <w:rPr>
          <w:rFonts w:ascii="Arial" w:hAnsi="Arial" w:cs="Arial"/>
          <w:sz w:val="20"/>
          <w:szCs w:val="20"/>
          <w:highlight w:val="yellow"/>
        </w:rPr>
      </w:pPr>
    </w:p>
    <w:p w14:paraId="7B1394C5" w14:textId="13C30120" w:rsidR="00335860" w:rsidRDefault="00CE576F" w:rsidP="00335860">
      <w:pPr>
        <w:spacing w:after="0" w:line="276" w:lineRule="auto"/>
        <w:jc w:val="both"/>
        <w:rPr>
          <w:rFonts w:ascii="Arial" w:hAnsi="Arial" w:cs="Arial"/>
          <w:sz w:val="20"/>
          <w:szCs w:val="20"/>
        </w:rPr>
      </w:pPr>
      <w:r w:rsidRPr="00E6259C">
        <w:rPr>
          <w:rFonts w:ascii="Arial" w:hAnsi="Arial" w:cs="Arial"/>
          <w:sz w:val="20"/>
          <w:szCs w:val="20"/>
        </w:rPr>
        <w:t xml:space="preserve">The Contract is awarded </w:t>
      </w:r>
      <w:r w:rsidR="00E6259C" w:rsidRPr="00E6259C">
        <w:rPr>
          <w:rFonts w:ascii="Arial" w:hAnsi="Arial" w:cs="Arial"/>
          <w:sz w:val="20"/>
          <w:szCs w:val="20"/>
        </w:rPr>
        <w:t>on behalf of the Oklahoma Department of Career &amp; Technology Education (ODCTE)</w:t>
      </w:r>
      <w:r w:rsidRPr="00E6259C">
        <w:rPr>
          <w:rFonts w:ascii="Arial" w:hAnsi="Arial" w:cs="Arial"/>
          <w:sz w:val="20"/>
          <w:szCs w:val="20"/>
        </w:rPr>
        <w:t>.</w:t>
      </w:r>
      <w:r w:rsidR="00E6259C">
        <w:rPr>
          <w:rFonts w:ascii="Arial" w:hAnsi="Arial" w:cs="Arial"/>
          <w:sz w:val="20"/>
          <w:szCs w:val="20"/>
        </w:rPr>
        <w:t xml:space="preserve"> The Contract is for </w:t>
      </w:r>
      <w:r w:rsidR="00335860" w:rsidRPr="00335860">
        <w:rPr>
          <w:rFonts w:ascii="Arial" w:hAnsi="Arial" w:cs="Arial"/>
          <w:sz w:val="20"/>
          <w:szCs w:val="20"/>
        </w:rPr>
        <w:t xml:space="preserve">a </w:t>
      </w:r>
      <w:r w:rsidR="007E327B">
        <w:rPr>
          <w:rFonts w:ascii="Arial" w:hAnsi="Arial" w:cs="Arial"/>
          <w:sz w:val="20"/>
          <w:szCs w:val="20"/>
        </w:rPr>
        <w:t>Supplier-</w:t>
      </w:r>
      <w:r w:rsidR="00F04064">
        <w:rPr>
          <w:rFonts w:ascii="Arial" w:hAnsi="Arial" w:cs="Arial"/>
          <w:sz w:val="20"/>
          <w:szCs w:val="20"/>
        </w:rPr>
        <w:t xml:space="preserve">hosted </w:t>
      </w:r>
      <w:r w:rsidR="00335860">
        <w:rPr>
          <w:rFonts w:ascii="Arial" w:hAnsi="Arial" w:cs="Arial"/>
          <w:sz w:val="20"/>
          <w:szCs w:val="20"/>
        </w:rPr>
        <w:t>computerized maintenance</w:t>
      </w:r>
      <w:r w:rsidR="00335860" w:rsidRPr="00335860">
        <w:rPr>
          <w:rFonts w:ascii="Arial" w:hAnsi="Arial" w:cs="Arial"/>
          <w:sz w:val="20"/>
          <w:szCs w:val="20"/>
        </w:rPr>
        <w:t xml:space="preserve"> management system for the purpose o</w:t>
      </w:r>
      <w:r w:rsidR="00335860">
        <w:rPr>
          <w:rFonts w:ascii="Arial" w:hAnsi="Arial" w:cs="Arial"/>
          <w:sz w:val="20"/>
          <w:szCs w:val="20"/>
        </w:rPr>
        <w:t xml:space="preserve">f tracking work experiences and opportunities to assist in the </w:t>
      </w:r>
      <w:r w:rsidR="00335860" w:rsidRPr="00335860">
        <w:rPr>
          <w:rFonts w:ascii="Arial" w:hAnsi="Arial" w:cs="Arial"/>
          <w:sz w:val="20"/>
          <w:szCs w:val="20"/>
        </w:rPr>
        <w:t xml:space="preserve">management of the Oklahoma CareerTech system’s work-based learning </w:t>
      </w:r>
      <w:r w:rsidR="007E327B">
        <w:rPr>
          <w:rFonts w:ascii="Arial" w:hAnsi="Arial" w:cs="Arial"/>
          <w:sz w:val="20"/>
          <w:szCs w:val="20"/>
        </w:rPr>
        <w:t xml:space="preserve">(WBL) </w:t>
      </w:r>
      <w:r w:rsidR="00335860" w:rsidRPr="00335860">
        <w:rPr>
          <w:rFonts w:ascii="Arial" w:hAnsi="Arial" w:cs="Arial"/>
          <w:sz w:val="20"/>
          <w:szCs w:val="20"/>
        </w:rPr>
        <w:t>experiences. ODCTE is the state agency tasked with providing leadership for the CareerTech system of 29 technology center districts as well as approximately 600 comprehensive K12 schools with CareerTech programs. The Oklahoma CTE system has approximately 113,000 unduplicated enrollments.  Work-based learning is an integral learning tool used throughout</w:t>
      </w:r>
      <w:r w:rsidR="00827635">
        <w:rPr>
          <w:rFonts w:ascii="Arial" w:hAnsi="Arial" w:cs="Arial"/>
          <w:sz w:val="20"/>
          <w:szCs w:val="20"/>
        </w:rPr>
        <w:t xml:space="preserve"> the CareerTech System.  ODCTE has</w:t>
      </w:r>
      <w:r w:rsidR="00335860" w:rsidRPr="00335860">
        <w:rPr>
          <w:rFonts w:ascii="Arial" w:hAnsi="Arial" w:cs="Arial"/>
          <w:sz w:val="20"/>
          <w:szCs w:val="20"/>
        </w:rPr>
        <w:t xml:space="preserve"> a need to increase both the level of engagement and the quality</w:t>
      </w:r>
      <w:r w:rsidR="00F04064">
        <w:rPr>
          <w:rFonts w:ascii="Arial" w:hAnsi="Arial" w:cs="Arial"/>
          <w:sz w:val="20"/>
          <w:szCs w:val="20"/>
        </w:rPr>
        <w:t xml:space="preserve"> of work-based learning. </w:t>
      </w:r>
    </w:p>
    <w:p w14:paraId="348904C5" w14:textId="77777777" w:rsidR="00335860" w:rsidRPr="00335860" w:rsidRDefault="00335860" w:rsidP="00335860">
      <w:pPr>
        <w:spacing w:after="0" w:line="276" w:lineRule="auto"/>
        <w:jc w:val="both"/>
        <w:rPr>
          <w:rFonts w:ascii="Arial" w:hAnsi="Arial" w:cs="Arial"/>
          <w:sz w:val="20"/>
          <w:szCs w:val="20"/>
        </w:rPr>
      </w:pPr>
    </w:p>
    <w:p w14:paraId="78BE7A22" w14:textId="1DC9128C" w:rsidR="00CE576F" w:rsidRPr="00E6259C" w:rsidRDefault="00CE576F" w:rsidP="00CE576F">
      <w:pPr>
        <w:spacing w:after="0" w:line="276" w:lineRule="auto"/>
        <w:jc w:val="both"/>
        <w:rPr>
          <w:rFonts w:ascii="Arial" w:hAnsi="Arial" w:cs="Arial"/>
          <w:sz w:val="20"/>
          <w:szCs w:val="20"/>
        </w:rPr>
      </w:pPr>
    </w:p>
    <w:p w14:paraId="7DC0AAFB" w14:textId="5B931EDF" w:rsidR="00BC6316" w:rsidRPr="00E6259C" w:rsidRDefault="00BC6316" w:rsidP="00F45BEC">
      <w:pPr>
        <w:spacing w:after="0" w:line="276" w:lineRule="auto"/>
        <w:jc w:val="both"/>
        <w:rPr>
          <w:rFonts w:ascii="Arial" w:hAnsi="Arial" w:cs="Arial"/>
          <w:sz w:val="20"/>
          <w:szCs w:val="20"/>
        </w:rPr>
      </w:pPr>
    </w:p>
    <w:p w14:paraId="58ECEE08" w14:textId="6CD0BF08" w:rsidR="00265CCE" w:rsidRDefault="00265CCE" w:rsidP="00265CCE">
      <w:pPr>
        <w:spacing w:after="0" w:line="276" w:lineRule="auto"/>
        <w:ind w:left="720" w:hanging="720"/>
        <w:jc w:val="both"/>
        <w:rPr>
          <w:rFonts w:ascii="Arial" w:hAnsi="Arial" w:cs="Arial"/>
          <w:b/>
          <w:sz w:val="20"/>
          <w:szCs w:val="20"/>
        </w:rPr>
      </w:pPr>
      <w:r w:rsidRPr="00E6259C">
        <w:rPr>
          <w:rFonts w:ascii="Arial" w:hAnsi="Arial" w:cs="Arial"/>
          <w:b/>
          <w:sz w:val="20"/>
          <w:szCs w:val="20"/>
        </w:rPr>
        <w:t>1.</w:t>
      </w:r>
      <w:r w:rsidRPr="00E6259C">
        <w:rPr>
          <w:rFonts w:ascii="Arial" w:hAnsi="Arial" w:cs="Arial"/>
          <w:sz w:val="20"/>
          <w:szCs w:val="20"/>
        </w:rPr>
        <w:tab/>
      </w:r>
      <w:r w:rsidRPr="00E6259C">
        <w:rPr>
          <w:rFonts w:ascii="Arial" w:hAnsi="Arial" w:cs="Arial"/>
          <w:b/>
          <w:sz w:val="20"/>
          <w:szCs w:val="20"/>
        </w:rPr>
        <w:t>Contract Term and Renewal Options</w:t>
      </w:r>
    </w:p>
    <w:p w14:paraId="1F3D8853" w14:textId="77777777" w:rsidR="00501583" w:rsidRPr="00E6259C" w:rsidRDefault="00501583" w:rsidP="00265CCE">
      <w:pPr>
        <w:spacing w:after="0" w:line="276" w:lineRule="auto"/>
        <w:ind w:left="720" w:hanging="720"/>
        <w:jc w:val="both"/>
        <w:rPr>
          <w:rFonts w:ascii="Arial" w:hAnsi="Arial" w:cs="Arial"/>
          <w:b/>
          <w:sz w:val="20"/>
          <w:szCs w:val="20"/>
        </w:rPr>
      </w:pPr>
      <w:bookmarkStart w:id="0" w:name="_GoBack"/>
      <w:bookmarkEnd w:id="0"/>
    </w:p>
    <w:p w14:paraId="08F3482E" w14:textId="53745437" w:rsidR="00BD7B0A" w:rsidRDefault="00BD7B0A" w:rsidP="00265CCE">
      <w:pPr>
        <w:spacing w:after="0" w:line="276" w:lineRule="auto"/>
        <w:ind w:left="720"/>
        <w:jc w:val="both"/>
        <w:rPr>
          <w:rFonts w:ascii="Arial" w:hAnsi="Arial" w:cs="Arial"/>
          <w:sz w:val="20"/>
          <w:szCs w:val="20"/>
        </w:rPr>
      </w:pPr>
      <w:r w:rsidRPr="00E6259C">
        <w:rPr>
          <w:rFonts w:ascii="Arial" w:hAnsi="Arial" w:cs="Arial"/>
          <w:sz w:val="20"/>
          <w:szCs w:val="20"/>
        </w:rPr>
        <w:t>The initial Contract term</w:t>
      </w:r>
      <w:r w:rsidR="00F37E01" w:rsidRPr="00E6259C">
        <w:rPr>
          <w:rFonts w:ascii="Arial" w:hAnsi="Arial" w:cs="Arial"/>
          <w:sz w:val="20"/>
          <w:szCs w:val="20"/>
        </w:rPr>
        <w:t>, which</w:t>
      </w:r>
      <w:r w:rsidRPr="00E6259C">
        <w:rPr>
          <w:rFonts w:ascii="Arial" w:hAnsi="Arial" w:cs="Arial"/>
          <w:sz w:val="20"/>
          <w:szCs w:val="20"/>
        </w:rPr>
        <w:t xml:space="preserve"> </w:t>
      </w:r>
      <w:r w:rsidR="00B5498B" w:rsidRPr="00E6259C">
        <w:rPr>
          <w:rFonts w:ascii="Arial" w:hAnsi="Arial" w:cs="Arial"/>
          <w:sz w:val="20"/>
          <w:szCs w:val="20"/>
        </w:rPr>
        <w:t>begins on</w:t>
      </w:r>
      <w:r w:rsidRPr="00E6259C">
        <w:rPr>
          <w:rFonts w:ascii="Arial" w:hAnsi="Arial" w:cs="Arial"/>
          <w:sz w:val="20"/>
          <w:szCs w:val="20"/>
        </w:rPr>
        <w:t xml:space="preserve"> </w:t>
      </w:r>
      <w:r w:rsidR="00F37E01" w:rsidRPr="00E6259C">
        <w:rPr>
          <w:rFonts w:ascii="Arial" w:hAnsi="Arial" w:cs="Arial"/>
          <w:sz w:val="20"/>
          <w:szCs w:val="20"/>
        </w:rPr>
        <w:t xml:space="preserve">the effective date of the Contract, is </w:t>
      </w:r>
      <w:r w:rsidR="00F37E01" w:rsidRPr="00335860">
        <w:rPr>
          <w:rFonts w:ascii="Arial" w:hAnsi="Arial" w:cs="Arial"/>
          <w:sz w:val="20"/>
          <w:szCs w:val="20"/>
        </w:rPr>
        <w:t>one year</w:t>
      </w:r>
      <w:r w:rsidR="00F37E01" w:rsidRPr="00E6259C">
        <w:rPr>
          <w:rFonts w:ascii="Arial" w:hAnsi="Arial" w:cs="Arial"/>
          <w:sz w:val="20"/>
          <w:szCs w:val="20"/>
        </w:rPr>
        <w:t xml:space="preserve"> and there are </w:t>
      </w:r>
      <w:r w:rsidR="00335860">
        <w:rPr>
          <w:rFonts w:ascii="Arial" w:hAnsi="Arial" w:cs="Arial"/>
          <w:sz w:val="20"/>
          <w:szCs w:val="20"/>
        </w:rPr>
        <w:t>two</w:t>
      </w:r>
      <w:r w:rsidR="00F37E01" w:rsidRPr="00E6259C">
        <w:rPr>
          <w:rFonts w:ascii="Arial" w:hAnsi="Arial" w:cs="Arial"/>
          <w:sz w:val="20"/>
          <w:szCs w:val="20"/>
        </w:rPr>
        <w:t xml:space="preserve"> </w:t>
      </w:r>
      <w:r w:rsidR="00F37E01" w:rsidRPr="00335860">
        <w:rPr>
          <w:rFonts w:ascii="Arial" w:hAnsi="Arial" w:cs="Arial"/>
          <w:sz w:val="20"/>
          <w:szCs w:val="20"/>
        </w:rPr>
        <w:t>one-year</w:t>
      </w:r>
      <w:r w:rsidR="00F37E01" w:rsidRPr="00E6259C">
        <w:rPr>
          <w:rFonts w:ascii="Arial" w:hAnsi="Arial" w:cs="Arial"/>
          <w:sz w:val="20"/>
          <w:szCs w:val="20"/>
        </w:rPr>
        <w:t xml:space="preserve"> options to renew the Contract.</w:t>
      </w:r>
    </w:p>
    <w:p w14:paraId="30CF9E12" w14:textId="77777777" w:rsidR="00E56B2D" w:rsidRDefault="00E56B2D" w:rsidP="00265CCE">
      <w:pPr>
        <w:spacing w:after="0" w:line="276" w:lineRule="auto"/>
        <w:ind w:left="720"/>
        <w:jc w:val="both"/>
        <w:rPr>
          <w:rFonts w:ascii="Arial" w:hAnsi="Arial" w:cs="Arial"/>
          <w:sz w:val="20"/>
          <w:szCs w:val="20"/>
        </w:rPr>
      </w:pPr>
    </w:p>
    <w:p w14:paraId="72A8DEB2" w14:textId="27D1D48F" w:rsidR="00E56B2D" w:rsidRDefault="00E56B2D" w:rsidP="00E56B2D">
      <w:pPr>
        <w:rPr>
          <w:rFonts w:ascii="Arial" w:hAnsi="Arial" w:cs="Arial"/>
          <w:b/>
          <w:sz w:val="20"/>
          <w:szCs w:val="20"/>
        </w:rPr>
      </w:pPr>
      <w:r w:rsidRPr="00E6259C">
        <w:rPr>
          <w:rFonts w:ascii="Arial" w:hAnsi="Arial" w:cs="Arial"/>
          <w:b/>
          <w:sz w:val="20"/>
          <w:szCs w:val="20"/>
        </w:rPr>
        <w:t>2.</w:t>
      </w:r>
      <w:r w:rsidRPr="00E6259C">
        <w:rPr>
          <w:rFonts w:ascii="Arial" w:hAnsi="Arial" w:cs="Arial"/>
          <w:sz w:val="20"/>
          <w:szCs w:val="20"/>
        </w:rPr>
        <w:tab/>
      </w:r>
      <w:r>
        <w:rPr>
          <w:rFonts w:ascii="Arial" w:hAnsi="Arial" w:cs="Arial"/>
          <w:b/>
          <w:sz w:val="20"/>
          <w:szCs w:val="20"/>
        </w:rPr>
        <w:t>Contract Obligations</w:t>
      </w:r>
    </w:p>
    <w:p w14:paraId="0E2F26BA" w14:textId="3B0EF1FB" w:rsidR="00E56B2D" w:rsidRDefault="00E56B2D" w:rsidP="00E56B2D">
      <w:pPr>
        <w:rPr>
          <w:rFonts w:ascii="Arial" w:hAnsi="Arial" w:cs="Arial"/>
          <w:bCs/>
          <w:sz w:val="20"/>
          <w:szCs w:val="20"/>
        </w:rPr>
      </w:pPr>
      <w:r>
        <w:rPr>
          <w:rFonts w:ascii="Arial" w:hAnsi="Arial" w:cs="Arial"/>
          <w:b/>
          <w:bCs/>
          <w:sz w:val="20"/>
          <w:szCs w:val="20"/>
        </w:rPr>
        <w:tab/>
      </w:r>
      <w:r w:rsidR="00281F92">
        <w:rPr>
          <w:rFonts w:ascii="Arial" w:hAnsi="Arial" w:cs="Arial"/>
          <w:sz w:val="20"/>
          <w:szCs w:val="20"/>
        </w:rPr>
        <w:t xml:space="preserve">In addition to obligations in other Contract Documents, certain </w:t>
      </w:r>
      <w:r w:rsidRPr="00E56B2D">
        <w:rPr>
          <w:rFonts w:ascii="Arial" w:hAnsi="Arial" w:cs="Arial"/>
          <w:bCs/>
          <w:sz w:val="20"/>
          <w:szCs w:val="20"/>
        </w:rPr>
        <w:t>Supplier obligations are set forth below</w:t>
      </w:r>
      <w:r w:rsidR="00B857F7">
        <w:rPr>
          <w:rFonts w:ascii="Arial" w:hAnsi="Arial" w:cs="Arial"/>
          <w:bCs/>
          <w:sz w:val="20"/>
          <w:szCs w:val="20"/>
        </w:rPr>
        <w:t>:</w:t>
      </w:r>
    </w:p>
    <w:p w14:paraId="4F77ECE9" w14:textId="4765FD5B" w:rsidR="00B02CB1" w:rsidRDefault="00B02CB1" w:rsidP="00B02CB1">
      <w:pPr>
        <w:jc w:val="center"/>
        <w:rPr>
          <w:rFonts w:ascii="Arial" w:hAnsi="Arial" w:cs="Arial"/>
          <w:b/>
          <w:sz w:val="20"/>
          <w:szCs w:val="20"/>
        </w:rPr>
      </w:pPr>
    </w:p>
    <w:p w14:paraId="1FB85FCA" w14:textId="23DCD138" w:rsidR="00B02CB1" w:rsidRDefault="002E622A" w:rsidP="00B02CB1">
      <w:pPr>
        <w:pStyle w:val="ListParagraph"/>
        <w:numPr>
          <w:ilvl w:val="0"/>
          <w:numId w:val="10"/>
        </w:numPr>
        <w:rPr>
          <w:b w:val="0"/>
          <w:sz w:val="20"/>
          <w:szCs w:val="20"/>
        </w:rPr>
      </w:pPr>
      <w:r>
        <w:rPr>
          <w:b w:val="0"/>
          <w:sz w:val="20"/>
          <w:szCs w:val="20"/>
        </w:rPr>
        <w:t xml:space="preserve">The </w:t>
      </w:r>
      <w:r w:rsidR="00B02CB1" w:rsidRPr="00B02CB1">
        <w:rPr>
          <w:b w:val="0"/>
          <w:sz w:val="20"/>
          <w:szCs w:val="20"/>
        </w:rPr>
        <w:t>CMMS</w:t>
      </w:r>
      <w:r>
        <w:rPr>
          <w:b w:val="0"/>
          <w:sz w:val="20"/>
          <w:szCs w:val="20"/>
        </w:rPr>
        <w:t xml:space="preserve"> </w:t>
      </w:r>
      <w:r w:rsidRPr="002E622A">
        <w:rPr>
          <w:b w:val="0"/>
          <w:sz w:val="20"/>
          <w:szCs w:val="20"/>
        </w:rPr>
        <w:t>solution provided by Supplier shall p</w:t>
      </w:r>
      <w:r w:rsidR="00B02CB1" w:rsidRPr="00B02CB1">
        <w:rPr>
          <w:b w:val="0"/>
          <w:sz w:val="20"/>
          <w:szCs w:val="20"/>
        </w:rPr>
        <w:t>rovide a connection point where students, schools, and businesses can go to identify, manage, promote, and collect data on their WBL opportunities as well as generate actionable data on all WBL activities.</w:t>
      </w:r>
    </w:p>
    <w:p w14:paraId="7E515798" w14:textId="77777777" w:rsidR="00B02CB1" w:rsidRPr="00B02CB1" w:rsidRDefault="00B02CB1" w:rsidP="00B02CB1">
      <w:pPr>
        <w:pStyle w:val="ListParagraph"/>
        <w:rPr>
          <w:b w:val="0"/>
          <w:sz w:val="20"/>
          <w:szCs w:val="20"/>
        </w:rPr>
      </w:pPr>
    </w:p>
    <w:p w14:paraId="38293BCE" w14:textId="18A29FB8" w:rsidR="00563714" w:rsidRPr="00B02CB1" w:rsidRDefault="00B857F7" w:rsidP="00B02CB1">
      <w:pPr>
        <w:pStyle w:val="ListParagraph"/>
        <w:numPr>
          <w:ilvl w:val="0"/>
          <w:numId w:val="10"/>
        </w:numPr>
        <w:rPr>
          <w:rFonts w:asciiTheme="minorHAnsi" w:hAnsiTheme="minorHAnsi" w:cstheme="minorBidi"/>
          <w:b w:val="0"/>
          <w:sz w:val="20"/>
          <w:szCs w:val="20"/>
        </w:rPr>
      </w:pPr>
      <w:r>
        <w:rPr>
          <w:b w:val="0"/>
          <w:sz w:val="20"/>
          <w:szCs w:val="20"/>
        </w:rPr>
        <w:t>Suppler shall p</w:t>
      </w:r>
      <w:r w:rsidR="00B02CB1" w:rsidRPr="00B02CB1">
        <w:rPr>
          <w:b w:val="0"/>
          <w:sz w:val="20"/>
          <w:szCs w:val="20"/>
        </w:rPr>
        <w:t xml:space="preserve">rovide Train the Trainer Services to include </w:t>
      </w:r>
      <w:r w:rsidR="00563714" w:rsidRPr="00B02CB1">
        <w:rPr>
          <w:b w:val="0"/>
          <w:sz w:val="20"/>
          <w:szCs w:val="20"/>
        </w:rPr>
        <w:t xml:space="preserve">a minimum of </w:t>
      </w:r>
      <w:r>
        <w:rPr>
          <w:b w:val="0"/>
          <w:sz w:val="20"/>
          <w:szCs w:val="20"/>
        </w:rPr>
        <w:t>five (</w:t>
      </w:r>
      <w:r w:rsidR="00563714" w:rsidRPr="00B02CB1">
        <w:rPr>
          <w:b w:val="0"/>
          <w:sz w:val="20"/>
          <w:szCs w:val="20"/>
        </w:rPr>
        <w:t>5</w:t>
      </w:r>
      <w:r>
        <w:rPr>
          <w:b w:val="0"/>
          <w:sz w:val="20"/>
          <w:szCs w:val="20"/>
        </w:rPr>
        <w:t>)</w:t>
      </w:r>
      <w:r w:rsidR="00563714" w:rsidRPr="00B02CB1">
        <w:rPr>
          <w:b w:val="0"/>
          <w:sz w:val="20"/>
          <w:szCs w:val="20"/>
        </w:rPr>
        <w:t xml:space="preserve"> train the trainer sessions (</w:t>
      </w:r>
      <w:r>
        <w:rPr>
          <w:b w:val="0"/>
          <w:sz w:val="20"/>
          <w:szCs w:val="20"/>
        </w:rPr>
        <w:t>as</w:t>
      </w:r>
      <w:r w:rsidR="00563714" w:rsidRPr="00B02CB1">
        <w:rPr>
          <w:b w:val="0"/>
          <w:sz w:val="20"/>
          <w:szCs w:val="20"/>
        </w:rPr>
        <w:t xml:space="preserve"> needed/requested by ODCTE)</w:t>
      </w:r>
    </w:p>
    <w:p w14:paraId="117556D6" w14:textId="77777777" w:rsidR="00B02CB1" w:rsidRPr="00B02CB1" w:rsidRDefault="00B02CB1" w:rsidP="00B02CB1">
      <w:pPr>
        <w:pStyle w:val="ListParagraph"/>
        <w:rPr>
          <w:rFonts w:asciiTheme="minorHAnsi" w:hAnsiTheme="minorHAnsi" w:cstheme="minorBidi"/>
          <w:b w:val="0"/>
          <w:sz w:val="20"/>
          <w:szCs w:val="20"/>
        </w:rPr>
      </w:pPr>
    </w:p>
    <w:p w14:paraId="20E82EDF" w14:textId="77777777" w:rsidR="00563714" w:rsidRPr="00B02CB1" w:rsidRDefault="00563714" w:rsidP="00563714">
      <w:pPr>
        <w:numPr>
          <w:ilvl w:val="3"/>
          <w:numId w:val="4"/>
        </w:numPr>
        <w:rPr>
          <w:rFonts w:ascii="Arial" w:hAnsi="Arial" w:cs="Arial"/>
          <w:sz w:val="20"/>
          <w:szCs w:val="20"/>
        </w:rPr>
      </w:pPr>
      <w:r w:rsidRPr="00B02CB1">
        <w:rPr>
          <w:rFonts w:ascii="Arial" w:hAnsi="Arial" w:cs="Arial"/>
          <w:sz w:val="20"/>
          <w:szCs w:val="20"/>
        </w:rPr>
        <w:t>May be virtual as long as they are interactive with participants working/learning the software package in real-time during the training (no passive training where participants only observe navigation and features)</w:t>
      </w:r>
    </w:p>
    <w:p w14:paraId="065ADD1C" w14:textId="4E5C3E20" w:rsidR="00563714" w:rsidRDefault="00563714" w:rsidP="00563714">
      <w:pPr>
        <w:numPr>
          <w:ilvl w:val="3"/>
          <w:numId w:val="4"/>
        </w:numPr>
        <w:rPr>
          <w:rFonts w:ascii="Arial" w:hAnsi="Arial" w:cs="Arial"/>
          <w:sz w:val="20"/>
          <w:szCs w:val="20"/>
        </w:rPr>
      </w:pPr>
      <w:r w:rsidRPr="00B02CB1">
        <w:rPr>
          <w:rFonts w:ascii="Arial" w:hAnsi="Arial" w:cs="Arial"/>
          <w:sz w:val="20"/>
          <w:szCs w:val="20"/>
        </w:rPr>
        <w:t>Ability to contract for future in-person training as needs and funds are available.</w:t>
      </w:r>
    </w:p>
    <w:p w14:paraId="06407CA3" w14:textId="6BE3CD29" w:rsidR="00F45112" w:rsidRPr="00F45112" w:rsidRDefault="00F45112" w:rsidP="00F45112">
      <w:pPr>
        <w:pStyle w:val="ListParagraph"/>
        <w:numPr>
          <w:ilvl w:val="0"/>
          <w:numId w:val="10"/>
        </w:numPr>
        <w:jc w:val="both"/>
        <w:rPr>
          <w:b w:val="0"/>
          <w:bCs/>
          <w:sz w:val="20"/>
          <w:szCs w:val="20"/>
        </w:rPr>
      </w:pPr>
      <w:r w:rsidRPr="00F45112">
        <w:rPr>
          <w:b w:val="0"/>
          <w:bCs/>
          <w:sz w:val="20"/>
          <w:szCs w:val="20"/>
        </w:rPr>
        <w:t xml:space="preserve">All data collected in the process of using the CMMS must comply with all FERPA requirements. ODCTE and the schools ultimately own the data and outcomes from students, schools, businesses, and ODCTE’s use of the CMMS. </w:t>
      </w:r>
      <w:r>
        <w:rPr>
          <w:b w:val="0"/>
          <w:bCs/>
          <w:sz w:val="20"/>
          <w:szCs w:val="20"/>
        </w:rPr>
        <w:t>Supplier shall</w:t>
      </w:r>
      <w:r w:rsidRPr="00F45112">
        <w:rPr>
          <w:b w:val="0"/>
          <w:bCs/>
          <w:sz w:val="20"/>
          <w:szCs w:val="20"/>
        </w:rPr>
        <w:t xml:space="preserve"> grant unencumbered access to the data in downloadable Microsoft Excel spreadsheets.</w:t>
      </w:r>
    </w:p>
    <w:p w14:paraId="72FA2D5D" w14:textId="77777777" w:rsidR="00F45112" w:rsidRPr="00F45112" w:rsidRDefault="00F45112" w:rsidP="00F45112">
      <w:pPr>
        <w:pStyle w:val="ListParagraph"/>
        <w:jc w:val="both"/>
        <w:rPr>
          <w:b w:val="0"/>
          <w:bCs/>
          <w:sz w:val="20"/>
          <w:szCs w:val="20"/>
        </w:rPr>
      </w:pPr>
    </w:p>
    <w:p w14:paraId="02AB32D0" w14:textId="6122C888" w:rsidR="00F45112" w:rsidRPr="00F45112" w:rsidRDefault="0099425B" w:rsidP="00F45112">
      <w:pPr>
        <w:pStyle w:val="ListParagraph"/>
        <w:numPr>
          <w:ilvl w:val="0"/>
          <w:numId w:val="10"/>
        </w:numPr>
        <w:jc w:val="both"/>
        <w:rPr>
          <w:b w:val="0"/>
          <w:bCs/>
          <w:sz w:val="20"/>
          <w:szCs w:val="20"/>
        </w:rPr>
      </w:pPr>
      <w:r>
        <w:rPr>
          <w:b w:val="0"/>
          <w:bCs/>
          <w:sz w:val="20"/>
          <w:szCs w:val="20"/>
        </w:rPr>
        <w:t>Supplier shall provide a</w:t>
      </w:r>
      <w:r w:rsidR="00F45112" w:rsidRPr="00F45112">
        <w:rPr>
          <w:b w:val="0"/>
          <w:bCs/>
          <w:sz w:val="20"/>
          <w:szCs w:val="20"/>
        </w:rPr>
        <w:t xml:space="preserve">dministrator access to the data collected in the process of using the CMMS and for a period of no less than </w:t>
      </w:r>
      <w:r w:rsidR="00F45112">
        <w:rPr>
          <w:b w:val="0"/>
          <w:bCs/>
          <w:sz w:val="20"/>
          <w:szCs w:val="20"/>
        </w:rPr>
        <w:t>five (</w:t>
      </w:r>
      <w:r w:rsidR="00F45112" w:rsidRPr="00F45112">
        <w:rPr>
          <w:b w:val="0"/>
          <w:bCs/>
          <w:sz w:val="20"/>
          <w:szCs w:val="20"/>
        </w:rPr>
        <w:t>5</w:t>
      </w:r>
      <w:r w:rsidR="00F45112">
        <w:rPr>
          <w:b w:val="0"/>
          <w:bCs/>
          <w:sz w:val="20"/>
          <w:szCs w:val="20"/>
        </w:rPr>
        <w:t>)</w:t>
      </w:r>
      <w:r w:rsidR="00F45112" w:rsidRPr="00F45112">
        <w:rPr>
          <w:b w:val="0"/>
          <w:bCs/>
          <w:sz w:val="20"/>
          <w:szCs w:val="20"/>
        </w:rPr>
        <w:t xml:space="preserve"> years after expiration of the </w:t>
      </w:r>
      <w:r w:rsidR="00F45112">
        <w:rPr>
          <w:b w:val="0"/>
          <w:bCs/>
          <w:sz w:val="20"/>
          <w:szCs w:val="20"/>
        </w:rPr>
        <w:t>C</w:t>
      </w:r>
      <w:r w:rsidR="00F45112" w:rsidRPr="00F45112">
        <w:rPr>
          <w:b w:val="0"/>
          <w:bCs/>
          <w:sz w:val="20"/>
          <w:szCs w:val="20"/>
        </w:rPr>
        <w:t>ontract</w:t>
      </w:r>
      <w:r>
        <w:rPr>
          <w:b w:val="0"/>
          <w:bCs/>
          <w:sz w:val="20"/>
          <w:szCs w:val="20"/>
        </w:rPr>
        <w:t>,</w:t>
      </w:r>
      <w:r w:rsidR="00F45112" w:rsidRPr="00F45112">
        <w:rPr>
          <w:b w:val="0"/>
          <w:bCs/>
          <w:sz w:val="20"/>
          <w:szCs w:val="20"/>
        </w:rPr>
        <w:t xml:space="preserve"> at no </w:t>
      </w:r>
      <w:r w:rsidR="00F45112">
        <w:rPr>
          <w:b w:val="0"/>
          <w:bCs/>
          <w:sz w:val="20"/>
          <w:szCs w:val="20"/>
        </w:rPr>
        <w:t xml:space="preserve">additional </w:t>
      </w:r>
      <w:r w:rsidR="00F45112" w:rsidRPr="00F45112">
        <w:rPr>
          <w:b w:val="0"/>
          <w:bCs/>
          <w:sz w:val="20"/>
          <w:szCs w:val="20"/>
        </w:rPr>
        <w:t>cost</w:t>
      </w:r>
      <w:r w:rsidR="00F45112">
        <w:rPr>
          <w:b w:val="0"/>
          <w:bCs/>
          <w:sz w:val="20"/>
          <w:szCs w:val="20"/>
        </w:rPr>
        <w:t xml:space="preserve"> to the State</w:t>
      </w:r>
      <w:r w:rsidR="00F45112" w:rsidRPr="00F45112">
        <w:rPr>
          <w:b w:val="0"/>
          <w:bCs/>
          <w:sz w:val="20"/>
          <w:szCs w:val="20"/>
        </w:rPr>
        <w:t>.</w:t>
      </w:r>
    </w:p>
    <w:p w14:paraId="43C81F40" w14:textId="322AC81A" w:rsidR="00F45112" w:rsidRPr="00F45112" w:rsidRDefault="00F45112" w:rsidP="00F45112">
      <w:pPr>
        <w:pStyle w:val="ListParagraph"/>
        <w:rPr>
          <w:b w:val="0"/>
          <w:bCs/>
          <w:sz w:val="20"/>
          <w:szCs w:val="20"/>
        </w:rPr>
      </w:pPr>
    </w:p>
    <w:p w14:paraId="1B2A6B42" w14:textId="2166A211" w:rsidR="004674F9" w:rsidRPr="00E6259C" w:rsidRDefault="00850C68" w:rsidP="00563714">
      <w:pPr>
        <w:rPr>
          <w:rFonts w:ascii="Arial" w:hAnsi="Arial" w:cs="Arial"/>
          <w:sz w:val="20"/>
          <w:szCs w:val="20"/>
        </w:rPr>
      </w:pPr>
      <w:r w:rsidRPr="00E6259C">
        <w:rPr>
          <w:rFonts w:ascii="Arial" w:hAnsi="Arial" w:cs="Arial"/>
          <w:b/>
          <w:sz w:val="20"/>
          <w:szCs w:val="20"/>
        </w:rPr>
        <w:tab/>
      </w:r>
      <w:r w:rsidRPr="00E6259C">
        <w:rPr>
          <w:rFonts w:ascii="Arial" w:hAnsi="Arial" w:cs="Arial"/>
          <w:bCs/>
          <w:sz w:val="20"/>
          <w:szCs w:val="20"/>
        </w:rPr>
        <w:t xml:space="preserve"> </w:t>
      </w:r>
    </w:p>
    <w:sectPr w:rsidR="004674F9" w:rsidRPr="00E6259C" w:rsidSect="00563714">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A679E" w16cid:durableId="229AF6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39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AA7963"/>
    <w:multiLevelType w:val="hybridMultilevel"/>
    <w:tmpl w:val="E8D030C8"/>
    <w:lvl w:ilvl="0" w:tplc="E7646B5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66C0E"/>
    <w:multiLevelType w:val="hybridMultilevel"/>
    <w:tmpl w:val="330A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65BAD"/>
    <w:multiLevelType w:val="hybridMultilevel"/>
    <w:tmpl w:val="927E6DB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2A262B"/>
    <w:multiLevelType w:val="hybridMultilevel"/>
    <w:tmpl w:val="0E807F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ED2986"/>
    <w:multiLevelType w:val="hybridMultilevel"/>
    <w:tmpl w:val="3E1AF822"/>
    <w:lvl w:ilvl="0" w:tplc="41A49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F6535"/>
    <w:multiLevelType w:val="hybridMultilevel"/>
    <w:tmpl w:val="F88A4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4345FC"/>
    <w:multiLevelType w:val="hybridMultilevel"/>
    <w:tmpl w:val="95266D16"/>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74496445"/>
    <w:multiLevelType w:val="multilevel"/>
    <w:tmpl w:val="E7DC67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6"/>
  </w:num>
  <w:num w:numId="4">
    <w:abstractNumId w:val="0"/>
  </w:num>
  <w:num w:numId="5">
    <w:abstractNumId w:val="8"/>
  </w:num>
  <w:num w:numId="6">
    <w:abstractNumId w:val="3"/>
  </w:num>
  <w:num w:numId="7">
    <w:abstractNumId w:val="5"/>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C7"/>
    <w:rsid w:val="000326E7"/>
    <w:rsid w:val="00073E78"/>
    <w:rsid w:val="000A0E71"/>
    <w:rsid w:val="000F0234"/>
    <w:rsid w:val="001142CF"/>
    <w:rsid w:val="00122473"/>
    <w:rsid w:val="0019108D"/>
    <w:rsid w:val="00222A9A"/>
    <w:rsid w:val="00265CCE"/>
    <w:rsid w:val="002730A0"/>
    <w:rsid w:val="00281F92"/>
    <w:rsid w:val="00282FF1"/>
    <w:rsid w:val="002E622A"/>
    <w:rsid w:val="003073BE"/>
    <w:rsid w:val="00335860"/>
    <w:rsid w:val="003D16A6"/>
    <w:rsid w:val="004308BE"/>
    <w:rsid w:val="004674F9"/>
    <w:rsid w:val="004800C7"/>
    <w:rsid w:val="004E531F"/>
    <w:rsid w:val="004F27C6"/>
    <w:rsid w:val="00501583"/>
    <w:rsid w:val="00563714"/>
    <w:rsid w:val="00647E6C"/>
    <w:rsid w:val="00664CD8"/>
    <w:rsid w:val="00684DEB"/>
    <w:rsid w:val="006C1F9B"/>
    <w:rsid w:val="006F5791"/>
    <w:rsid w:val="00717844"/>
    <w:rsid w:val="00774C97"/>
    <w:rsid w:val="007B7B06"/>
    <w:rsid w:val="007E327B"/>
    <w:rsid w:val="007F59B9"/>
    <w:rsid w:val="00827635"/>
    <w:rsid w:val="008306D1"/>
    <w:rsid w:val="00844FA9"/>
    <w:rsid w:val="00850C68"/>
    <w:rsid w:val="008529D9"/>
    <w:rsid w:val="0087609C"/>
    <w:rsid w:val="008B50BD"/>
    <w:rsid w:val="008E16D6"/>
    <w:rsid w:val="00907D4F"/>
    <w:rsid w:val="009570E9"/>
    <w:rsid w:val="0099425B"/>
    <w:rsid w:val="009E3E48"/>
    <w:rsid w:val="009F19F9"/>
    <w:rsid w:val="00A611B3"/>
    <w:rsid w:val="00A62C9C"/>
    <w:rsid w:val="00A80FC5"/>
    <w:rsid w:val="00AB583B"/>
    <w:rsid w:val="00B02CB1"/>
    <w:rsid w:val="00B5498B"/>
    <w:rsid w:val="00B5785F"/>
    <w:rsid w:val="00B76599"/>
    <w:rsid w:val="00B857F7"/>
    <w:rsid w:val="00B9410A"/>
    <w:rsid w:val="00BC6316"/>
    <w:rsid w:val="00BD7B0A"/>
    <w:rsid w:val="00BF3007"/>
    <w:rsid w:val="00C7771A"/>
    <w:rsid w:val="00CA6FAF"/>
    <w:rsid w:val="00CC5514"/>
    <w:rsid w:val="00CE576F"/>
    <w:rsid w:val="00D652D1"/>
    <w:rsid w:val="00DA68B5"/>
    <w:rsid w:val="00DD2A37"/>
    <w:rsid w:val="00DE0AA1"/>
    <w:rsid w:val="00E15CE6"/>
    <w:rsid w:val="00E15F3F"/>
    <w:rsid w:val="00E56B2D"/>
    <w:rsid w:val="00E6259C"/>
    <w:rsid w:val="00E76189"/>
    <w:rsid w:val="00E821FF"/>
    <w:rsid w:val="00F04064"/>
    <w:rsid w:val="00F2737C"/>
    <w:rsid w:val="00F37E01"/>
    <w:rsid w:val="00F45112"/>
    <w:rsid w:val="00F45BEC"/>
    <w:rsid w:val="00F65778"/>
    <w:rsid w:val="00F84C6D"/>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4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Darlene Saltzman</cp:lastModifiedBy>
  <cp:revision>3</cp:revision>
  <dcterms:created xsi:type="dcterms:W3CDTF">2020-06-22T15:43:00Z</dcterms:created>
  <dcterms:modified xsi:type="dcterms:W3CDTF">2020-06-24T19:41:00Z</dcterms:modified>
</cp:coreProperties>
</file>