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720"/>
        <w:gridCol w:w="3640"/>
      </w:tblGrid>
      <w:tr w:rsidR="004021F2" w14:paraId="5885C2DA" w14:textId="752A26E3" w:rsidTr="001D7737">
        <w:tc>
          <w:tcPr>
            <w:tcW w:w="5720" w:type="dxa"/>
            <w:tcBorders>
              <w:top w:val="nil"/>
              <w:left w:val="nil"/>
              <w:bottom w:val="single" w:sz="4" w:space="0" w:color="auto"/>
              <w:right w:val="nil"/>
            </w:tcBorders>
            <w:vAlign w:val="center"/>
          </w:tcPr>
          <w:p w14:paraId="7049C133" w14:textId="2C151DBF" w:rsidR="004021F2" w:rsidRDefault="004021F2" w:rsidP="001D7737">
            <w:pPr>
              <w:pStyle w:val="Title"/>
              <w:jc w:val="left"/>
            </w:pPr>
            <w:r>
              <w:rPr>
                <w:noProof/>
              </w:rPr>
              <w:drawing>
                <wp:inline distT="0" distB="0" distL="0" distR="0" wp14:anchorId="4122FB55" wp14:editId="30B6B7BB">
                  <wp:extent cx="2009084" cy="771525"/>
                  <wp:effectExtent l="0" t="0" r="0" b="0"/>
                  <wp:docPr id="1" name="Picture 1" descr="Logo for the Oklahoma Office of Management and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Oklahoma Office of Management and Enterprise Services."/>
                          <pic:cNvPicPr/>
                        </pic:nvPicPr>
                        <pic:blipFill rotWithShape="1">
                          <a:blip r:embed="rId10" cstate="print">
                            <a:extLst>
                              <a:ext uri="{28A0092B-C50C-407E-A947-70E740481C1C}">
                                <a14:useLocalDpi xmlns:a14="http://schemas.microsoft.com/office/drawing/2010/main" val="0"/>
                              </a:ext>
                            </a:extLst>
                          </a:blip>
                          <a:srcRect l="4963"/>
                          <a:stretch/>
                        </pic:blipFill>
                        <pic:spPr bwMode="auto">
                          <a:xfrm>
                            <a:off x="0" y="0"/>
                            <a:ext cx="2101457" cy="806998"/>
                          </a:xfrm>
                          <a:prstGeom prst="rect">
                            <a:avLst/>
                          </a:prstGeom>
                          <a:ln>
                            <a:noFill/>
                          </a:ln>
                          <a:extLst>
                            <a:ext uri="{53640926-AAD7-44D8-BBD7-CCE9431645EC}">
                              <a14:shadowObscured xmlns:a14="http://schemas.microsoft.com/office/drawing/2010/main"/>
                            </a:ext>
                          </a:extLst>
                        </pic:spPr>
                      </pic:pic>
                    </a:graphicData>
                  </a:graphic>
                </wp:inline>
              </w:drawing>
            </w:r>
          </w:p>
        </w:tc>
        <w:tc>
          <w:tcPr>
            <w:tcW w:w="3640" w:type="dxa"/>
            <w:tcBorders>
              <w:top w:val="nil"/>
              <w:left w:val="nil"/>
              <w:bottom w:val="single" w:sz="4" w:space="0" w:color="auto"/>
              <w:right w:val="nil"/>
            </w:tcBorders>
            <w:vAlign w:val="center"/>
          </w:tcPr>
          <w:p w14:paraId="6D22BE49" w14:textId="3EC6EDF6" w:rsidR="004021F2" w:rsidRDefault="004021F2" w:rsidP="004021F2">
            <w:pPr>
              <w:pStyle w:val="Title"/>
              <w:jc w:val="right"/>
              <w:rPr>
                <w:noProof/>
              </w:rPr>
            </w:pPr>
            <w:r>
              <w:rPr>
                <w:noProof/>
              </w:rPr>
              <w:drawing>
                <wp:inline distT="0" distB="0" distL="0" distR="0" wp14:anchorId="70A3CF3B" wp14:editId="615A2E6A">
                  <wp:extent cx="1753983" cy="698595"/>
                  <wp:effectExtent l="0" t="0" r="0" b="0"/>
                  <wp:docPr id="2" name="Picture 2" descr="Logo for the Oklahoma BrightPath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Oklahoma BrightPath proj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353" cy="768842"/>
                          </a:xfrm>
                          <a:prstGeom prst="rect">
                            <a:avLst/>
                          </a:prstGeom>
                        </pic:spPr>
                      </pic:pic>
                    </a:graphicData>
                  </a:graphic>
                </wp:inline>
              </w:drawing>
            </w:r>
          </w:p>
        </w:tc>
      </w:tr>
    </w:tbl>
    <w:p w14:paraId="5C471C38" w14:textId="77777777" w:rsidR="004021F2" w:rsidRDefault="004021F2" w:rsidP="004021F2">
      <w:pPr>
        <w:pStyle w:val="Title"/>
      </w:pPr>
    </w:p>
    <w:p w14:paraId="5D993D87" w14:textId="3FC83B5A" w:rsidR="001D7737" w:rsidRDefault="001D7737" w:rsidP="001D7737">
      <w:pPr>
        <w:pStyle w:val="Title"/>
        <w:rPr>
          <w:rStyle w:val="normaltextrun"/>
        </w:rPr>
      </w:pPr>
      <w:r>
        <w:rPr>
          <w:rStyle w:val="normaltextrun"/>
        </w:rPr>
        <w:t xml:space="preserve">BrightPath </w:t>
      </w:r>
      <w:r w:rsidRPr="001D7737">
        <w:rPr>
          <w:rStyle w:val="normaltextrun"/>
        </w:rPr>
        <w:t>October Talking Points:</w:t>
      </w:r>
    </w:p>
    <w:p w14:paraId="677044EE" w14:textId="0BAFEAFB" w:rsidR="001D7737" w:rsidRPr="001D7737" w:rsidRDefault="001D7737" w:rsidP="001D7737">
      <w:pPr>
        <w:pStyle w:val="Heading1"/>
        <w:rPr>
          <w:rFonts w:ascii="Segoe UI" w:hAnsi="Segoe UI" w:cs="Segoe UI"/>
          <w:szCs w:val="22"/>
        </w:rPr>
      </w:pPr>
      <w:r w:rsidRPr="001D7737">
        <w:rPr>
          <w:rStyle w:val="normaltextrun"/>
          <w:rFonts w:ascii="Arial" w:hAnsi="Arial" w:cs="Arial"/>
          <w:color w:val="000000"/>
          <w:szCs w:val="22"/>
        </w:rPr>
        <w:t xml:space="preserve">Current </w:t>
      </w:r>
      <w:r>
        <w:rPr>
          <w:rStyle w:val="normaltextrun"/>
          <w:rFonts w:ascii="Arial" w:hAnsi="Arial" w:cs="Arial"/>
          <w:color w:val="000000"/>
          <w:szCs w:val="22"/>
        </w:rPr>
        <w:t>p</w:t>
      </w:r>
      <w:r w:rsidRPr="001D7737">
        <w:rPr>
          <w:rStyle w:val="normaltextrun"/>
          <w:rFonts w:ascii="Arial" w:hAnsi="Arial" w:cs="Arial"/>
          <w:color w:val="000000"/>
          <w:szCs w:val="22"/>
        </w:rPr>
        <w:t xml:space="preserve">roject </w:t>
      </w:r>
      <w:r>
        <w:rPr>
          <w:rStyle w:val="normaltextrun"/>
          <w:rFonts w:ascii="Arial" w:hAnsi="Arial" w:cs="Arial"/>
          <w:color w:val="000000"/>
          <w:szCs w:val="22"/>
        </w:rPr>
        <w:t>s</w:t>
      </w:r>
      <w:r w:rsidRPr="001D7737">
        <w:rPr>
          <w:rStyle w:val="normaltextrun"/>
          <w:rFonts w:ascii="Arial" w:hAnsi="Arial" w:cs="Arial"/>
          <w:color w:val="000000"/>
          <w:szCs w:val="22"/>
        </w:rPr>
        <w:t>tatus:</w:t>
      </w:r>
    </w:p>
    <w:p w14:paraId="7395C926" w14:textId="77777777" w:rsidR="001D7737" w:rsidRPr="001D7737" w:rsidRDefault="001D7737" w:rsidP="00BE50F7">
      <w:pPr>
        <w:pStyle w:val="ListBullet"/>
        <w:rPr>
          <w:rStyle w:val="normaltextrun"/>
        </w:rPr>
      </w:pPr>
      <w:r w:rsidRPr="001D7737">
        <w:rPr>
          <w:rStyle w:val="normaltextrun"/>
          <w:rFonts w:cs="Arial"/>
          <w:color w:val="000000"/>
        </w:rPr>
        <w:t>In late October, the BrightPath project will transition from the Configure and Prototype stage to Testing, the final stage in the configuration process. Testing will take place from October 2021-April 2022. During this time, Oklahoma representatives test and validate configuration demoed during Customer Confirmation Sessions.</w:t>
      </w:r>
    </w:p>
    <w:p w14:paraId="6B18F863" w14:textId="77777777" w:rsidR="001D7737" w:rsidRPr="001D7737" w:rsidRDefault="001D7737" w:rsidP="00D55E3A">
      <w:pPr>
        <w:pStyle w:val="ListBullet"/>
        <w:rPr>
          <w:rStyle w:val="normaltextrun"/>
          <w:rFonts w:cs="Arial"/>
          <w:color w:val="000000"/>
        </w:rPr>
      </w:pPr>
      <w:r w:rsidRPr="001D7737">
        <w:rPr>
          <w:rStyle w:val="normaltextrun"/>
          <w:rFonts w:cs="Arial"/>
          <w:color w:val="000000"/>
        </w:rPr>
        <w:t>In September, workstream leads validated change impacts on the state workforce. Change impacts are the changes that will impact the Oklahoma workforce resulting from the Workday implementation. Over the coming months communications will raise awareness of these change impacts among agency leadership, HR representatives and the Oklahoma workforce.</w:t>
      </w:r>
    </w:p>
    <w:p w14:paraId="74AA041C" w14:textId="4F24CA29" w:rsidR="001D7737" w:rsidRPr="001D7737" w:rsidRDefault="001D7737" w:rsidP="00D55E3A">
      <w:pPr>
        <w:pStyle w:val="ListBullet"/>
        <w:rPr>
          <w:rStyle w:val="normaltextrun"/>
          <w:rFonts w:cs="Arial"/>
          <w:color w:val="000000"/>
        </w:rPr>
      </w:pPr>
      <w:r w:rsidRPr="001D7737">
        <w:rPr>
          <w:rStyle w:val="normaltextrun"/>
          <w:rFonts w:cs="Arial"/>
          <w:color w:val="000000"/>
        </w:rPr>
        <w:t>Harmonizing HR processes across the state workforce is critical</w:t>
      </w:r>
      <w:r w:rsidR="00B74F65">
        <w:rPr>
          <w:rStyle w:val="normaltextrun"/>
          <w:rFonts w:cs="Arial"/>
          <w:color w:val="000000"/>
        </w:rPr>
        <w:t xml:space="preserve"> to a successful </w:t>
      </w:r>
      <w:r w:rsidRPr="001D7737">
        <w:rPr>
          <w:rStyle w:val="normaltextrun"/>
          <w:rFonts w:cs="Arial"/>
          <w:color w:val="000000"/>
        </w:rPr>
        <w:t>Workday implementation and provides long-term benefits to state employees. In </w:t>
      </w:r>
      <w:hyperlink r:id="rId12" w:tgtFrame="_blank" w:history="1">
        <w:r w:rsidRPr="001D7737">
          <w:rPr>
            <w:rStyle w:val="normaltextrun"/>
            <w:rFonts w:cs="Arial"/>
            <w:color w:val="0563C1"/>
            <w:u w:val="single"/>
          </w:rPr>
          <w:t>this</w:t>
        </w:r>
        <w:r w:rsidR="00466658">
          <w:rPr>
            <w:rStyle w:val="normaltextrun"/>
            <w:rFonts w:cs="Arial"/>
            <w:color w:val="0563C1"/>
            <w:u w:val="single"/>
          </w:rPr>
          <w:t xml:space="preserve"> harmonization</w:t>
        </w:r>
        <w:r w:rsidRPr="001D7737">
          <w:rPr>
            <w:rStyle w:val="normaltextrun"/>
            <w:rFonts w:cs="Arial"/>
            <w:color w:val="0563C1"/>
            <w:u w:val="single"/>
          </w:rPr>
          <w:t xml:space="preserve"> video</w:t>
        </w:r>
      </w:hyperlink>
      <w:r w:rsidRPr="001D7737">
        <w:rPr>
          <w:rStyle w:val="normaltextrun"/>
          <w:rFonts w:cs="Arial"/>
          <w:color w:val="000000"/>
        </w:rPr>
        <w:t>, BrightPath Executive Sponsor and OMES Deputy Director Dana Webb provides an overview of harmonization: what it is, why it is important and how it will benefit the State of Oklahoma workforce.</w:t>
      </w:r>
    </w:p>
    <w:p w14:paraId="396CA686" w14:textId="7C98B635" w:rsidR="001D7737" w:rsidRPr="001D7737" w:rsidRDefault="001D7737" w:rsidP="001D7737">
      <w:pPr>
        <w:pStyle w:val="paragraph"/>
        <w:spacing w:before="0" w:beforeAutospacing="0" w:after="0" w:afterAutospacing="0"/>
        <w:textAlignment w:val="baseline"/>
        <w:rPr>
          <w:rFonts w:ascii="Segoe UI" w:hAnsi="Segoe UI" w:cs="Segoe UI"/>
          <w:sz w:val="22"/>
          <w:szCs w:val="22"/>
        </w:rPr>
      </w:pPr>
      <w:r w:rsidRPr="001D7737">
        <w:rPr>
          <w:rStyle w:val="normaltextrun"/>
          <w:rFonts w:ascii="Arial" w:hAnsi="Arial" w:cs="Arial"/>
          <w:b/>
          <w:bCs/>
          <w:color w:val="000000"/>
          <w:sz w:val="22"/>
          <w:szCs w:val="22"/>
        </w:rPr>
        <w:t>Testing stage: </w:t>
      </w:r>
      <w:r w:rsidRPr="001D7737">
        <w:rPr>
          <w:rStyle w:val="normaltextrun"/>
          <w:rFonts w:ascii="Arial" w:hAnsi="Arial" w:cs="Arial"/>
          <w:color w:val="000000"/>
          <w:sz w:val="22"/>
          <w:szCs w:val="22"/>
        </w:rPr>
        <w:t xml:space="preserve">In the Configure and Prototype stage, Workday was configured to meet the needs of the Oklahoma workforce. During Testing, state representatives test </w:t>
      </w:r>
      <w:r w:rsidR="00B74F65">
        <w:rPr>
          <w:rStyle w:val="normaltextrun"/>
          <w:rFonts w:ascii="Arial" w:hAnsi="Arial" w:cs="Arial"/>
          <w:color w:val="000000"/>
          <w:sz w:val="22"/>
          <w:szCs w:val="22"/>
        </w:rPr>
        <w:t xml:space="preserve">this configuration </w:t>
      </w:r>
      <w:r w:rsidRPr="001D7737">
        <w:rPr>
          <w:rStyle w:val="normaltextrun"/>
          <w:rFonts w:ascii="Arial" w:hAnsi="Arial" w:cs="Arial"/>
          <w:color w:val="000000"/>
          <w:sz w:val="22"/>
          <w:szCs w:val="22"/>
        </w:rPr>
        <w:t>for usability and accuracy in various activities. Below are two examples of testing activities:</w:t>
      </w:r>
    </w:p>
    <w:p w14:paraId="183D425E" w14:textId="7FAF80B9" w:rsidR="001D7737" w:rsidRPr="001D7737" w:rsidRDefault="001D7737" w:rsidP="001D7737">
      <w:pPr>
        <w:pStyle w:val="ListBullet"/>
      </w:pPr>
      <w:r w:rsidRPr="001D7737">
        <w:rPr>
          <w:rStyle w:val="normaltextrun"/>
          <w:rFonts w:cs="Arial"/>
          <w:b/>
          <w:bCs/>
          <w:color w:val="000000"/>
        </w:rPr>
        <w:lastRenderedPageBreak/>
        <w:t>End-to-end testing: </w:t>
      </w:r>
      <w:r w:rsidRPr="001D7737">
        <w:rPr>
          <w:rStyle w:val="normaltextrun"/>
          <w:rFonts w:cs="Arial"/>
          <w:color w:val="000000"/>
        </w:rPr>
        <w:t>Starting in early November, members of the BrightPath project team will conduct end-to-end testing. During this process, representatives run through scenarios of complete Workday business processes that</w:t>
      </w:r>
      <w:r w:rsidR="00B74F65">
        <w:rPr>
          <w:rStyle w:val="normaltextrun"/>
          <w:rFonts w:cs="Arial"/>
          <w:color w:val="000000"/>
        </w:rPr>
        <w:t xml:space="preserve"> involve multiple </w:t>
      </w:r>
      <w:r w:rsidRPr="001D7737">
        <w:rPr>
          <w:rStyle w:val="normaltextrun"/>
          <w:rFonts w:cs="Arial"/>
          <w:color w:val="000000"/>
        </w:rPr>
        <w:t xml:space="preserve">functional areas and system integrations. This testing helps the project </w:t>
      </w:r>
      <w:r w:rsidR="00B74F65">
        <w:rPr>
          <w:rStyle w:val="normaltextrun"/>
          <w:rFonts w:cs="Arial"/>
          <w:color w:val="000000"/>
        </w:rPr>
        <w:t xml:space="preserve">team identify </w:t>
      </w:r>
      <w:r w:rsidRPr="001D7737">
        <w:rPr>
          <w:rStyle w:val="normaltextrun"/>
          <w:rFonts w:cs="Arial"/>
          <w:color w:val="000000"/>
        </w:rPr>
        <w:t>and resolve any defects as we finalize configuration.</w:t>
      </w:r>
    </w:p>
    <w:p w14:paraId="0127C1E8" w14:textId="57E8101A" w:rsidR="001D7737" w:rsidRPr="001D7737" w:rsidRDefault="001D7737" w:rsidP="001D7737">
      <w:pPr>
        <w:pStyle w:val="ListBullet"/>
      </w:pPr>
      <w:r w:rsidRPr="001D7737">
        <w:rPr>
          <w:rStyle w:val="normaltextrun"/>
          <w:rFonts w:cs="Arial"/>
          <w:b/>
          <w:bCs/>
          <w:color w:val="000000"/>
        </w:rPr>
        <w:t>User acceptance testing: </w:t>
      </w:r>
      <w:r w:rsidRPr="001D7737">
        <w:rPr>
          <w:rStyle w:val="normaltextrun"/>
          <w:rFonts w:cs="Arial"/>
          <w:color w:val="000000"/>
        </w:rPr>
        <w:t>Starting in early 2022, user acceptance testing begins. The BrightPath project will engage and train testers from many different Oklahoma agencies to test training materials and inte</w:t>
      </w:r>
      <w:r w:rsidR="00B74F65">
        <w:rPr>
          <w:rStyle w:val="normaltextrun"/>
          <w:rFonts w:cs="Arial"/>
          <w:color w:val="000000"/>
        </w:rPr>
        <w:t>ract with Workday through hands-</w:t>
      </w:r>
      <w:bookmarkStart w:id="0" w:name="_GoBack"/>
      <w:bookmarkEnd w:id="0"/>
      <w:r w:rsidRPr="001D7737">
        <w:rPr>
          <w:rStyle w:val="normaltextrun"/>
          <w:rFonts w:cs="Arial"/>
          <w:color w:val="000000"/>
        </w:rPr>
        <w:t>on experience. These sessions are led and coordinated by Oklahoma representatives and focus on confirming that agency end users can successfully perform relevant tasks.</w:t>
      </w:r>
    </w:p>
    <w:p w14:paraId="3EEF3372" w14:textId="74DD2E65" w:rsidR="001D7737" w:rsidRPr="001D7737" w:rsidRDefault="001D7737" w:rsidP="001D7737">
      <w:pPr>
        <w:rPr>
          <w:rStyle w:val="normaltextrun"/>
          <w:rFonts w:cs="Arial"/>
          <w:color w:val="000000"/>
        </w:rPr>
      </w:pPr>
      <w:r w:rsidRPr="001D7737">
        <w:rPr>
          <w:rStyle w:val="normaltextrun"/>
          <w:rFonts w:cs="Arial"/>
          <w:b/>
          <w:bCs/>
          <w:color w:val="000000"/>
        </w:rPr>
        <w:t>Pulse readiness assessments: </w:t>
      </w:r>
      <w:r w:rsidRPr="001D7737">
        <w:rPr>
          <w:rStyle w:val="normaltextrun"/>
          <w:rFonts w:cs="Arial"/>
          <w:color w:val="000000"/>
        </w:rPr>
        <w:t>The first of four agency pulse assessments closed on Sept. 30. In October, the Change Agent Network will share the assessment results and next steps with the workforce from each state agency.</w:t>
      </w:r>
    </w:p>
    <w:p w14:paraId="4586C204" w14:textId="1058ECBD" w:rsidR="001D7737" w:rsidRPr="001D7737" w:rsidRDefault="001D7737" w:rsidP="001D7737">
      <w:pPr>
        <w:rPr>
          <w:rStyle w:val="eop"/>
          <w:rFonts w:cs="Arial"/>
          <w:color w:val="000000"/>
        </w:rPr>
      </w:pPr>
      <w:r w:rsidRPr="001D7737">
        <w:rPr>
          <w:rStyle w:val="normaltextrun"/>
          <w:rFonts w:cs="Arial"/>
          <w:b/>
          <w:bCs/>
          <w:color w:val="000000"/>
        </w:rPr>
        <w:t>BrightPath website: </w:t>
      </w:r>
      <w:r w:rsidRPr="001D7737">
        <w:rPr>
          <w:rStyle w:val="normaltextrun"/>
          <w:rFonts w:cs="Arial"/>
          <w:color w:val="000000"/>
        </w:rPr>
        <w:t>Remember to leverage the BrightPath website as a source of the most up-to-date information on the BrightPath project. This month’s leadership update from Dana Webb is available on the </w:t>
      </w:r>
      <w:hyperlink r:id="rId13" w:tgtFrame="_blank" w:history="1">
        <w:r w:rsidRPr="001D7737">
          <w:rPr>
            <w:rStyle w:val="normaltextrun"/>
            <w:rFonts w:cs="Arial"/>
            <w:color w:val="0563C1"/>
            <w:u w:val="single"/>
          </w:rPr>
          <w:t>Updates</w:t>
        </w:r>
      </w:hyperlink>
      <w:r w:rsidRPr="001D7737">
        <w:rPr>
          <w:rStyle w:val="normaltextrun"/>
          <w:rFonts w:cs="Arial"/>
          <w:color w:val="000000"/>
        </w:rPr>
        <w:t> tab; the </w:t>
      </w:r>
      <w:hyperlink r:id="rId14" w:tgtFrame="_blank" w:history="1">
        <w:r w:rsidRPr="001D7737">
          <w:rPr>
            <w:rStyle w:val="normaltextrun"/>
            <w:rFonts w:cs="Arial"/>
            <w:color w:val="0563C1"/>
            <w:u w:val="single"/>
          </w:rPr>
          <w:t>FAQ</w:t>
        </w:r>
      </w:hyperlink>
      <w:r w:rsidRPr="001D7737">
        <w:rPr>
          <w:rStyle w:val="normaltextrun"/>
          <w:rFonts w:cs="Arial"/>
          <w:color w:val="000000"/>
        </w:rPr>
        <w:t xml:space="preserve"> page is updated regularly, and the </w:t>
      </w:r>
      <w:r w:rsidR="00466658">
        <w:rPr>
          <w:rStyle w:val="normaltextrun"/>
          <w:rFonts w:cs="Arial"/>
          <w:color w:val="000000"/>
        </w:rPr>
        <w:t>h</w:t>
      </w:r>
      <w:r w:rsidRPr="001D7737">
        <w:rPr>
          <w:rStyle w:val="normaltextrun"/>
          <w:rFonts w:cs="Arial"/>
          <w:color w:val="000000"/>
        </w:rPr>
        <w:t>armonization video is available on the website </w:t>
      </w:r>
      <w:hyperlink r:id="rId15" w:tgtFrame="_blank" w:history="1">
        <w:r w:rsidRPr="001D7737">
          <w:rPr>
            <w:rStyle w:val="normaltextrun"/>
            <w:rFonts w:cs="Arial"/>
            <w:color w:val="0563C1"/>
            <w:u w:val="single"/>
          </w:rPr>
          <w:t>homepage</w:t>
        </w:r>
      </w:hyperlink>
      <w:r w:rsidRPr="001D7737">
        <w:rPr>
          <w:rStyle w:val="normaltextrun"/>
          <w:rFonts w:cs="Arial"/>
          <w:color w:val="000000"/>
        </w:rPr>
        <w:t>.</w:t>
      </w:r>
    </w:p>
    <w:p w14:paraId="38EEAC68" w14:textId="77777777" w:rsidR="001D7737" w:rsidRPr="001D7737" w:rsidRDefault="001D7737" w:rsidP="001D7737">
      <w:pPr>
        <w:rPr>
          <w:rFonts w:ascii="Segoe UI" w:hAnsi="Segoe UI" w:cs="Segoe UI"/>
        </w:rPr>
      </w:pPr>
    </w:p>
    <w:p w14:paraId="3EC7B6EC" w14:textId="475653B7" w:rsidR="001D7737" w:rsidRPr="001D7737" w:rsidRDefault="001D7737" w:rsidP="001D7737">
      <w:pPr>
        <w:rPr>
          <w:rFonts w:ascii="Segoe UI" w:hAnsi="Segoe UI" w:cs="Segoe UI"/>
        </w:rPr>
      </w:pPr>
      <w:r w:rsidRPr="001D7737">
        <w:rPr>
          <w:rStyle w:val="normaltextrun"/>
          <w:rFonts w:cs="Arial"/>
          <w:b/>
          <w:bCs/>
          <w:color w:val="000000"/>
          <w:shd w:val="clear" w:color="auto" w:fill="FFFFFF"/>
        </w:rPr>
        <w:t>Change Agent Network: </w:t>
      </w:r>
      <w:r w:rsidRPr="001D7737">
        <w:rPr>
          <w:rStyle w:val="normaltextrun"/>
          <w:rFonts w:cs="Arial"/>
          <w:color w:val="000000"/>
          <w:shd w:val="clear" w:color="auto" w:fill="FFFFFF"/>
        </w:rPr>
        <w:t>Remember, the Change Agent Network is here to help answer questions and guide you through the preparation to transition to Workday. Reach out to your agency’s change agent(s) if you have any questions or want to learn more about the BrightPath project.</w:t>
      </w:r>
    </w:p>
    <w:p w14:paraId="0EC14072" w14:textId="20CA7655" w:rsidR="001D7737" w:rsidRPr="001D7737" w:rsidRDefault="001D7737" w:rsidP="001D7737">
      <w:pPr>
        <w:rPr>
          <w:rFonts w:ascii="Segoe UI" w:hAnsi="Segoe UI" w:cs="Segoe UI"/>
        </w:rPr>
      </w:pPr>
      <w:r w:rsidRPr="001D7737">
        <w:rPr>
          <w:rStyle w:val="normaltextrun"/>
          <w:rFonts w:cs="Arial"/>
        </w:rPr>
        <w:t>Document links:</w:t>
      </w:r>
    </w:p>
    <w:p w14:paraId="26D21E8C" w14:textId="42A8D82E" w:rsidR="001D7737" w:rsidRPr="001D7737" w:rsidRDefault="001D7737" w:rsidP="001D7737">
      <w:pPr>
        <w:pStyle w:val="ListNumber"/>
      </w:pPr>
      <w:r w:rsidRPr="001D7737">
        <w:rPr>
          <w:rStyle w:val="normaltextrun"/>
          <w:rFonts w:cs="Arial"/>
          <w:b/>
          <w:bCs/>
        </w:rPr>
        <w:lastRenderedPageBreak/>
        <w:t>Harmonization video: </w:t>
      </w:r>
      <w:hyperlink r:id="rId16" w:tgtFrame="_blank" w:history="1">
        <w:r w:rsidRPr="001D7737">
          <w:rPr>
            <w:rStyle w:val="normaltextrun"/>
            <w:rFonts w:cs="Arial"/>
            <w:color w:val="0563C1"/>
            <w:u w:val="single"/>
          </w:rPr>
          <w:t>https://brightpath.ok.gov</w:t>
        </w:r>
      </w:hyperlink>
    </w:p>
    <w:p w14:paraId="65EA9F1F" w14:textId="38EBA1BE" w:rsidR="001D7737" w:rsidRPr="001D7737" w:rsidRDefault="001D7737" w:rsidP="001D7737">
      <w:pPr>
        <w:pStyle w:val="ListNumber"/>
      </w:pPr>
      <w:r w:rsidRPr="001D7737">
        <w:rPr>
          <w:rStyle w:val="normaltextrun"/>
          <w:rFonts w:cs="Arial"/>
          <w:b/>
          <w:bCs/>
        </w:rPr>
        <w:t>BrightPath updates:</w:t>
      </w:r>
      <w:r w:rsidRPr="001D7737">
        <w:rPr>
          <w:rStyle w:val="normaltextrun"/>
          <w:rFonts w:cs="Arial"/>
        </w:rPr>
        <w:t> </w:t>
      </w:r>
      <w:hyperlink r:id="rId17" w:tgtFrame="_blank" w:history="1">
        <w:r w:rsidRPr="001D7737">
          <w:rPr>
            <w:rStyle w:val="normaltextrun"/>
            <w:rFonts w:cs="Arial"/>
            <w:color w:val="0563C1"/>
            <w:u w:val="single"/>
          </w:rPr>
          <w:t>https://brightpath.ok.gov/latest-updates</w:t>
        </w:r>
      </w:hyperlink>
    </w:p>
    <w:p w14:paraId="74E7664A" w14:textId="37D9C872" w:rsidR="001D7737" w:rsidRPr="001D7737" w:rsidRDefault="001D7737" w:rsidP="001D7737">
      <w:pPr>
        <w:pStyle w:val="ListNumber"/>
      </w:pPr>
      <w:r w:rsidRPr="001D7737">
        <w:rPr>
          <w:rStyle w:val="normaltextrun"/>
          <w:rFonts w:cs="Arial"/>
          <w:b/>
          <w:bCs/>
        </w:rPr>
        <w:t>BrightPath FAQs:</w:t>
      </w:r>
      <w:r w:rsidRPr="001D7737">
        <w:rPr>
          <w:rStyle w:val="normaltextrun"/>
          <w:rFonts w:ascii="Calibri" w:hAnsi="Calibri" w:cs="Calibri"/>
        </w:rPr>
        <w:t> </w:t>
      </w:r>
      <w:hyperlink r:id="rId18" w:tgtFrame="_blank" w:history="1">
        <w:r w:rsidRPr="001D7737">
          <w:rPr>
            <w:rStyle w:val="normaltextrun"/>
            <w:rFonts w:cs="Arial"/>
            <w:color w:val="0563C1"/>
            <w:u w:val="single"/>
          </w:rPr>
          <w:t>https://brightpath.ok.gov/faqs</w:t>
        </w:r>
      </w:hyperlink>
    </w:p>
    <w:p w14:paraId="6C4C12A6" w14:textId="252281C9" w:rsidR="001D7737" w:rsidRPr="001D7737" w:rsidRDefault="001D7737" w:rsidP="001D7737">
      <w:pPr>
        <w:pStyle w:val="ListNumber"/>
      </w:pPr>
      <w:r w:rsidRPr="001D7737">
        <w:rPr>
          <w:rStyle w:val="normaltextrun"/>
          <w:rFonts w:cs="Arial"/>
          <w:b/>
          <w:bCs/>
        </w:rPr>
        <w:t>BrightPath homepage: </w:t>
      </w:r>
      <w:hyperlink r:id="rId19" w:tgtFrame="_blank" w:history="1">
        <w:r w:rsidRPr="001D7737">
          <w:rPr>
            <w:rStyle w:val="normaltextrun"/>
            <w:rFonts w:cs="Arial"/>
            <w:color w:val="0563C1"/>
            <w:u w:val="single"/>
          </w:rPr>
          <w:t>https://brightpath.ok.gov</w:t>
        </w:r>
      </w:hyperlink>
    </w:p>
    <w:p w14:paraId="7BA507A8" w14:textId="0FC94D5A" w:rsidR="000F613D" w:rsidRPr="001D7737" w:rsidRDefault="001D7737" w:rsidP="001D7737">
      <w:pPr>
        <w:rPr>
          <w:rFonts w:asciiTheme="minorBidi" w:hAnsiTheme="minorBidi"/>
        </w:rPr>
      </w:pPr>
      <w:r w:rsidRPr="001D7737">
        <w:rPr>
          <w:rStyle w:val="normaltextrun"/>
          <w:rFonts w:asciiTheme="minorBidi" w:hAnsiTheme="minorBidi"/>
          <w:i/>
          <w:iCs/>
          <w:color w:val="000000"/>
          <w:shd w:val="clear" w:color="auto" w:fill="FFFFFF"/>
        </w:rPr>
        <w:t>If you need additional accommodations to view any of the items in this document, please contact </w:t>
      </w:r>
      <w:hyperlink r:id="rId20" w:tgtFrame="_blank" w:history="1">
        <w:r w:rsidRPr="001D7737">
          <w:rPr>
            <w:rStyle w:val="normaltextrun"/>
            <w:rFonts w:asciiTheme="minorBidi" w:hAnsiTheme="minorBidi"/>
            <w:i/>
            <w:iCs/>
            <w:color w:val="0563C1"/>
            <w:u w:val="single"/>
            <w:shd w:val="clear" w:color="auto" w:fill="FFFFFF"/>
          </w:rPr>
          <w:t>brightpath@omes.ok.gov</w:t>
        </w:r>
      </w:hyperlink>
      <w:r w:rsidRPr="001D7737">
        <w:rPr>
          <w:rStyle w:val="normaltextrun"/>
          <w:rFonts w:asciiTheme="minorBidi" w:hAnsiTheme="minorBidi"/>
          <w:i/>
          <w:iCs/>
          <w:color w:val="000000"/>
          <w:shd w:val="clear" w:color="auto" w:fill="FFFFFF"/>
        </w:rPr>
        <w:t>.</w:t>
      </w:r>
    </w:p>
    <w:sectPr w:rsidR="000F613D" w:rsidRPr="001D7737" w:rsidSect="004021F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CA2E" w14:textId="77777777" w:rsidR="00BF27C0" w:rsidRDefault="00BF27C0" w:rsidP="007C3604">
      <w:pPr>
        <w:spacing w:after="0" w:line="240" w:lineRule="auto"/>
      </w:pPr>
      <w:r>
        <w:separator/>
      </w:r>
    </w:p>
  </w:endnote>
  <w:endnote w:type="continuationSeparator" w:id="0">
    <w:p w14:paraId="091604D1" w14:textId="77777777" w:rsidR="00BF27C0" w:rsidRDefault="00BF27C0" w:rsidP="007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3556F" w14:textId="77777777" w:rsidR="00BF27C0" w:rsidRDefault="00BF27C0" w:rsidP="007C3604">
      <w:pPr>
        <w:spacing w:after="0" w:line="240" w:lineRule="auto"/>
      </w:pPr>
      <w:r>
        <w:separator/>
      </w:r>
    </w:p>
  </w:footnote>
  <w:footnote w:type="continuationSeparator" w:id="0">
    <w:p w14:paraId="7194CE05" w14:textId="77777777" w:rsidR="00BF27C0" w:rsidRDefault="00BF27C0" w:rsidP="007C3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35pt;height:200.35pt" o:bullet="t">
        <v:imagedata r:id="rId1" o:title="OK_Chevron_Black_RGB"/>
      </v:shape>
    </w:pict>
  </w:numPicBullet>
  <w:abstractNum w:abstractNumId="0" w15:restartNumberingAfterBreak="0">
    <w:nsid w:val="FFFFFF7C"/>
    <w:multiLevelType w:val="singleLevel"/>
    <w:tmpl w:val="D01AEE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1630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FA17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56E1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22B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2468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34BD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B4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4AFB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AA7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D01D9"/>
    <w:multiLevelType w:val="multilevel"/>
    <w:tmpl w:val="FD8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36250"/>
    <w:multiLevelType w:val="hybridMultilevel"/>
    <w:tmpl w:val="A6FA404A"/>
    <w:lvl w:ilvl="0" w:tplc="56E615F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EB3566"/>
    <w:multiLevelType w:val="multilevel"/>
    <w:tmpl w:val="A8B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11"/>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263A9"/>
    <w:rsid w:val="0001389D"/>
    <w:rsid w:val="00026B9A"/>
    <w:rsid w:val="000B43E4"/>
    <w:rsid w:val="000E2307"/>
    <w:rsid w:val="000F613D"/>
    <w:rsid w:val="00170C4D"/>
    <w:rsid w:val="001A2CFD"/>
    <w:rsid w:val="001D7737"/>
    <w:rsid w:val="001E3D6F"/>
    <w:rsid w:val="00220C80"/>
    <w:rsid w:val="00237C59"/>
    <w:rsid w:val="00257E43"/>
    <w:rsid w:val="00263EF9"/>
    <w:rsid w:val="0028222F"/>
    <w:rsid w:val="002F7E09"/>
    <w:rsid w:val="003053A1"/>
    <w:rsid w:val="00306CB9"/>
    <w:rsid w:val="003803BC"/>
    <w:rsid w:val="00381490"/>
    <w:rsid w:val="003C2EAA"/>
    <w:rsid w:val="003D4698"/>
    <w:rsid w:val="004021F2"/>
    <w:rsid w:val="004451BB"/>
    <w:rsid w:val="00466658"/>
    <w:rsid w:val="004E6D48"/>
    <w:rsid w:val="00535193"/>
    <w:rsid w:val="00577388"/>
    <w:rsid w:val="00592E7B"/>
    <w:rsid w:val="005C4F1B"/>
    <w:rsid w:val="00601A93"/>
    <w:rsid w:val="00663AA4"/>
    <w:rsid w:val="006667F9"/>
    <w:rsid w:val="006E5E86"/>
    <w:rsid w:val="007472B0"/>
    <w:rsid w:val="00781D5A"/>
    <w:rsid w:val="007C3604"/>
    <w:rsid w:val="007D1AE6"/>
    <w:rsid w:val="007D1BB9"/>
    <w:rsid w:val="007D1E61"/>
    <w:rsid w:val="007F36E6"/>
    <w:rsid w:val="008151A8"/>
    <w:rsid w:val="008427FB"/>
    <w:rsid w:val="00850D1A"/>
    <w:rsid w:val="0089468A"/>
    <w:rsid w:val="008D47DE"/>
    <w:rsid w:val="008E4160"/>
    <w:rsid w:val="00900A57"/>
    <w:rsid w:val="009266D0"/>
    <w:rsid w:val="00955432"/>
    <w:rsid w:val="00973702"/>
    <w:rsid w:val="009809A2"/>
    <w:rsid w:val="00A374EE"/>
    <w:rsid w:val="00A42281"/>
    <w:rsid w:val="00A4461D"/>
    <w:rsid w:val="00A650B9"/>
    <w:rsid w:val="00AE4BE5"/>
    <w:rsid w:val="00B52F24"/>
    <w:rsid w:val="00B7203C"/>
    <w:rsid w:val="00B74F65"/>
    <w:rsid w:val="00B77154"/>
    <w:rsid w:val="00BB296C"/>
    <w:rsid w:val="00BF27C0"/>
    <w:rsid w:val="00C04578"/>
    <w:rsid w:val="00C40AFE"/>
    <w:rsid w:val="00C73DB8"/>
    <w:rsid w:val="00C86519"/>
    <w:rsid w:val="00CA38C2"/>
    <w:rsid w:val="00CD6773"/>
    <w:rsid w:val="00D012AE"/>
    <w:rsid w:val="00D33BA0"/>
    <w:rsid w:val="00DE2300"/>
    <w:rsid w:val="00E03F54"/>
    <w:rsid w:val="00E341E4"/>
    <w:rsid w:val="00E42E70"/>
    <w:rsid w:val="00E57C0B"/>
    <w:rsid w:val="00E65827"/>
    <w:rsid w:val="00F27488"/>
    <w:rsid w:val="00FD61CC"/>
    <w:rsid w:val="0685224C"/>
    <w:rsid w:val="06AAC7DA"/>
    <w:rsid w:val="07B061DC"/>
    <w:rsid w:val="13D263A9"/>
    <w:rsid w:val="163E26D7"/>
    <w:rsid w:val="30C40F5D"/>
    <w:rsid w:val="33B5FCD8"/>
    <w:rsid w:val="33F0DB32"/>
    <w:rsid w:val="35D892EE"/>
    <w:rsid w:val="3C23A138"/>
    <w:rsid w:val="527546BA"/>
    <w:rsid w:val="56073C92"/>
    <w:rsid w:val="5902A18B"/>
    <w:rsid w:val="5C931736"/>
    <w:rsid w:val="5CF4AB2C"/>
    <w:rsid w:val="5D865AA3"/>
    <w:rsid w:val="6D126841"/>
    <w:rsid w:val="7043A594"/>
    <w:rsid w:val="733D8510"/>
    <w:rsid w:val="74E179E3"/>
    <w:rsid w:val="7A6DD8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63A9"/>
  <w15:chartTrackingRefBased/>
  <w15:docId w15:val="{251AF8AB-EBB8-4FEC-AAEF-525461F6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21F2"/>
    <w:rPr>
      <w:rFonts w:ascii="Arial" w:hAnsi="Arial"/>
    </w:rPr>
  </w:style>
  <w:style w:type="paragraph" w:styleId="Heading1">
    <w:name w:val="heading 1"/>
    <w:basedOn w:val="Normal"/>
    <w:next w:val="Normal"/>
    <w:link w:val="Heading1Char"/>
    <w:uiPriority w:val="9"/>
    <w:rsid w:val="001D7737"/>
    <w:pPr>
      <w:keepNext/>
      <w:keepLines/>
      <w:spacing w:before="240" w:after="0"/>
      <w:outlineLvl w:val="0"/>
    </w:pPr>
    <w:rPr>
      <w:rFonts w:asciiTheme="minorBidi" w:eastAsiaTheme="majorEastAsia" w:hAnsiTheme="minorBid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519"/>
    <w:rPr>
      <w:color w:val="0563C1" w:themeColor="hyperlink"/>
      <w:u w:val="single"/>
    </w:rPr>
  </w:style>
  <w:style w:type="character" w:customStyle="1" w:styleId="UnresolvedMention">
    <w:name w:val="Unresolved Mention"/>
    <w:basedOn w:val="DefaultParagraphFont"/>
    <w:uiPriority w:val="99"/>
    <w:semiHidden/>
    <w:unhideWhenUsed/>
    <w:rsid w:val="00C86519"/>
    <w:rPr>
      <w:color w:val="605E5C"/>
      <w:shd w:val="clear" w:color="auto" w:fill="E1DFDD"/>
    </w:rPr>
  </w:style>
  <w:style w:type="character" w:styleId="CommentReference">
    <w:name w:val="annotation reference"/>
    <w:basedOn w:val="DefaultParagraphFont"/>
    <w:uiPriority w:val="99"/>
    <w:semiHidden/>
    <w:unhideWhenUsed/>
    <w:rsid w:val="007C3604"/>
    <w:rPr>
      <w:sz w:val="16"/>
      <w:szCs w:val="16"/>
    </w:rPr>
  </w:style>
  <w:style w:type="paragraph" w:styleId="CommentText">
    <w:name w:val="annotation text"/>
    <w:basedOn w:val="Normal"/>
    <w:link w:val="CommentTextChar"/>
    <w:uiPriority w:val="99"/>
    <w:semiHidden/>
    <w:unhideWhenUsed/>
    <w:rsid w:val="007C3604"/>
    <w:pPr>
      <w:spacing w:line="240" w:lineRule="auto"/>
    </w:pPr>
    <w:rPr>
      <w:sz w:val="20"/>
      <w:szCs w:val="20"/>
    </w:rPr>
  </w:style>
  <w:style w:type="character" w:customStyle="1" w:styleId="CommentTextChar">
    <w:name w:val="Comment Text Char"/>
    <w:basedOn w:val="DefaultParagraphFont"/>
    <w:link w:val="CommentText"/>
    <w:uiPriority w:val="99"/>
    <w:semiHidden/>
    <w:rsid w:val="007C3604"/>
    <w:rPr>
      <w:sz w:val="20"/>
      <w:szCs w:val="20"/>
    </w:rPr>
  </w:style>
  <w:style w:type="paragraph" w:styleId="CommentSubject">
    <w:name w:val="annotation subject"/>
    <w:basedOn w:val="CommentText"/>
    <w:next w:val="CommentText"/>
    <w:link w:val="CommentSubjectChar"/>
    <w:uiPriority w:val="99"/>
    <w:semiHidden/>
    <w:unhideWhenUsed/>
    <w:rsid w:val="007C3604"/>
    <w:rPr>
      <w:b/>
      <w:bCs/>
    </w:rPr>
  </w:style>
  <w:style w:type="character" w:customStyle="1" w:styleId="CommentSubjectChar">
    <w:name w:val="Comment Subject Char"/>
    <w:basedOn w:val="CommentTextChar"/>
    <w:link w:val="CommentSubject"/>
    <w:uiPriority w:val="99"/>
    <w:semiHidden/>
    <w:rsid w:val="007C3604"/>
    <w:rPr>
      <w:b/>
      <w:bCs/>
      <w:sz w:val="20"/>
      <w:szCs w:val="20"/>
    </w:rPr>
  </w:style>
  <w:style w:type="paragraph" w:styleId="BalloonText">
    <w:name w:val="Balloon Text"/>
    <w:basedOn w:val="Normal"/>
    <w:link w:val="BalloonTextChar"/>
    <w:uiPriority w:val="99"/>
    <w:semiHidden/>
    <w:unhideWhenUsed/>
    <w:rsid w:val="000F6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13D"/>
    <w:rPr>
      <w:rFonts w:ascii="Segoe UI" w:hAnsi="Segoe UI" w:cs="Segoe UI"/>
      <w:sz w:val="18"/>
      <w:szCs w:val="18"/>
    </w:rPr>
  </w:style>
  <w:style w:type="paragraph" w:styleId="Revision">
    <w:name w:val="Revision"/>
    <w:hidden/>
    <w:uiPriority w:val="99"/>
    <w:semiHidden/>
    <w:rsid w:val="000F613D"/>
    <w:pPr>
      <w:spacing w:after="0" w:line="240" w:lineRule="auto"/>
    </w:pPr>
  </w:style>
  <w:style w:type="paragraph" w:styleId="Title">
    <w:name w:val="Title"/>
    <w:basedOn w:val="Normal"/>
    <w:next w:val="Normal"/>
    <w:link w:val="TitleChar"/>
    <w:uiPriority w:val="10"/>
    <w:rsid w:val="001D7737"/>
    <w:pPr>
      <w:spacing w:after="0" w:line="240" w:lineRule="auto"/>
      <w:contextualSpacing/>
      <w:jc w:val="center"/>
    </w:pPr>
    <w:rPr>
      <w:rFonts w:asciiTheme="minorBidi" w:eastAsiaTheme="majorEastAsia" w:hAnsiTheme="minorBidi" w:cstheme="majorBidi"/>
      <w:spacing w:val="-10"/>
      <w:kern w:val="28"/>
      <w:sz w:val="40"/>
      <w:szCs w:val="56"/>
    </w:rPr>
  </w:style>
  <w:style w:type="character" w:customStyle="1" w:styleId="TitleChar">
    <w:name w:val="Title Char"/>
    <w:basedOn w:val="DefaultParagraphFont"/>
    <w:link w:val="Title"/>
    <w:uiPriority w:val="10"/>
    <w:rsid w:val="001D7737"/>
    <w:rPr>
      <w:rFonts w:asciiTheme="minorBidi" w:eastAsiaTheme="majorEastAsia" w:hAnsiTheme="minorBidi" w:cstheme="majorBidi"/>
      <w:spacing w:val="-10"/>
      <w:kern w:val="28"/>
      <w:sz w:val="40"/>
      <w:szCs w:val="56"/>
    </w:rPr>
  </w:style>
  <w:style w:type="table" w:styleId="TableGrid">
    <w:name w:val="Table Grid"/>
    <w:basedOn w:val="TableNormal"/>
    <w:uiPriority w:val="39"/>
    <w:rsid w:val="0040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773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1D7737"/>
  </w:style>
  <w:style w:type="character" w:customStyle="1" w:styleId="eop">
    <w:name w:val="eop"/>
    <w:basedOn w:val="DefaultParagraphFont"/>
    <w:rsid w:val="001D7737"/>
  </w:style>
  <w:style w:type="character" w:customStyle="1" w:styleId="Heading1Char">
    <w:name w:val="Heading 1 Char"/>
    <w:basedOn w:val="DefaultParagraphFont"/>
    <w:link w:val="Heading1"/>
    <w:uiPriority w:val="9"/>
    <w:rsid w:val="001D7737"/>
    <w:rPr>
      <w:rFonts w:asciiTheme="minorBidi" w:eastAsiaTheme="majorEastAsia" w:hAnsiTheme="minorBidi" w:cstheme="majorBidi"/>
      <w:b/>
      <w:color w:val="000000" w:themeColor="text1"/>
      <w:szCs w:val="32"/>
    </w:rPr>
  </w:style>
  <w:style w:type="paragraph" w:styleId="ListParagraph">
    <w:name w:val="List Paragraph"/>
    <w:basedOn w:val="Normal"/>
    <w:uiPriority w:val="34"/>
    <w:rsid w:val="001D7737"/>
    <w:pPr>
      <w:ind w:left="720"/>
      <w:contextualSpacing/>
    </w:pPr>
  </w:style>
  <w:style w:type="paragraph" w:styleId="ListBullet">
    <w:name w:val="List Bullet"/>
    <w:basedOn w:val="Normal"/>
    <w:uiPriority w:val="99"/>
    <w:unhideWhenUsed/>
    <w:rsid w:val="001D7737"/>
    <w:pPr>
      <w:numPr>
        <w:numId w:val="13"/>
      </w:numPr>
      <w:spacing w:before="240"/>
      <w:ind w:left="792"/>
      <w:contextualSpacing/>
    </w:pPr>
  </w:style>
  <w:style w:type="paragraph" w:styleId="ListNumber">
    <w:name w:val="List Number"/>
    <w:basedOn w:val="Normal"/>
    <w:uiPriority w:val="99"/>
    <w:unhideWhenUsed/>
    <w:rsid w:val="001D7737"/>
    <w:pPr>
      <w:numPr>
        <w:numId w:val="8"/>
      </w:num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712">
      <w:bodyDiv w:val="1"/>
      <w:marLeft w:val="0"/>
      <w:marRight w:val="0"/>
      <w:marTop w:val="0"/>
      <w:marBottom w:val="0"/>
      <w:divBdr>
        <w:top w:val="none" w:sz="0" w:space="0" w:color="auto"/>
        <w:left w:val="none" w:sz="0" w:space="0" w:color="auto"/>
        <w:bottom w:val="none" w:sz="0" w:space="0" w:color="auto"/>
        <w:right w:val="none" w:sz="0" w:space="0" w:color="auto"/>
      </w:divBdr>
      <w:divsChild>
        <w:div w:id="1777291104">
          <w:marLeft w:val="0"/>
          <w:marRight w:val="0"/>
          <w:marTop w:val="0"/>
          <w:marBottom w:val="0"/>
          <w:divBdr>
            <w:top w:val="none" w:sz="0" w:space="0" w:color="auto"/>
            <w:left w:val="none" w:sz="0" w:space="0" w:color="auto"/>
            <w:bottom w:val="none" w:sz="0" w:space="0" w:color="auto"/>
            <w:right w:val="none" w:sz="0" w:space="0" w:color="auto"/>
          </w:divBdr>
          <w:divsChild>
            <w:div w:id="583539839">
              <w:marLeft w:val="0"/>
              <w:marRight w:val="0"/>
              <w:marTop w:val="0"/>
              <w:marBottom w:val="0"/>
              <w:divBdr>
                <w:top w:val="none" w:sz="0" w:space="0" w:color="auto"/>
                <w:left w:val="none" w:sz="0" w:space="0" w:color="auto"/>
                <w:bottom w:val="none" w:sz="0" w:space="0" w:color="auto"/>
                <w:right w:val="none" w:sz="0" w:space="0" w:color="auto"/>
              </w:divBdr>
            </w:div>
            <w:div w:id="854463106">
              <w:marLeft w:val="0"/>
              <w:marRight w:val="0"/>
              <w:marTop w:val="0"/>
              <w:marBottom w:val="0"/>
              <w:divBdr>
                <w:top w:val="none" w:sz="0" w:space="0" w:color="auto"/>
                <w:left w:val="none" w:sz="0" w:space="0" w:color="auto"/>
                <w:bottom w:val="none" w:sz="0" w:space="0" w:color="auto"/>
                <w:right w:val="none" w:sz="0" w:space="0" w:color="auto"/>
              </w:divBdr>
            </w:div>
            <w:div w:id="730923658">
              <w:marLeft w:val="0"/>
              <w:marRight w:val="0"/>
              <w:marTop w:val="0"/>
              <w:marBottom w:val="0"/>
              <w:divBdr>
                <w:top w:val="none" w:sz="0" w:space="0" w:color="auto"/>
                <w:left w:val="none" w:sz="0" w:space="0" w:color="auto"/>
                <w:bottom w:val="none" w:sz="0" w:space="0" w:color="auto"/>
                <w:right w:val="none" w:sz="0" w:space="0" w:color="auto"/>
              </w:divBdr>
            </w:div>
          </w:divsChild>
        </w:div>
        <w:div w:id="2008046152">
          <w:marLeft w:val="0"/>
          <w:marRight w:val="0"/>
          <w:marTop w:val="0"/>
          <w:marBottom w:val="0"/>
          <w:divBdr>
            <w:top w:val="none" w:sz="0" w:space="0" w:color="auto"/>
            <w:left w:val="none" w:sz="0" w:space="0" w:color="auto"/>
            <w:bottom w:val="none" w:sz="0" w:space="0" w:color="auto"/>
            <w:right w:val="none" w:sz="0" w:space="0" w:color="auto"/>
          </w:divBdr>
          <w:divsChild>
            <w:div w:id="987903121">
              <w:marLeft w:val="0"/>
              <w:marRight w:val="0"/>
              <w:marTop w:val="0"/>
              <w:marBottom w:val="0"/>
              <w:divBdr>
                <w:top w:val="none" w:sz="0" w:space="0" w:color="auto"/>
                <w:left w:val="none" w:sz="0" w:space="0" w:color="auto"/>
                <w:bottom w:val="none" w:sz="0" w:space="0" w:color="auto"/>
                <w:right w:val="none" w:sz="0" w:space="0" w:color="auto"/>
              </w:divBdr>
            </w:div>
            <w:div w:id="1069575012">
              <w:marLeft w:val="0"/>
              <w:marRight w:val="0"/>
              <w:marTop w:val="0"/>
              <w:marBottom w:val="0"/>
              <w:divBdr>
                <w:top w:val="none" w:sz="0" w:space="0" w:color="auto"/>
                <w:left w:val="none" w:sz="0" w:space="0" w:color="auto"/>
                <w:bottom w:val="none" w:sz="0" w:space="0" w:color="auto"/>
                <w:right w:val="none" w:sz="0" w:space="0" w:color="auto"/>
              </w:divBdr>
            </w:div>
            <w:div w:id="1914973172">
              <w:marLeft w:val="0"/>
              <w:marRight w:val="0"/>
              <w:marTop w:val="0"/>
              <w:marBottom w:val="0"/>
              <w:divBdr>
                <w:top w:val="none" w:sz="0" w:space="0" w:color="auto"/>
                <w:left w:val="none" w:sz="0" w:space="0" w:color="auto"/>
                <w:bottom w:val="none" w:sz="0" w:space="0" w:color="auto"/>
                <w:right w:val="none" w:sz="0" w:space="0" w:color="auto"/>
              </w:divBdr>
            </w:div>
            <w:div w:id="839076459">
              <w:marLeft w:val="0"/>
              <w:marRight w:val="0"/>
              <w:marTop w:val="0"/>
              <w:marBottom w:val="0"/>
              <w:divBdr>
                <w:top w:val="none" w:sz="0" w:space="0" w:color="auto"/>
                <w:left w:val="none" w:sz="0" w:space="0" w:color="auto"/>
                <w:bottom w:val="none" w:sz="0" w:space="0" w:color="auto"/>
                <w:right w:val="none" w:sz="0" w:space="0" w:color="auto"/>
              </w:divBdr>
            </w:div>
          </w:divsChild>
        </w:div>
        <w:div w:id="554699319">
          <w:marLeft w:val="0"/>
          <w:marRight w:val="0"/>
          <w:marTop w:val="0"/>
          <w:marBottom w:val="0"/>
          <w:divBdr>
            <w:top w:val="none" w:sz="0" w:space="0" w:color="auto"/>
            <w:left w:val="none" w:sz="0" w:space="0" w:color="auto"/>
            <w:bottom w:val="none" w:sz="0" w:space="0" w:color="auto"/>
            <w:right w:val="none" w:sz="0" w:space="0" w:color="auto"/>
          </w:divBdr>
        </w:div>
        <w:div w:id="1981033630">
          <w:marLeft w:val="0"/>
          <w:marRight w:val="0"/>
          <w:marTop w:val="0"/>
          <w:marBottom w:val="0"/>
          <w:divBdr>
            <w:top w:val="none" w:sz="0" w:space="0" w:color="auto"/>
            <w:left w:val="none" w:sz="0" w:space="0" w:color="auto"/>
            <w:bottom w:val="none" w:sz="0" w:space="0" w:color="auto"/>
            <w:right w:val="none" w:sz="0" w:space="0" w:color="auto"/>
          </w:divBdr>
        </w:div>
        <w:div w:id="1194612681">
          <w:marLeft w:val="0"/>
          <w:marRight w:val="0"/>
          <w:marTop w:val="0"/>
          <w:marBottom w:val="0"/>
          <w:divBdr>
            <w:top w:val="none" w:sz="0" w:space="0" w:color="auto"/>
            <w:left w:val="none" w:sz="0" w:space="0" w:color="auto"/>
            <w:bottom w:val="none" w:sz="0" w:space="0" w:color="auto"/>
            <w:right w:val="none" w:sz="0" w:space="0" w:color="auto"/>
          </w:divBdr>
        </w:div>
        <w:div w:id="1452045679">
          <w:marLeft w:val="0"/>
          <w:marRight w:val="0"/>
          <w:marTop w:val="0"/>
          <w:marBottom w:val="0"/>
          <w:divBdr>
            <w:top w:val="none" w:sz="0" w:space="0" w:color="auto"/>
            <w:left w:val="none" w:sz="0" w:space="0" w:color="auto"/>
            <w:bottom w:val="none" w:sz="0" w:space="0" w:color="auto"/>
            <w:right w:val="none" w:sz="0" w:space="0" w:color="auto"/>
          </w:divBdr>
        </w:div>
        <w:div w:id="1322151147">
          <w:marLeft w:val="0"/>
          <w:marRight w:val="0"/>
          <w:marTop w:val="0"/>
          <w:marBottom w:val="0"/>
          <w:divBdr>
            <w:top w:val="none" w:sz="0" w:space="0" w:color="auto"/>
            <w:left w:val="none" w:sz="0" w:space="0" w:color="auto"/>
            <w:bottom w:val="none" w:sz="0" w:space="0" w:color="auto"/>
            <w:right w:val="none" w:sz="0" w:space="0" w:color="auto"/>
          </w:divBdr>
        </w:div>
        <w:div w:id="416171758">
          <w:marLeft w:val="0"/>
          <w:marRight w:val="0"/>
          <w:marTop w:val="0"/>
          <w:marBottom w:val="0"/>
          <w:divBdr>
            <w:top w:val="none" w:sz="0" w:space="0" w:color="auto"/>
            <w:left w:val="none" w:sz="0" w:space="0" w:color="auto"/>
            <w:bottom w:val="none" w:sz="0" w:space="0" w:color="auto"/>
            <w:right w:val="none" w:sz="0" w:space="0" w:color="auto"/>
          </w:divBdr>
        </w:div>
        <w:div w:id="604311644">
          <w:marLeft w:val="0"/>
          <w:marRight w:val="0"/>
          <w:marTop w:val="0"/>
          <w:marBottom w:val="0"/>
          <w:divBdr>
            <w:top w:val="none" w:sz="0" w:space="0" w:color="auto"/>
            <w:left w:val="none" w:sz="0" w:space="0" w:color="auto"/>
            <w:bottom w:val="none" w:sz="0" w:space="0" w:color="auto"/>
            <w:right w:val="none" w:sz="0" w:space="0" w:color="auto"/>
          </w:divBdr>
        </w:div>
        <w:div w:id="576867005">
          <w:marLeft w:val="0"/>
          <w:marRight w:val="0"/>
          <w:marTop w:val="0"/>
          <w:marBottom w:val="0"/>
          <w:divBdr>
            <w:top w:val="none" w:sz="0" w:space="0" w:color="auto"/>
            <w:left w:val="none" w:sz="0" w:space="0" w:color="auto"/>
            <w:bottom w:val="none" w:sz="0" w:space="0" w:color="auto"/>
            <w:right w:val="none" w:sz="0" w:space="0" w:color="auto"/>
          </w:divBdr>
        </w:div>
        <w:div w:id="124630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ghtpath.ok.gov/latest-updates" TargetMode="External"/><Relationship Id="rId18" Type="http://schemas.openxmlformats.org/officeDocument/2006/relationships/hyperlink" Target="https://brightpath.ok.gov/faq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rightpath.ok.gov/latest-updates" TargetMode="External"/><Relationship Id="rId17" Type="http://schemas.openxmlformats.org/officeDocument/2006/relationships/hyperlink" Target="https://brightpath.ok.gov/latest-updates" TargetMode="External"/><Relationship Id="rId2" Type="http://schemas.openxmlformats.org/officeDocument/2006/relationships/customXml" Target="../customXml/item2.xml"/><Relationship Id="rId16" Type="http://schemas.openxmlformats.org/officeDocument/2006/relationships/hyperlink" Target="https://brightpath.ok.gov/" TargetMode="External"/><Relationship Id="rId20" Type="http://schemas.openxmlformats.org/officeDocument/2006/relationships/hyperlink" Target="mailto:brightpath@omes.ok.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brightpath.ok.gov/" TargetMode="External"/><Relationship Id="rId10" Type="http://schemas.openxmlformats.org/officeDocument/2006/relationships/image" Target="media/image2.png"/><Relationship Id="rId19" Type="http://schemas.openxmlformats.org/officeDocument/2006/relationships/hyperlink" Target="https://brightpath.ok.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ightpath.ok.gov/faq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C18673DB95F4092DCF45BD042D588" ma:contentTypeVersion="13" ma:contentTypeDescription="Create a new document." ma:contentTypeScope="" ma:versionID="2aa4b062ae63f5454e3ccec557cabc50">
  <xsd:schema xmlns:xsd="http://www.w3.org/2001/XMLSchema" xmlns:xs="http://www.w3.org/2001/XMLSchema" xmlns:p="http://schemas.microsoft.com/office/2006/metadata/properties" xmlns:ns1="http://schemas.microsoft.com/sharepoint/v3" xmlns:ns2="3d8778a2-8fba-4589-95c3-322250c434bc" xmlns:ns3="857da743-9654-4381-b406-1a17045787b5" targetNamespace="http://schemas.microsoft.com/office/2006/metadata/properties" ma:root="true" ma:fieldsID="b390347e53c667101bf2fd1d0fddf667" ns1:_="" ns2:_="" ns3:_="">
    <xsd:import namespace="http://schemas.microsoft.com/sharepoint/v3"/>
    <xsd:import namespace="3d8778a2-8fba-4589-95c3-322250c434bc"/>
    <xsd:import namespace="857da743-9654-4381-b406-1a1704578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778a2-8fba-4589-95c3-322250c4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7da743-9654-4381-b406-1a17045787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3d8778a2-8fba-4589-95c3-322250c43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C3643-256C-42FA-A724-7C99DD29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8778a2-8fba-4589-95c3-322250c434bc"/>
    <ds:schemaRef ds:uri="857da743-9654-4381-b406-1a170457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2E7C0-EB7F-4F18-95C9-220D43936120}">
  <ds:schemaRefs>
    <ds:schemaRef ds:uri="http://schemas.microsoft.com/office/2006/metadata/properties"/>
    <ds:schemaRef ds:uri="http://schemas.microsoft.com/office/infopath/2007/PartnerControls"/>
    <ds:schemaRef ds:uri="http://schemas.microsoft.com/sharepoint/v3"/>
    <ds:schemaRef ds:uri="3d8778a2-8fba-4589-95c3-322250c434bc"/>
  </ds:schemaRefs>
</ds:datastoreItem>
</file>

<file path=customXml/itemProps3.xml><?xml version="1.0" encoding="utf-8"?>
<ds:datastoreItem xmlns:ds="http://schemas.openxmlformats.org/officeDocument/2006/customXml" ds:itemID="{129FD80C-51A4-414F-B009-5B886A89C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Teams Message – To be sent by agency leadership in early October</vt:lpstr>
    </vt:vector>
  </TitlesOfParts>
  <Manager/>
  <Company>Oklahoma Office of Management and Enterprise Services</Company>
  <LinksUpToDate>false</LinksUpToDate>
  <CharactersWithSpaces>3881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BrightPath October Talking Points</dc:title>
  <dc:subject>Talking points about the BrightPath project for agency leadership</dc:subject>
  <dc:creator>Clare Callahan</dc:creator>
  <cp:keywords>BrightPath, talking, update, status, state, agency, human, resource, platform, Workday</cp:keywords>
  <dc:description/>
  <cp:lastModifiedBy>Denise White</cp:lastModifiedBy>
  <cp:revision>2</cp:revision>
  <dcterms:created xsi:type="dcterms:W3CDTF">2021-10-05T21:01:00Z</dcterms:created>
  <dcterms:modified xsi:type="dcterms:W3CDTF">2021-10-05T21:01:00Z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0x010100331C18673DB95F4092DCF45BD042D588</vt:lpwstr>
  </property>
  <property fmtid="{D5CDD505-2E9C-101B-9397-08002B2CF9AE}" pid="3" name="MSIP_Label_ea60d57e-af5b-4752-ac57-3e4f28ca11dc_Enabled">
    <vt:lpwstr>true</vt:lpwstr>
  </property>
  <property fmtid="{D5CDD505-2E9C-101B-9397-08002B2CF9AE}" pid="4" name="MSIP_Label_ea60d57e-af5b-4752-ac57-3e4f28ca11dc_SetDate">
    <vt:lpwstr>2021-08-26T21:14:07Z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ffefa213-221c-4dae-9422-75d652bea2e5</vt:lpwstr>
  </property>
  <property fmtid="{D5CDD505-2E9C-101B-9397-08002B2CF9AE}" pid="9" name="MSIP_Label_ea60d57e-af5b-4752-ac57-3e4f28ca11dc_ContentBits">
    <vt:lpwstr>0</vt:lpwstr>
  </property>
  <property fmtid="{D5CDD505-2E9C-101B-9397-08002B2CF9AE}" pid="10" name="Language">
    <vt:lpwstr>English</vt:lpwstr>
  </property>
</Properties>
</file>