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0A10FEA"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Solicitation</w:t>
            </w:r>
            <w:r w:rsidR="00F93713">
              <w:rPr>
                <w:rFonts w:ascii="Times New Roman" w:hAnsi="Times New Roman" w:cs="Times New Roman"/>
                <w:b/>
              </w:rPr>
              <w:t>/Event</w:t>
            </w:r>
            <w:r w:rsidRPr="00F37C1E">
              <w:rPr>
                <w:rFonts w:ascii="Times New Roman" w:hAnsi="Times New Roman" w:cs="Times New Roman"/>
                <w:b/>
              </w:rPr>
              <w:t xml:space="preserve">#:  </w:t>
            </w:r>
            <w:r w:rsidRPr="00F37C1E">
              <w:rPr>
                <w:rFonts w:ascii="Times New Roman" w:hAnsi="Times New Roman" w:cs="Times New Roman"/>
              </w:rPr>
              <w:fldChar w:fldCharType="begin">
                <w:ffData>
                  <w:name w:val="Text1"/>
                  <w:enabled/>
                  <w:calcOnExit w:val="0"/>
                  <w:textInput/>
                </w:ffData>
              </w:fldChar>
            </w:r>
            <w:bookmarkStart w:id="0" w:name="Text1"/>
            <w:r w:rsidRPr="00F37C1E">
              <w:rPr>
                <w:rFonts w:ascii="Times New Roman" w:hAnsi="Times New Roman" w:cs="Times New Roman"/>
              </w:rPr>
              <w:instrText xml:space="preserve"> FORMTEXT </w:instrText>
            </w:r>
            <w:r w:rsidRPr="00F37C1E">
              <w:rPr>
                <w:rFonts w:ascii="Times New Roman" w:hAnsi="Times New Roman" w:cs="Times New Roman"/>
              </w:rPr>
            </w:r>
            <w:r w:rsidRPr="00F37C1E">
              <w:rPr>
                <w:rFonts w:ascii="Times New Roman" w:hAnsi="Times New Roman" w:cs="Times New Roman"/>
              </w:rPr>
              <w:fldChar w:fldCharType="separate"/>
            </w:r>
            <w:r w:rsidRPr="00F37C1E">
              <w:rPr>
                <w:rFonts w:ascii="Times New Roman" w:hAnsi="Times New Roman" w:cs="Times New Roman"/>
                <w:noProof/>
              </w:rPr>
              <w:t> </w:t>
            </w:r>
            <w:r w:rsidRPr="00F37C1E">
              <w:rPr>
                <w:rFonts w:ascii="Times New Roman" w:hAnsi="Times New Roman" w:cs="Times New Roman"/>
                <w:noProof/>
              </w:rPr>
              <w:t> </w:t>
            </w:r>
            <w:r w:rsidRPr="00F37C1E">
              <w:rPr>
                <w:rFonts w:ascii="Times New Roman" w:hAnsi="Times New Roman" w:cs="Times New Roman"/>
                <w:noProof/>
              </w:rPr>
              <w:t> </w:t>
            </w:r>
            <w:r w:rsidRPr="00F37C1E">
              <w:rPr>
                <w:rFonts w:ascii="Times New Roman" w:hAnsi="Times New Roman" w:cs="Times New Roman"/>
                <w:noProof/>
              </w:rPr>
              <w:t> </w:t>
            </w:r>
            <w:r w:rsidRPr="00F37C1E">
              <w:rPr>
                <w:rFonts w:ascii="Times New Roman" w:hAnsi="Times New Roman" w:cs="Times New Roman"/>
                <w:noProof/>
              </w:rPr>
              <w:t> </w:t>
            </w:r>
            <w:r w:rsidRPr="00F37C1E">
              <w:rPr>
                <w:rFonts w:ascii="Times New Roman" w:hAnsi="Times New Roman" w:cs="Times New Roman"/>
              </w:rPr>
              <w:fldChar w:fldCharType="end"/>
            </w:r>
            <w:bookmarkEnd w:id="0"/>
            <w:r w:rsidR="00761D11">
              <w:rPr>
                <w:rFonts w:ascii="Times New Roman" w:hAnsi="Times New Roman" w:cs="Times New Roman"/>
              </w:rPr>
              <w:t xml:space="preserve">                                                                    </w:t>
            </w:r>
            <w:r w:rsidRPr="00F37C1E">
              <w:rPr>
                <w:rFonts w:ascii="Times New Roman" w:hAnsi="Times New Roman" w:cs="Times New Roman"/>
                <w:b/>
              </w:rPr>
              <w:t>Solicitation</w:t>
            </w:r>
            <w:r w:rsidR="00F93713">
              <w:rPr>
                <w:rFonts w:ascii="Times New Roman" w:hAnsi="Times New Roman" w:cs="Times New Roman"/>
                <w:b/>
              </w:rPr>
              <w:t>/Event</w:t>
            </w:r>
            <w:r w:rsidRPr="00F37C1E">
              <w:rPr>
                <w:rFonts w:ascii="Times New Roman" w:hAnsi="Times New Roman" w:cs="Times New Roman"/>
                <w:b/>
              </w:rPr>
              <w:t xml:space="preserve"> Issue Date: </w:t>
            </w:r>
            <w:r w:rsidRPr="00F37C1E">
              <w:rPr>
                <w:rFonts w:ascii="Times New Roman" w:hAnsi="Times New Roman" w:cs="Times New Roman"/>
              </w:rPr>
              <w:fldChar w:fldCharType="begin">
                <w:ffData>
                  <w:name w:val="Text2"/>
                  <w:enabled/>
                  <w:calcOnExit w:val="0"/>
                  <w:textInput/>
                </w:ffData>
              </w:fldChar>
            </w:r>
            <w:bookmarkStart w:id="1" w:name="Text2"/>
            <w:r w:rsidRPr="00F37C1E">
              <w:rPr>
                <w:rFonts w:ascii="Times New Roman" w:hAnsi="Times New Roman" w:cs="Times New Roman"/>
              </w:rPr>
              <w:instrText xml:space="preserve"> FORMTEXT </w:instrText>
            </w:r>
            <w:r w:rsidRPr="00F37C1E">
              <w:rPr>
                <w:rFonts w:ascii="Times New Roman" w:hAnsi="Times New Roman" w:cs="Times New Roman"/>
              </w:rPr>
            </w:r>
            <w:r w:rsidRPr="00F37C1E">
              <w:rPr>
                <w:rFonts w:ascii="Times New Roman" w:hAnsi="Times New Roman" w:cs="Times New Roman"/>
              </w:rPr>
              <w:fldChar w:fldCharType="separate"/>
            </w:r>
            <w:r w:rsidRPr="00F37C1E">
              <w:rPr>
                <w:rFonts w:ascii="Times New Roman" w:hAnsi="Times New Roman" w:cs="Times New Roman"/>
                <w:noProof/>
              </w:rPr>
              <w:t> </w:t>
            </w:r>
            <w:r w:rsidRPr="00F37C1E">
              <w:rPr>
                <w:rFonts w:ascii="Times New Roman" w:hAnsi="Times New Roman" w:cs="Times New Roman"/>
                <w:noProof/>
              </w:rPr>
              <w:t> </w:t>
            </w:r>
            <w:r w:rsidRPr="00F37C1E">
              <w:rPr>
                <w:rFonts w:ascii="Times New Roman" w:hAnsi="Times New Roman" w:cs="Times New Roman"/>
                <w:noProof/>
              </w:rPr>
              <w:t> </w:t>
            </w:r>
            <w:r w:rsidRPr="00F37C1E">
              <w:rPr>
                <w:rFonts w:ascii="Times New Roman" w:hAnsi="Times New Roman" w:cs="Times New Roman"/>
                <w:noProof/>
              </w:rPr>
              <w:t> </w:t>
            </w:r>
            <w:r w:rsidRPr="00F37C1E">
              <w:rPr>
                <w:rFonts w:ascii="Times New Roman" w:hAnsi="Times New Roman" w:cs="Times New Roman"/>
                <w:noProof/>
              </w:rPr>
              <w:t> </w:t>
            </w:r>
            <w:r w:rsidRPr="00F37C1E">
              <w:rPr>
                <w:rFonts w:ascii="Times New Roman" w:hAnsi="Times New Roman" w:cs="Times New Roman"/>
              </w:rPr>
              <w:fldChar w:fldCharType="end"/>
            </w:r>
            <w:bookmarkEnd w:id="1"/>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5295C96F"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r w:rsidR="00573496">
              <w:rPr>
                <w:rFonts w:ascii="Times New Roman" w:hAnsi="Times New Roman" w:cs="Times New Roman"/>
                <w:b/>
              </w:rPr>
              <w:t xml:space="preserve"> Must be Received by</w:t>
            </w:r>
            <w:r w:rsidRPr="00F37C1E">
              <w:rPr>
                <w:rFonts w:ascii="Times New Roman" w:hAnsi="Times New Roman" w:cs="Times New Roman"/>
                <w:b/>
              </w:rPr>
              <w:t>:</w:t>
            </w:r>
          </w:p>
          <w:p w14:paraId="483671D6" w14:textId="758A634E" w:rsidR="00516D3C" w:rsidRPr="00F37C1E" w:rsidRDefault="00287CA4" w:rsidP="00F37C1E">
            <w:pPr>
              <w:spacing w:line="259" w:lineRule="auto"/>
              <w:jc w:val="center"/>
              <w:rPr>
                <w:rFonts w:ascii="Times New Roman" w:hAnsi="Times New Roman" w:cs="Times New Roman"/>
              </w:rPr>
            </w:pPr>
            <w:r>
              <w:rPr>
                <w:rFonts w:ascii="Times New Roman" w:hAnsi="Times New Roman" w:cs="Times New Roman"/>
              </w:rPr>
              <w:t>1</w:t>
            </w:r>
            <w:r w:rsidR="00516D3C" w:rsidRPr="00F37C1E">
              <w:rPr>
                <w:rFonts w:ascii="Times New Roman" w:hAnsi="Times New Roman" w:cs="Times New Roman"/>
              </w:rPr>
              <w:t xml:space="preserve">:00 p.m. on </w:t>
            </w:r>
            <w:r w:rsidR="00516D3C" w:rsidRPr="00F37C1E">
              <w:rPr>
                <w:rFonts w:ascii="Times New Roman" w:hAnsi="Times New Roman" w:cs="Times New Roman"/>
              </w:rPr>
              <w:fldChar w:fldCharType="begin">
                <w:ffData>
                  <w:name w:val="Text3"/>
                  <w:enabled/>
                  <w:calcOnExit w:val="0"/>
                  <w:textInput/>
                </w:ffData>
              </w:fldChar>
            </w:r>
            <w:bookmarkStart w:id="2" w:name="Text3"/>
            <w:r w:rsidR="00516D3C" w:rsidRPr="00F37C1E">
              <w:rPr>
                <w:rFonts w:ascii="Times New Roman" w:hAnsi="Times New Roman" w:cs="Times New Roman"/>
              </w:rPr>
              <w:instrText xml:space="preserve"> FORMTEXT </w:instrText>
            </w:r>
            <w:r w:rsidR="00516D3C" w:rsidRPr="00F37C1E">
              <w:rPr>
                <w:rFonts w:ascii="Times New Roman" w:hAnsi="Times New Roman" w:cs="Times New Roman"/>
              </w:rPr>
            </w:r>
            <w:r w:rsidR="00516D3C" w:rsidRPr="00F37C1E">
              <w:rPr>
                <w:rFonts w:ascii="Times New Roman" w:hAnsi="Times New Roman" w:cs="Times New Roman"/>
              </w:rPr>
              <w:fldChar w:fldCharType="separate"/>
            </w:r>
            <w:r w:rsidR="00516D3C" w:rsidRPr="00F37C1E">
              <w:rPr>
                <w:rFonts w:ascii="Times New Roman" w:hAnsi="Times New Roman" w:cs="Times New Roman"/>
                <w:noProof/>
              </w:rPr>
              <w:t> </w:t>
            </w:r>
            <w:r w:rsidR="00516D3C" w:rsidRPr="00F37C1E">
              <w:rPr>
                <w:rFonts w:ascii="Times New Roman" w:hAnsi="Times New Roman" w:cs="Times New Roman"/>
                <w:noProof/>
              </w:rPr>
              <w:t> </w:t>
            </w:r>
            <w:r w:rsidR="00516D3C" w:rsidRPr="00F37C1E">
              <w:rPr>
                <w:rFonts w:ascii="Times New Roman" w:hAnsi="Times New Roman" w:cs="Times New Roman"/>
                <w:noProof/>
              </w:rPr>
              <w:t> </w:t>
            </w:r>
            <w:r w:rsidR="00516D3C" w:rsidRPr="00F37C1E">
              <w:rPr>
                <w:rFonts w:ascii="Times New Roman" w:hAnsi="Times New Roman" w:cs="Times New Roman"/>
                <w:noProof/>
              </w:rPr>
              <w:t> </w:t>
            </w:r>
            <w:r w:rsidR="00516D3C" w:rsidRPr="00F37C1E">
              <w:rPr>
                <w:rFonts w:ascii="Times New Roman" w:hAnsi="Times New Roman" w:cs="Times New Roman"/>
                <w:noProof/>
              </w:rPr>
              <w:t> </w:t>
            </w:r>
            <w:r w:rsidR="00516D3C" w:rsidRPr="00F37C1E">
              <w:rPr>
                <w:rFonts w:ascii="Times New Roman" w:hAnsi="Times New Roman" w:cs="Times New Roman"/>
              </w:rPr>
              <w:fldChar w:fldCharType="end"/>
            </w:r>
            <w:bookmarkEnd w:id="2"/>
            <w:r w:rsidR="00516D3C"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6C6D1835" w:rsidR="00F57A34" w:rsidRPr="00F37C1E" w:rsidRDefault="00287CA4" w:rsidP="00F57A34">
            <w:pPr>
              <w:spacing w:line="259" w:lineRule="auto"/>
              <w:jc w:val="center"/>
              <w:rPr>
                <w:rFonts w:ascii="Times New Roman" w:hAnsi="Times New Roman" w:cs="Times New Roman"/>
              </w:rPr>
            </w:pPr>
            <w:r>
              <w:rPr>
                <w:rFonts w:ascii="Times New Roman" w:hAnsi="Times New Roman" w:cs="Times New Roman"/>
              </w:rPr>
              <w:t>1</w:t>
            </w:r>
            <w:r w:rsidR="00F57A34" w:rsidRPr="00F37C1E">
              <w:rPr>
                <w:rFonts w:ascii="Times New Roman" w:hAnsi="Times New Roman" w:cs="Times New Roman"/>
              </w:rPr>
              <w:t xml:space="preserve">:00 p.m. on </w:t>
            </w:r>
            <w:r w:rsidR="00F57A34" w:rsidRPr="00F37C1E">
              <w:rPr>
                <w:rFonts w:ascii="Times New Roman" w:hAnsi="Times New Roman" w:cs="Times New Roman"/>
              </w:rPr>
              <w:fldChar w:fldCharType="begin">
                <w:ffData>
                  <w:name w:val="Text2"/>
                  <w:enabled/>
                  <w:calcOnExit w:val="0"/>
                  <w:textInput/>
                </w:ffData>
              </w:fldChar>
            </w:r>
            <w:r w:rsidR="00F57A34" w:rsidRPr="00F37C1E">
              <w:rPr>
                <w:rFonts w:ascii="Times New Roman" w:hAnsi="Times New Roman" w:cs="Times New Roman"/>
              </w:rPr>
              <w:instrText xml:space="preserve"> FORMTEXT </w:instrText>
            </w:r>
            <w:r w:rsidR="00F57A34" w:rsidRPr="00F37C1E">
              <w:rPr>
                <w:rFonts w:ascii="Times New Roman" w:hAnsi="Times New Roman" w:cs="Times New Roman"/>
              </w:rPr>
            </w:r>
            <w:r w:rsidR="00F57A34" w:rsidRPr="00F37C1E">
              <w:rPr>
                <w:rFonts w:ascii="Times New Roman" w:hAnsi="Times New Roman" w:cs="Times New Roman"/>
              </w:rPr>
              <w:fldChar w:fldCharType="separate"/>
            </w:r>
            <w:r w:rsidR="00F57A34" w:rsidRPr="00F37C1E">
              <w:rPr>
                <w:rFonts w:ascii="Times New Roman" w:hAnsi="Times New Roman" w:cs="Times New Roman"/>
                <w:noProof/>
              </w:rPr>
              <w:t> </w:t>
            </w:r>
            <w:r w:rsidR="00F57A34" w:rsidRPr="00F37C1E">
              <w:rPr>
                <w:rFonts w:ascii="Times New Roman" w:hAnsi="Times New Roman" w:cs="Times New Roman"/>
                <w:noProof/>
              </w:rPr>
              <w:t> </w:t>
            </w:r>
            <w:r w:rsidR="00F57A34" w:rsidRPr="00F37C1E">
              <w:rPr>
                <w:rFonts w:ascii="Times New Roman" w:hAnsi="Times New Roman" w:cs="Times New Roman"/>
                <w:noProof/>
              </w:rPr>
              <w:t> </w:t>
            </w:r>
            <w:r w:rsidR="00F57A34" w:rsidRPr="00F37C1E">
              <w:rPr>
                <w:rFonts w:ascii="Times New Roman" w:hAnsi="Times New Roman" w:cs="Times New Roman"/>
                <w:noProof/>
              </w:rPr>
              <w:t> </w:t>
            </w:r>
            <w:r w:rsidR="00F57A34" w:rsidRPr="00F37C1E">
              <w:rPr>
                <w:rFonts w:ascii="Times New Roman" w:hAnsi="Times New Roman" w:cs="Times New Roman"/>
                <w:noProof/>
              </w:rPr>
              <w:t> </w:t>
            </w:r>
            <w:r w:rsidR="00F57A34" w:rsidRPr="00F37C1E">
              <w:rPr>
                <w:rFonts w:ascii="Times New Roman" w:hAnsi="Times New Roman" w:cs="Times New Roman"/>
              </w:rPr>
              <w:fldChar w:fldCharType="end"/>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1F86FA5B" w:rsidR="00516D3C" w:rsidRPr="00F37C1E" w:rsidRDefault="00287CA4" w:rsidP="00B32BB8">
            <w:pPr>
              <w:spacing w:line="259" w:lineRule="auto"/>
              <w:jc w:val="center"/>
              <w:rPr>
                <w:rFonts w:ascii="Times New Roman" w:hAnsi="Times New Roman" w:cs="Times New Roman"/>
              </w:rPr>
            </w:pPr>
            <w:r>
              <w:rPr>
                <w:rFonts w:ascii="Times New Roman" w:hAnsi="Times New Roman" w:cs="Times New Roman"/>
              </w:rPr>
              <w:t>1</w:t>
            </w:r>
            <w:r w:rsidR="00516D3C" w:rsidRPr="00F37C1E">
              <w:rPr>
                <w:rFonts w:ascii="Times New Roman" w:hAnsi="Times New Roman" w:cs="Times New Roman"/>
              </w:rPr>
              <w:t xml:space="preserve">:00 p.m. on </w:t>
            </w:r>
            <w:r w:rsidR="00516D3C" w:rsidRPr="00F37C1E">
              <w:rPr>
                <w:rFonts w:ascii="Times New Roman" w:hAnsi="Times New Roman" w:cs="Times New Roman"/>
              </w:rPr>
              <w:fldChar w:fldCharType="begin">
                <w:ffData>
                  <w:name w:val=""/>
                  <w:enabled/>
                  <w:calcOnExit w:val="0"/>
                  <w:textInput/>
                </w:ffData>
              </w:fldChar>
            </w:r>
            <w:r w:rsidR="00516D3C" w:rsidRPr="00F37C1E">
              <w:rPr>
                <w:rFonts w:ascii="Times New Roman" w:hAnsi="Times New Roman" w:cs="Times New Roman"/>
              </w:rPr>
              <w:instrText xml:space="preserve"> FORMTEXT </w:instrText>
            </w:r>
            <w:r w:rsidR="00516D3C" w:rsidRPr="00F37C1E">
              <w:rPr>
                <w:rFonts w:ascii="Times New Roman" w:hAnsi="Times New Roman" w:cs="Times New Roman"/>
              </w:rPr>
            </w:r>
            <w:r w:rsidR="00516D3C" w:rsidRPr="00F37C1E">
              <w:rPr>
                <w:rFonts w:ascii="Times New Roman" w:hAnsi="Times New Roman" w:cs="Times New Roman"/>
              </w:rPr>
              <w:fldChar w:fldCharType="separate"/>
            </w:r>
            <w:r w:rsidR="00516D3C" w:rsidRPr="00F37C1E">
              <w:rPr>
                <w:rFonts w:ascii="Times New Roman" w:hAnsi="Times New Roman" w:cs="Times New Roman"/>
                <w:noProof/>
              </w:rPr>
              <w:t> </w:t>
            </w:r>
            <w:r w:rsidR="00516D3C" w:rsidRPr="00F37C1E">
              <w:rPr>
                <w:rFonts w:ascii="Times New Roman" w:hAnsi="Times New Roman" w:cs="Times New Roman"/>
                <w:noProof/>
              </w:rPr>
              <w:t> </w:t>
            </w:r>
            <w:r w:rsidR="00516D3C" w:rsidRPr="00F37C1E">
              <w:rPr>
                <w:rFonts w:ascii="Times New Roman" w:hAnsi="Times New Roman" w:cs="Times New Roman"/>
                <w:noProof/>
              </w:rPr>
              <w:t> </w:t>
            </w:r>
            <w:r w:rsidR="00516D3C" w:rsidRPr="00F37C1E">
              <w:rPr>
                <w:rFonts w:ascii="Times New Roman" w:hAnsi="Times New Roman" w:cs="Times New Roman"/>
                <w:noProof/>
              </w:rPr>
              <w:t> </w:t>
            </w:r>
            <w:r w:rsidR="00516D3C" w:rsidRPr="00F37C1E">
              <w:rPr>
                <w:rFonts w:ascii="Times New Roman" w:hAnsi="Times New Roman" w:cs="Times New Roman"/>
                <w:noProof/>
              </w:rPr>
              <w:t> </w:t>
            </w:r>
            <w:r w:rsidR="00516D3C" w:rsidRPr="00F37C1E">
              <w:rPr>
                <w:rFonts w:ascii="Times New Roman" w:hAnsi="Times New Roman" w:cs="Times New Roman"/>
              </w:rPr>
              <w:fldChar w:fldCharType="end"/>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 xml:space="preserve">CONTRACT </w:t>
            </w:r>
            <w:commentRangeStart w:id="3"/>
            <w:r w:rsidRPr="00F37C1E">
              <w:rPr>
                <w:rFonts w:ascii="Times New Roman" w:hAnsi="Times New Roman" w:cs="Times New Roman"/>
                <w:b/>
              </w:rPr>
              <w:t>TYPE</w:t>
            </w:r>
            <w:commentRangeEnd w:id="3"/>
            <w:r w:rsidR="00CE6913">
              <w:rPr>
                <w:rStyle w:val="CommentReference"/>
              </w:rPr>
              <w:commentReference w:id="3"/>
            </w:r>
            <w:r w:rsidRPr="00F37C1E">
              <w:rPr>
                <w:rFonts w:ascii="Times New Roman" w:hAnsi="Times New Roman" w:cs="Times New Roman"/>
                <w:b/>
              </w:rPr>
              <w:t>:</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67844B3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" fillcolor="window" strokeweight=".5pt">
                      <v:textbox>
                        <w:txbxContent>
                          <w:p w14:paraId="0985EC68" w14:textId="67844B3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0A7F97A"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 xml:space="preserve">SOLICITATION </w:t>
            </w:r>
            <w:commentRangeStart w:id="4"/>
            <w:r w:rsidRPr="00F37C1E">
              <w:rPr>
                <w:rFonts w:ascii="Times New Roman" w:hAnsi="Times New Roman" w:cs="Times New Roman"/>
                <w:b/>
              </w:rPr>
              <w:t>TYPE</w:t>
            </w:r>
            <w:commentRangeEnd w:id="4"/>
            <w:r w:rsidR="00CE6913">
              <w:rPr>
                <w:rStyle w:val="CommentReference"/>
              </w:rPr>
              <w:commentReference w:id="4"/>
            </w:r>
            <w:r w:rsidRPr="00F37C1E">
              <w:rPr>
                <w:rFonts w:ascii="Times New Roman" w:hAnsi="Times New Roman" w:cs="Times New Roman"/>
                <w:b/>
              </w:rPr>
              <w:t>:</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24157DB5"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Yi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WKZR57WUB6QPgftZHnLlwrhHzDDZ+ZwlJAxXI/whIfUgDlBJ1Gy&#10;Bff7b/fRHzuMVkpqHM2C+l875gQW/t1g728Ho1Gc5aSMxtdDVNylZX1pMbtqAUjeABfR8iRG/6CP&#10;onRQveIWzWNUNDHDMXZBw1FchHZhcAu5mM+TE06vZeHBrCyP0LFTkdaX5pU52/U54IA8wnGIWf6u&#10;3a1vfGlgvgsgVZqFyHPLakc/Tn6apm5L42pd6snr/C2Z/QE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2ej2IkMCAACTBAAA&#10;DgAAAAAAAAAAAAAAAAAuAgAAZHJzL2Uyb0RvYy54bWxQSwECLQAUAAYACAAAACEAHp5cjtwAAAAF&#10;AQAADwAAAAAAAAAAAAAAAACdBAAAZHJzL2Rvd25yZXYueG1sUEsFBgAAAAAEAAQA8wAAAKYFAAAA&#10;AA==&#10;" fillcolor="window" strokeweight=".5pt">
                            <v:textbox>
                              <w:txbxContent>
                                <w:p w14:paraId="32AE015B" w14:textId="24157DB5" w:rsidR="00052F9E" w:rsidRPr="000A2D33" w:rsidRDefault="00052F9E" w:rsidP="0093351E">
                                  <w:pPr>
                                    <w:rPr>
                                      <w:b/>
                                    </w:rPr>
                                  </w:pP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plq590MCAACTBAAA&#10;DgAAAAAAAAAAAAAAAAAuAgAAZHJzL2Uyb0RvYy54bWxQSwECLQAUAAYACAAAACEAHp5cjtwAAAAF&#10;AQAADwAAAAAAAAAAAAAAAACdBAAAZHJzL2Rvd25yZXYueG1sUEsFBgAAAAAEAAQA8wAAAKYFAAAA&#10;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 xml:space="preserve">Information technology Bidder Instructions are </w:t>
            </w:r>
            <w:commentRangeStart w:id="5"/>
            <w:r w:rsidRPr="00F37C1E">
              <w:rPr>
                <w:rFonts w:ascii="Times New Roman" w:hAnsi="Times New Roman" w:cs="Times New Roman"/>
                <w:b/>
              </w:rPr>
              <w:t>applicable</w:t>
            </w:r>
            <w:commentRangeEnd w:id="5"/>
            <w:r w:rsidR="00CA57FD">
              <w:rPr>
                <w:rStyle w:val="CommentReference"/>
              </w:rPr>
              <w:commentReference w:id="5"/>
            </w:r>
            <w:r w:rsidRPr="00F37C1E">
              <w:rPr>
                <w:rFonts w:ascii="Times New Roman" w:hAnsi="Times New Roman" w:cs="Times New Roman"/>
                <w:b/>
              </w:rPr>
              <w:t>:</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lRA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rB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" fillcolor="window" strokeweight=".5pt">
                      <v:textbox>
                        <w:txbxContent>
                          <w:p w14:paraId="1EBE4FE2" w14:textId="77777777" w:rsidR="00052F9E" w:rsidRDefault="00052F9E" w:rsidP="0093351E"/>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 xml:space="preserve">Terms regarding sensitive data will be included in the Contract including, but not limited </w:t>
            </w:r>
            <w:commentRangeStart w:id="6"/>
            <w:r>
              <w:rPr>
                <w:rFonts w:ascii="Times New Roman" w:hAnsi="Times New Roman" w:cs="Times New Roman"/>
                <w:b/>
              </w:rPr>
              <w:t>to</w:t>
            </w:r>
            <w:commentRangeEnd w:id="6"/>
            <w:r w:rsidR="00CA57FD">
              <w:rPr>
                <w:rStyle w:val="CommentReference"/>
              </w:rPr>
              <w:commentReference w:id="6"/>
            </w:r>
            <w:r>
              <w:rPr>
                <w:rFonts w:ascii="Times New Roman" w:hAnsi="Times New Roman" w:cs="Times New Roman"/>
                <w:b/>
              </w:rPr>
              <w:t>:</w:t>
            </w:r>
          </w:p>
          <w:tbl>
            <w:tblPr>
              <w:tblW w:w="0" w:type="auto"/>
              <w:tblInd w:w="67" w:type="dxa"/>
              <w:tblLook w:val="0000" w:firstRow="0" w:lastRow="0" w:firstColumn="0" w:lastColumn="0" w:noHBand="0" w:noVBand="0"/>
            </w:tblPr>
            <w:tblGrid>
              <w:gridCol w:w="3597"/>
              <w:gridCol w:w="3780"/>
            </w:tblGrid>
            <w:tr w:rsidR="00C267BD" w14:paraId="7A605DC9" w14:textId="77777777" w:rsidTr="00726677">
              <w:trPr>
                <w:trHeight w:val="1421"/>
              </w:trPr>
              <w:tc>
                <w:tcPr>
                  <w:tcW w:w="3597" w:type="dxa"/>
                </w:tcPr>
                <w:p w14:paraId="3AAD7F6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DFAD843" wp14:editId="7B476012">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B0AFB7F"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2CFCC07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C3D9BA8" wp14:editId="62896574">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C5D542C"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776FBA31"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C0602DC" wp14:editId="1DA88518">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018F6CC"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1446CF68" w14:textId="77777777" w:rsidR="00C267BD" w:rsidRPr="006F1EBB" w:rsidRDefault="00C267BD" w:rsidP="00C267BD">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506B505" wp14:editId="4D5B6FB6">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F557FDA" id="Straight Connector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7B8F87F1" w14:textId="6472B10C" w:rsidR="00C267BD" w:rsidRPr="006F1EBB" w:rsidRDefault="00C267BD" w:rsidP="00C267BD">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7D96C5D" wp14:editId="7B1EFE0E">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22ABFBA"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p>
                <w:p w14:paraId="4C5F2D79" w14:textId="35552920" w:rsidR="00C267BD" w:rsidRPr="006F1EBB" w:rsidRDefault="00C267BD" w:rsidP="00C267BD">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Pr>
                      <w:rFonts w:ascii="Times New Roman" w:hAnsi="Times New Roman" w:cs="Times New Roman"/>
                      <w:b/>
                      <w:u w:val="single"/>
                    </w:rPr>
                    <w:t>_____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2200BE">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5B66BD4F" w:rsidR="0033028A" w:rsidRPr="00771CDA" w:rsidRDefault="003E504D" w:rsidP="007D5DC6">
            <w:pPr>
              <w:spacing w:line="259" w:lineRule="auto"/>
              <w:ind w:left="720"/>
              <w:rPr>
                <w:rFonts w:ascii="Times New Roman" w:hAnsi="Times New Roman" w:cs="Times New Roman"/>
                <w:b/>
                <w:bCs/>
                <w:sz w:val="24"/>
                <w:szCs w:val="24"/>
              </w:rPr>
            </w:pPr>
            <w:r w:rsidRPr="00771CDA">
              <w:rPr>
                <w:rFonts w:ascii="Times New Roman" w:hAnsi="Times New Roman" w:cs="Times New Roman"/>
                <w:b/>
                <w:bCs/>
                <w:sz w:val="24"/>
                <w:szCs w:val="24"/>
              </w:rPr>
              <w:t>Submissions are through the Peoplesoft System</w:t>
            </w:r>
            <w:r w:rsidR="00771CDA" w:rsidRPr="00771CDA">
              <w:rPr>
                <w:rFonts w:ascii="Times New Roman" w:hAnsi="Times New Roman" w:cs="Times New Roman"/>
                <w:b/>
                <w:bCs/>
                <w:sz w:val="24"/>
                <w:szCs w:val="24"/>
              </w:rPr>
              <w:t xml:space="preserve"> via the Supplier Portal</w:t>
            </w:r>
            <w:r w:rsidR="00007F3F">
              <w:rPr>
                <w:rFonts w:ascii="Times New Roman" w:hAnsi="Times New Roman" w:cs="Times New Roman"/>
                <w:b/>
                <w:bCs/>
                <w:sz w:val="24"/>
                <w:szCs w:val="24"/>
              </w:rPr>
              <w:t xml:space="preserve">               </w:t>
            </w:r>
            <w:hyperlink r:id="rId15" w:tgtFrame="_blank" w:history="1">
              <w:r w:rsidR="00007F3F">
                <w:rPr>
                  <w:rStyle w:val="normaltextrun"/>
                  <w:color w:val="0000FF"/>
                  <w:u w:val="single"/>
                  <w:shd w:val="clear" w:color="auto" w:fill="FFFFFF"/>
                </w:rPr>
                <w:t>Supplier Portal (oklahoma.gov)</w:t>
              </w:r>
            </w:hyperlink>
            <w:r w:rsidR="00007F3F">
              <w:rPr>
                <w:rStyle w:val="eop"/>
                <w:color w:val="000000"/>
                <w:shd w:val="clear" w:color="auto" w:fill="FFFFFF"/>
              </w:rPr>
              <w:t> </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972B4A7"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Pr="00F37C1E">
              <w:rPr>
                <w:rFonts w:ascii="Times New Roman" w:hAnsi="Times New Roman" w:cs="Times New Roman"/>
                <w:b/>
              </w:rPr>
              <w:tab/>
            </w:r>
          </w:p>
          <w:p w14:paraId="1175BA30" w14:textId="00F31B80"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p>
          <w:p w14:paraId="4B813AFD" w14:textId="77B66D59"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7"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7"/>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8"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9" w:name="_Hlk36722732"/>
      <w:r w:rsidR="005B13F9" w:rsidRPr="005B13F9">
        <w:rPr>
          <w:rFonts w:ascii="Times New Roman" w:hAnsi="Times New Roman" w:cs="Times New Roman"/>
          <w:b w:val="0"/>
          <w:sz w:val="22"/>
          <w:szCs w:val="22"/>
        </w:rPr>
        <w:t>terms, conditions or requirements</w:t>
      </w:r>
      <w:bookmarkEnd w:id="9"/>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8"/>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10"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10"/>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44422EC2"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11" w:name="_Hlk82586807"/>
    </w:p>
    <w:bookmarkEnd w:id="11"/>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185888A3"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w:t>
      </w:r>
      <w:r w:rsidR="0054187B">
        <w:rPr>
          <w:rFonts w:ascii="Times New Roman" w:hAnsi="Times New Roman" w:cs="Times New Roman"/>
          <w:b w:val="0"/>
          <w:color w:val="auto"/>
          <w:sz w:val="22"/>
          <w:szCs w:val="22"/>
        </w:rPr>
        <w:t>should</w:t>
      </w:r>
      <w:r w:rsidR="00937C82" w:rsidRPr="00BC76EA">
        <w:rPr>
          <w:rFonts w:ascii="Times New Roman" w:hAnsi="Times New Roman" w:cs="Times New Roman"/>
          <w:b w:val="0"/>
          <w:color w:val="auto"/>
          <w:sz w:val="22"/>
          <w:szCs w:val="22"/>
        </w:rPr>
        <w:t xml:space="preserve">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w:t>
      </w:r>
      <w:r w:rsidR="0054187B">
        <w:rPr>
          <w:rFonts w:ascii="Times New Roman" w:hAnsi="Times New Roman" w:cs="Times New Roman"/>
          <w:b w:val="0"/>
          <w:color w:val="auto"/>
          <w:sz w:val="22"/>
          <w:szCs w:val="22"/>
        </w:rPr>
        <w:t xml:space="preserve">via the portal </w:t>
      </w:r>
      <w:hyperlink r:id="rId16" w:tgtFrame="_blank" w:history="1">
        <w:r w:rsidR="0054187B" w:rsidRPr="0054187B">
          <w:rPr>
            <w:rStyle w:val="Hyperlink"/>
            <w:rFonts w:ascii="Times New Roman" w:hAnsi="Times New Roman" w:cs="Times New Roman"/>
            <w:b w:val="0"/>
            <w:sz w:val="22"/>
            <w:szCs w:val="22"/>
          </w:rPr>
          <w:t>Supplier Portal (oklahoma.gov)</w:t>
        </w:r>
      </w:hyperlink>
      <w:r w:rsidR="0054187B">
        <w:rPr>
          <w:rFonts w:ascii="Times New Roman" w:hAnsi="Times New Roman" w:cs="Times New Roman"/>
          <w:b w:val="0"/>
          <w:color w:val="auto"/>
          <w:sz w:val="22"/>
          <w:szCs w:val="22"/>
        </w:rPr>
        <w:t xml:space="preserve"> in </w:t>
      </w:r>
      <w:proofErr w:type="spellStart"/>
      <w:r w:rsidR="0054187B">
        <w:rPr>
          <w:rFonts w:ascii="Times New Roman" w:hAnsi="Times New Roman" w:cs="Times New Roman"/>
          <w:b w:val="0"/>
          <w:color w:val="auto"/>
          <w:sz w:val="22"/>
          <w:szCs w:val="22"/>
        </w:rPr>
        <w:t>addtion</w:t>
      </w:r>
      <w:proofErr w:type="spellEnd"/>
      <w:r w:rsidR="0054187B">
        <w:rPr>
          <w:rFonts w:ascii="Times New Roman" w:hAnsi="Times New Roman" w:cs="Times New Roman"/>
          <w:b w:val="0"/>
          <w:color w:val="auto"/>
          <w:sz w:val="22"/>
          <w:szCs w:val="22"/>
        </w:rPr>
        <w:t xml:space="preserve"> </w:t>
      </w:r>
      <w:r w:rsidR="00052F9E">
        <w:rPr>
          <w:rFonts w:ascii="Times New Roman" w:hAnsi="Times New Roman" w:cs="Times New Roman"/>
          <w:b w:val="0"/>
          <w:color w:val="auto"/>
          <w:sz w:val="22"/>
          <w:szCs w:val="22"/>
        </w:rPr>
        <w:t xml:space="preserve">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12"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13"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13"/>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12"/>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14"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15" w:name="_Toc386628799"/>
      <w:bookmarkEnd w:id="14"/>
      <w:r w:rsidRPr="00BC76EA">
        <w:rPr>
          <w:rFonts w:ascii="Times New Roman" w:hAnsi="Times New Roman" w:cs="Times New Roman"/>
          <w:color w:val="auto"/>
          <w:sz w:val="22"/>
          <w:szCs w:val="22"/>
        </w:rPr>
        <w:lastRenderedPageBreak/>
        <w:t>Confidential</w:t>
      </w:r>
      <w:bookmarkStart w:id="16" w:name="_Toc386628770"/>
      <w:bookmarkEnd w:id="15"/>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7"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7"/>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8" w:name="_Toc386628796"/>
      <w:bookmarkEnd w:id="16"/>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8"/>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commentRangeStart w:id="19"/>
      <w:r w:rsidRPr="001E02DD">
        <w:rPr>
          <w:rFonts w:ascii="Times New Roman" w:hAnsi="Times New Roman" w:cs="Times New Roman"/>
          <w:sz w:val="22"/>
          <w:szCs w:val="22"/>
        </w:rPr>
        <w:t>Preparation</w:t>
      </w:r>
      <w:commentRangeEnd w:id="19"/>
      <w:r w:rsidR="00CA57FD">
        <w:rPr>
          <w:rStyle w:val="CommentReference"/>
          <w:rFonts w:asciiTheme="minorHAnsi" w:eastAsiaTheme="minorHAnsi" w:hAnsiTheme="minorHAnsi" w:cstheme="minorBidi"/>
          <w:b w:val="0"/>
        </w:rPr>
        <w:commentReference w:id="19"/>
      </w:r>
      <w:r w:rsidRPr="001E02DD">
        <w:rPr>
          <w:rFonts w:ascii="Times New Roman" w:hAnsi="Times New Roman" w:cs="Times New Roman"/>
          <w:sz w:val="22"/>
          <w:szCs w:val="22"/>
        </w:rPr>
        <w:t xml:space="preserve">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AD076D" w:rsidRDefault="001E02DD" w:rsidP="009A0E6B">
      <w:pPr>
        <w:pStyle w:val="ListParagraph"/>
        <w:numPr>
          <w:ilvl w:val="2"/>
          <w:numId w:val="10"/>
        </w:numPr>
        <w:rPr>
          <w:rFonts w:ascii="Times New Roman" w:hAnsi="Times New Roman" w:cs="Times New Roman"/>
          <w:color w:val="FF0000"/>
          <w:sz w:val="22"/>
          <w:szCs w:val="22"/>
        </w:rPr>
      </w:pPr>
      <w:commentRangeStart w:id="20"/>
      <w:r w:rsidRPr="00AD076D">
        <w:rPr>
          <w:rFonts w:ascii="Times New Roman" w:hAnsi="Times New Roman" w:cs="Times New Roman"/>
          <w:b w:val="0"/>
          <w:color w:val="FF0000"/>
          <w:sz w:val="22"/>
          <w:szCs w:val="22"/>
        </w:rPr>
        <w:t>The</w:t>
      </w:r>
      <w:commentRangeEnd w:id="20"/>
      <w:r w:rsidR="00CA57FD">
        <w:rPr>
          <w:rStyle w:val="CommentReference"/>
          <w:rFonts w:asciiTheme="minorHAnsi" w:eastAsiaTheme="minorHAnsi" w:hAnsiTheme="minorHAnsi" w:cstheme="minorBidi"/>
          <w:b w:val="0"/>
        </w:rPr>
        <w:commentReference w:id="20"/>
      </w:r>
      <w:r w:rsidRPr="00AD076D">
        <w:rPr>
          <w:rFonts w:ascii="Times New Roman" w:hAnsi="Times New Roman" w:cs="Times New Roman"/>
          <w:b w:val="0"/>
          <w:color w:val="FF0000"/>
          <w:sz w:val="22"/>
          <w:szCs w:val="22"/>
        </w:rPr>
        <w:t xml:space="preserv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5F77A960" w14:textId="7A3472A2" w:rsidR="001E02DD" w:rsidRPr="00AD076D" w:rsidRDefault="001E02DD" w:rsidP="009A0E6B">
      <w:pPr>
        <w:pStyle w:val="ListParagraph"/>
        <w:numPr>
          <w:ilvl w:val="3"/>
          <w:numId w:val="10"/>
        </w:numPr>
        <w:ind w:left="3240"/>
        <w:rPr>
          <w:rFonts w:ascii="Times New Roman" w:hAnsi="Times New Roman" w:cs="Times New Roman"/>
          <w:color w:val="FF0000"/>
          <w:sz w:val="22"/>
          <w:szCs w:val="22"/>
        </w:rPr>
      </w:pPr>
      <w:r w:rsidRPr="00AD076D">
        <w:rPr>
          <w:rFonts w:ascii="Times New Roman" w:hAnsi="Times New Roman" w:cs="Times New Roman"/>
          <w:b w:val="0"/>
          <w:color w:val="FF0000"/>
          <w:sz w:val="22"/>
          <w:szCs w:val="22"/>
        </w:rPr>
        <w:t>[insert]</w:t>
      </w:r>
    </w:p>
    <w:p w14:paraId="16D09922" w14:textId="64BF045C" w:rsidR="001E02DD" w:rsidRPr="00AD076D" w:rsidRDefault="001E02DD" w:rsidP="009A0E6B">
      <w:pPr>
        <w:pStyle w:val="ListParagraph"/>
        <w:numPr>
          <w:ilvl w:val="3"/>
          <w:numId w:val="10"/>
        </w:numPr>
        <w:ind w:left="3240"/>
        <w:rPr>
          <w:rFonts w:ascii="Times New Roman" w:hAnsi="Times New Roman" w:cs="Times New Roman"/>
          <w:color w:val="FF0000"/>
          <w:sz w:val="22"/>
          <w:szCs w:val="22"/>
        </w:rPr>
      </w:pPr>
      <w:r w:rsidRPr="00AD076D">
        <w:rPr>
          <w:rFonts w:ascii="Times New Roman" w:hAnsi="Times New Roman" w:cs="Times New Roman"/>
          <w:b w:val="0"/>
          <w:color w:val="FF0000"/>
          <w:sz w:val="22"/>
          <w:szCs w:val="22"/>
        </w:rPr>
        <w:t>[insert]</w:t>
      </w:r>
    </w:p>
    <w:p w14:paraId="0F171C82" w14:textId="4286D229" w:rsidR="001E02DD" w:rsidRPr="00AD076D" w:rsidRDefault="001E02DD" w:rsidP="009A0E6B">
      <w:pPr>
        <w:pStyle w:val="ListParagraph"/>
        <w:numPr>
          <w:ilvl w:val="3"/>
          <w:numId w:val="10"/>
        </w:numPr>
        <w:ind w:left="3240"/>
        <w:rPr>
          <w:rFonts w:ascii="Times New Roman" w:hAnsi="Times New Roman" w:cs="Times New Roman"/>
          <w:color w:val="FF0000"/>
          <w:sz w:val="22"/>
          <w:szCs w:val="22"/>
        </w:rPr>
      </w:pPr>
      <w:r w:rsidRPr="00AD076D">
        <w:rPr>
          <w:rFonts w:ascii="Times New Roman" w:hAnsi="Times New Roman" w:cs="Times New Roman"/>
          <w:b w:val="0"/>
          <w:color w:val="FF0000"/>
          <w:sz w:val="22"/>
          <w:szCs w:val="22"/>
        </w:rPr>
        <w:t>[insert] and</w:t>
      </w:r>
    </w:p>
    <w:p w14:paraId="493942E4" w14:textId="28790CFB" w:rsidR="001E02DD" w:rsidRPr="00AD076D" w:rsidRDefault="001E02DD" w:rsidP="009A0E6B">
      <w:pPr>
        <w:pStyle w:val="ListParagraph"/>
        <w:numPr>
          <w:ilvl w:val="3"/>
          <w:numId w:val="10"/>
        </w:numPr>
        <w:ind w:left="3240"/>
        <w:rPr>
          <w:rFonts w:ascii="Times New Roman" w:hAnsi="Times New Roman" w:cs="Times New Roman"/>
          <w:color w:val="FF0000"/>
          <w:sz w:val="22"/>
          <w:szCs w:val="22"/>
        </w:rPr>
      </w:pPr>
      <w:r w:rsidRPr="00AD076D">
        <w:rPr>
          <w:rFonts w:ascii="Times New Roman" w:hAnsi="Times New Roman" w:cs="Times New Roman"/>
          <w:b w:val="0"/>
          <w:color w:val="FF0000"/>
          <w:sz w:val="22"/>
          <w:szCs w:val="22"/>
        </w:rPr>
        <w:t>[insert].</w:t>
      </w:r>
    </w:p>
    <w:p w14:paraId="46F3D1E6" w14:textId="77777777" w:rsidR="001E02DD" w:rsidRPr="009A0E6B" w:rsidRDefault="001E02DD" w:rsidP="009A0E6B">
      <w:pPr>
        <w:pStyle w:val="ListParagraph"/>
        <w:ind w:left="3240"/>
        <w:rPr>
          <w:rFonts w:ascii="Times New Roman" w:hAnsi="Times New Roman"/>
          <w:color w:val="FF0000"/>
          <w:sz w:val="22"/>
        </w:rPr>
      </w:pPr>
    </w:p>
    <w:p w14:paraId="4BD43CED" w14:textId="5B2E0E5B" w:rsidR="00B03A05" w:rsidRPr="00AD076D" w:rsidRDefault="00874259" w:rsidP="00B03A05">
      <w:pPr>
        <w:pStyle w:val="ListParagraph"/>
        <w:numPr>
          <w:ilvl w:val="2"/>
          <w:numId w:val="10"/>
        </w:numPr>
        <w:spacing w:line="276" w:lineRule="auto"/>
        <w:jc w:val="both"/>
        <w:rPr>
          <w:rFonts w:ascii="Times New Roman" w:hAnsi="Times New Roman"/>
          <w:b w:val="0"/>
          <w:color w:val="FF0000"/>
          <w:sz w:val="22"/>
        </w:rPr>
      </w:pPr>
      <w:commentRangeStart w:id="21"/>
      <w:r>
        <w:rPr>
          <w:rFonts w:ascii="Times New Roman" w:hAnsi="Times New Roman"/>
          <w:b w:val="0"/>
          <w:color w:val="FF0000"/>
          <w:sz w:val="22"/>
        </w:rPr>
        <w:t>As</w:t>
      </w:r>
      <w:commentRangeEnd w:id="21"/>
      <w:r w:rsidR="00990782">
        <w:rPr>
          <w:rStyle w:val="CommentReference"/>
          <w:rFonts w:asciiTheme="minorHAnsi" w:eastAsiaTheme="minorHAnsi" w:hAnsiTheme="minorHAnsi" w:cstheme="minorBidi"/>
          <w:b w:val="0"/>
        </w:rPr>
        <w:commentReference w:id="21"/>
      </w:r>
      <w:r>
        <w:rPr>
          <w:rFonts w:ascii="Times New Roman" w:hAnsi="Times New Roman"/>
          <w:b w:val="0"/>
          <w:color w:val="FF0000"/>
          <w:sz w:val="22"/>
        </w:rPr>
        <w:t xml:space="preserve"> </w:t>
      </w:r>
      <w:r w:rsidR="00B03A05" w:rsidRPr="00AD076D">
        <w:rPr>
          <w:rFonts w:ascii="Times New Roman" w:hAnsi="Times New Roman"/>
          <w:b w:val="0"/>
          <w:color w:val="FF0000"/>
          <w:sz w:val="22"/>
        </w:rPr>
        <w:t xml:space="preserve">referenced in </w:t>
      </w:r>
      <w:r w:rsidR="00C65341" w:rsidRPr="00AD076D">
        <w:rPr>
          <w:rFonts w:ascii="Times New Roman" w:hAnsi="Times New Roman"/>
          <w:b w:val="0"/>
          <w:color w:val="FF0000"/>
          <w:sz w:val="22"/>
        </w:rPr>
        <w:t>sub</w:t>
      </w:r>
      <w:r w:rsidR="00B03A05" w:rsidRPr="00AD076D">
        <w:rPr>
          <w:rFonts w:ascii="Times New Roman" w:hAnsi="Times New Roman"/>
          <w:b w:val="0"/>
          <w:color w:val="FF0000"/>
          <w:sz w:val="22"/>
        </w:rPr>
        <w:t xml:space="preserve">section 8.2.H, the Bid must reflect for each requirement on </w:t>
      </w:r>
      <w:r w:rsidR="00AE486E">
        <w:rPr>
          <w:rFonts w:ascii="Times New Roman" w:hAnsi="Times New Roman"/>
          <w:b w:val="0"/>
          <w:color w:val="FF0000"/>
          <w:sz w:val="22"/>
        </w:rPr>
        <w:t xml:space="preserve">Exhibit </w:t>
      </w:r>
      <w:r w:rsidR="00E51F62">
        <w:rPr>
          <w:rFonts w:ascii="Times New Roman" w:hAnsi="Times New Roman"/>
          <w:b w:val="0"/>
          <w:color w:val="FF0000"/>
          <w:sz w:val="22"/>
        </w:rPr>
        <w:t xml:space="preserve">titled </w:t>
      </w:r>
      <w:r w:rsidR="00AE486E">
        <w:rPr>
          <w:rFonts w:ascii="Times New Roman" w:hAnsi="Times New Roman"/>
          <w:b w:val="0"/>
          <w:color w:val="FF0000"/>
          <w:sz w:val="22"/>
        </w:rPr>
        <w:t xml:space="preserve"> </w:t>
      </w:r>
      <w:r w:rsidR="00B03A05" w:rsidRPr="00AD076D">
        <w:rPr>
          <w:rFonts w:ascii="Times New Roman" w:hAnsi="Times New Roman"/>
          <w:b w:val="0"/>
          <w:color w:val="FF0000"/>
          <w:sz w:val="22"/>
        </w:rPr>
        <w:t>whether the requirement is met by an out-of-the-box solution or whether the requirement necessitates customization to the Bidder’s proposed solution.</w:t>
      </w:r>
    </w:p>
    <w:p w14:paraId="2EDC9B42" w14:textId="3E9E2AD1" w:rsidR="00AD0EA5" w:rsidRDefault="009F52A4" w:rsidP="009F52A4">
      <w:pPr>
        <w:pStyle w:val="ListParagraph"/>
        <w:spacing w:line="276" w:lineRule="auto"/>
        <w:ind w:left="2880"/>
        <w:jc w:val="center"/>
        <w:rPr>
          <w:rFonts w:ascii="Times New Roman" w:hAnsi="Times New Roman"/>
          <w:color w:val="FF0000"/>
          <w:sz w:val="24"/>
          <w:szCs w:val="24"/>
        </w:rPr>
      </w:pPr>
      <w:r w:rsidRPr="009F52A4">
        <w:rPr>
          <w:rFonts w:ascii="Times New Roman" w:hAnsi="Times New Roman"/>
          <w:color w:val="FF0000"/>
          <w:sz w:val="24"/>
          <w:szCs w:val="24"/>
        </w:rPr>
        <w:t>or</w:t>
      </w:r>
    </w:p>
    <w:p w14:paraId="54DD6B24" w14:textId="77777777" w:rsidR="009F52A4" w:rsidRPr="009F52A4" w:rsidRDefault="009F52A4" w:rsidP="009F52A4">
      <w:pPr>
        <w:pStyle w:val="ListParagraph"/>
        <w:spacing w:line="276" w:lineRule="auto"/>
        <w:ind w:left="2880"/>
        <w:jc w:val="center"/>
        <w:rPr>
          <w:rFonts w:ascii="Times New Roman" w:hAnsi="Times New Roman"/>
          <w:color w:val="FF0000"/>
          <w:sz w:val="24"/>
          <w:szCs w:val="24"/>
        </w:rPr>
      </w:pPr>
    </w:p>
    <w:p w14:paraId="460F9981" w14:textId="5B67C0AF" w:rsidR="00874259" w:rsidRDefault="00262AB3" w:rsidP="009F52A4">
      <w:pPr>
        <w:pStyle w:val="ListParagraph"/>
        <w:spacing w:line="276" w:lineRule="auto"/>
        <w:ind w:left="2880"/>
        <w:jc w:val="both"/>
        <w:rPr>
          <w:rFonts w:ascii="Times New Roman" w:hAnsi="Times New Roman"/>
          <w:b w:val="0"/>
          <w:color w:val="FF0000"/>
          <w:sz w:val="22"/>
        </w:rPr>
      </w:pPr>
      <w:commentRangeStart w:id="22"/>
      <w:r w:rsidRPr="00262AB3">
        <w:rPr>
          <w:rFonts w:ascii="Times New Roman" w:hAnsi="Times New Roman"/>
          <w:b w:val="0"/>
          <w:color w:val="FF0000"/>
          <w:sz w:val="22"/>
        </w:rPr>
        <w:lastRenderedPageBreak/>
        <w:t>As</w:t>
      </w:r>
      <w:commentRangeEnd w:id="22"/>
      <w:r w:rsidR="00990782">
        <w:rPr>
          <w:rStyle w:val="CommentReference"/>
          <w:rFonts w:asciiTheme="minorHAnsi" w:eastAsiaTheme="minorHAnsi" w:hAnsiTheme="minorHAnsi" w:cstheme="minorBidi"/>
          <w:b w:val="0"/>
        </w:rPr>
        <w:commentReference w:id="22"/>
      </w:r>
      <w:r w:rsidRPr="00262AB3">
        <w:rPr>
          <w:rFonts w:ascii="Times New Roman" w:hAnsi="Times New Roman"/>
          <w:b w:val="0"/>
          <w:color w:val="FF0000"/>
          <w:sz w:val="22"/>
        </w:rPr>
        <w:t xml:space="preserve"> referenced in subsection 8.2.H,</w:t>
      </w:r>
      <w:r>
        <w:rPr>
          <w:rFonts w:ascii="Times New Roman" w:hAnsi="Times New Roman"/>
          <w:b w:val="0"/>
          <w:color w:val="FF0000"/>
          <w:sz w:val="22"/>
        </w:rPr>
        <w:t xml:space="preserve"> the Bid shall show the ability of the Bidder to meet or exceed the following mandatory specifications:</w:t>
      </w:r>
    </w:p>
    <w:p w14:paraId="645EA3C5" w14:textId="77777777" w:rsidR="00262AB3" w:rsidRPr="00262AB3" w:rsidRDefault="00262AB3" w:rsidP="009A0E6B">
      <w:pPr>
        <w:pStyle w:val="ListParagraph"/>
        <w:rPr>
          <w:rFonts w:ascii="Times New Roman" w:hAnsi="Times New Roman"/>
          <w:b w:val="0"/>
          <w:color w:val="FF0000"/>
          <w:sz w:val="22"/>
        </w:rPr>
      </w:pPr>
    </w:p>
    <w:p w14:paraId="3657E0FA" w14:textId="00179EA4" w:rsidR="00262AB3" w:rsidRDefault="00262AB3" w:rsidP="00262AB3">
      <w:pPr>
        <w:pStyle w:val="ListParagraph"/>
        <w:spacing w:line="276" w:lineRule="auto"/>
        <w:ind w:left="2880"/>
        <w:jc w:val="both"/>
        <w:rPr>
          <w:rFonts w:ascii="Times New Roman" w:hAnsi="Times New Roman"/>
          <w:b w:val="0"/>
          <w:color w:val="FF0000"/>
          <w:sz w:val="22"/>
        </w:rPr>
      </w:pPr>
      <w:r>
        <w:rPr>
          <w:rFonts w:ascii="Times New Roman" w:hAnsi="Times New Roman"/>
          <w:b w:val="0"/>
          <w:color w:val="FF0000"/>
          <w:sz w:val="22"/>
        </w:rPr>
        <w:t>[insert mandatory specifications]</w:t>
      </w:r>
    </w:p>
    <w:p w14:paraId="63747F5B" w14:textId="592C5467" w:rsidR="00262AB3" w:rsidRDefault="009F52A4" w:rsidP="009F52A4">
      <w:pPr>
        <w:pStyle w:val="ListParagraph"/>
        <w:jc w:val="center"/>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sidRPr="009F52A4">
        <w:rPr>
          <w:rFonts w:ascii="Times New Roman" w:hAnsi="Times New Roman"/>
          <w:color w:val="FF0000"/>
          <w:sz w:val="24"/>
          <w:szCs w:val="24"/>
        </w:rPr>
        <w:t>or</w:t>
      </w:r>
    </w:p>
    <w:p w14:paraId="3B58C9E7" w14:textId="77777777" w:rsidR="009F52A4" w:rsidRPr="009F52A4" w:rsidRDefault="009F52A4" w:rsidP="009F52A4">
      <w:pPr>
        <w:pStyle w:val="ListParagraph"/>
        <w:jc w:val="center"/>
        <w:rPr>
          <w:rFonts w:ascii="Times New Roman" w:hAnsi="Times New Roman"/>
          <w:color w:val="FF0000"/>
          <w:sz w:val="24"/>
          <w:szCs w:val="24"/>
        </w:rPr>
      </w:pPr>
    </w:p>
    <w:p w14:paraId="2D4881AB" w14:textId="12590308" w:rsidR="00262AB3" w:rsidRDefault="00262AB3" w:rsidP="009F52A4">
      <w:pPr>
        <w:pStyle w:val="ListParagraph"/>
        <w:ind w:left="2880"/>
        <w:rPr>
          <w:rFonts w:ascii="Times New Roman" w:hAnsi="Times New Roman"/>
          <w:b w:val="0"/>
          <w:color w:val="FF0000"/>
          <w:sz w:val="22"/>
        </w:rPr>
      </w:pPr>
      <w:r w:rsidRPr="00262AB3">
        <w:rPr>
          <w:rFonts w:ascii="Times New Roman" w:hAnsi="Times New Roman"/>
          <w:b w:val="0"/>
          <w:color w:val="FF0000"/>
          <w:sz w:val="22"/>
        </w:rPr>
        <w:t xml:space="preserve">As referenced in subsection 8.2.H, the Bid shall show the ability of the Bidder to meet or exceed the following </w:t>
      </w:r>
      <w:r>
        <w:rPr>
          <w:rFonts w:ascii="Times New Roman" w:hAnsi="Times New Roman"/>
          <w:b w:val="0"/>
          <w:color w:val="FF0000"/>
          <w:sz w:val="22"/>
        </w:rPr>
        <w:t>non-</w:t>
      </w:r>
      <w:r w:rsidRPr="00262AB3">
        <w:rPr>
          <w:rFonts w:ascii="Times New Roman" w:hAnsi="Times New Roman"/>
          <w:b w:val="0"/>
          <w:color w:val="FF0000"/>
          <w:sz w:val="22"/>
        </w:rPr>
        <w:t>mandatory specifications:</w:t>
      </w:r>
    </w:p>
    <w:p w14:paraId="7BD6040C" w14:textId="77777777" w:rsidR="00262AB3" w:rsidRDefault="00262AB3" w:rsidP="009A0E6B">
      <w:pPr>
        <w:pStyle w:val="ListParagraph"/>
        <w:ind w:left="2880"/>
        <w:rPr>
          <w:rFonts w:ascii="Times New Roman" w:hAnsi="Times New Roman"/>
          <w:b w:val="0"/>
          <w:color w:val="FF0000"/>
          <w:sz w:val="22"/>
        </w:rPr>
      </w:pPr>
    </w:p>
    <w:p w14:paraId="635AAF02" w14:textId="611233C5" w:rsidR="00262AB3" w:rsidRPr="00262AB3" w:rsidRDefault="00262AB3" w:rsidP="009A0E6B">
      <w:pPr>
        <w:pStyle w:val="ListParagraph"/>
        <w:ind w:left="2880"/>
        <w:rPr>
          <w:rFonts w:ascii="Times New Roman" w:hAnsi="Times New Roman"/>
          <w:b w:val="0"/>
          <w:color w:val="FF0000"/>
          <w:sz w:val="22"/>
        </w:rPr>
      </w:pPr>
      <w:r>
        <w:rPr>
          <w:rFonts w:ascii="Times New Roman" w:hAnsi="Times New Roman"/>
          <w:b w:val="0"/>
          <w:color w:val="FF0000"/>
          <w:sz w:val="22"/>
        </w:rPr>
        <w:t>[insert non-mandatory specifications]</w:t>
      </w:r>
    </w:p>
    <w:p w14:paraId="33C33928" w14:textId="775A5958" w:rsidR="00262AB3" w:rsidRPr="009F52A4" w:rsidRDefault="00262AB3" w:rsidP="009F52A4">
      <w:pPr>
        <w:pStyle w:val="ListParagraph"/>
        <w:spacing w:line="276" w:lineRule="auto"/>
        <w:ind w:left="2880"/>
        <w:jc w:val="center"/>
        <w:rPr>
          <w:rFonts w:ascii="Times New Roman" w:hAnsi="Times New Roman"/>
          <w:color w:val="FF0000"/>
          <w:sz w:val="24"/>
          <w:szCs w:val="24"/>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5D656C6D" w:rsidR="00B03A05" w:rsidRPr="00AD076D" w:rsidRDefault="001E02DD" w:rsidP="00B03A05">
      <w:pPr>
        <w:pStyle w:val="ListParagraph"/>
        <w:numPr>
          <w:ilvl w:val="2"/>
          <w:numId w:val="10"/>
        </w:numPr>
        <w:spacing w:line="276" w:lineRule="auto"/>
        <w:jc w:val="both"/>
        <w:rPr>
          <w:rFonts w:ascii="Times New Roman" w:hAnsi="Times New Roman"/>
          <w:b w:val="0"/>
          <w:color w:val="FF0000"/>
          <w:sz w:val="22"/>
        </w:rPr>
      </w:pPr>
      <w:commentRangeStart w:id="23"/>
      <w:r w:rsidRPr="00AD076D">
        <w:rPr>
          <w:rFonts w:ascii="Times New Roman" w:hAnsi="Times New Roman" w:cs="Times New Roman"/>
          <w:b w:val="0"/>
          <w:color w:val="FF0000"/>
          <w:sz w:val="22"/>
          <w:szCs w:val="22"/>
        </w:rPr>
        <w:t>As</w:t>
      </w:r>
      <w:commentRangeEnd w:id="23"/>
      <w:r w:rsidR="00990782">
        <w:rPr>
          <w:rStyle w:val="CommentReference"/>
          <w:rFonts w:asciiTheme="minorHAnsi" w:eastAsiaTheme="minorHAnsi" w:hAnsiTheme="minorHAnsi" w:cstheme="minorBidi"/>
          <w:b w:val="0"/>
        </w:rPr>
        <w:commentReference w:id="23"/>
      </w:r>
      <w:r w:rsidRPr="00AD076D">
        <w:rPr>
          <w:rFonts w:ascii="Times New Roman" w:hAnsi="Times New Roman" w:cs="Times New Roman"/>
          <w:b w:val="0"/>
          <w:color w:val="FF0000"/>
          <w:sz w:val="22"/>
          <w:szCs w:val="22"/>
        </w:rPr>
        <w:t xml:space="preserve"> referenced in </w:t>
      </w:r>
      <w:r w:rsidR="000D59B8" w:rsidRPr="00AD076D">
        <w:rPr>
          <w:rFonts w:ascii="Times New Roman" w:hAnsi="Times New Roman" w:cs="Times New Roman"/>
          <w:b w:val="0"/>
          <w:color w:val="FF0000"/>
          <w:sz w:val="22"/>
          <w:szCs w:val="22"/>
        </w:rPr>
        <w:t>sub</w:t>
      </w:r>
      <w:r w:rsidRPr="00AD076D">
        <w:rPr>
          <w:rFonts w:ascii="Times New Roman" w:hAnsi="Times New Roman" w:cs="Times New Roman"/>
          <w:b w:val="0"/>
          <w:color w:val="FF0000"/>
          <w:sz w:val="22"/>
          <w:szCs w:val="22"/>
        </w:rPr>
        <w:t>section 8.2.H,</w:t>
      </w:r>
      <w:r w:rsidR="001D061B">
        <w:rPr>
          <w:rFonts w:ascii="Times New Roman" w:hAnsi="Times New Roman" w:cs="Times New Roman"/>
          <w:b w:val="0"/>
          <w:color w:val="FF0000"/>
          <w:sz w:val="22"/>
          <w:szCs w:val="22"/>
        </w:rPr>
        <w:t xml:space="preserve"> </w:t>
      </w:r>
      <w:r w:rsidR="00B03A05" w:rsidRPr="00AD2A21">
        <w:rPr>
          <w:rFonts w:ascii="Times New Roman" w:hAnsi="Times New Roman" w:cs="Times New Roman"/>
          <w:b w:val="0"/>
          <w:color w:val="FF0000"/>
          <w:sz w:val="22"/>
          <w:szCs w:val="22"/>
        </w:rPr>
        <w:t xml:space="preserve">[INSERT, e.g., </w:t>
      </w:r>
      <w:r w:rsidR="001D061B" w:rsidRPr="00AD2A21">
        <w:rPr>
          <w:rFonts w:ascii="Times New Roman" w:hAnsi="Times New Roman" w:cs="Times New Roman"/>
          <w:b w:val="0"/>
          <w:color w:val="FF0000"/>
          <w:sz w:val="22"/>
          <w:szCs w:val="22"/>
        </w:rPr>
        <w:t xml:space="preserve">a VPAT; </w:t>
      </w:r>
      <w:r w:rsidRPr="00AD2A21">
        <w:rPr>
          <w:rFonts w:ascii="Times New Roman" w:hAnsi="Times New Roman" w:cs="Times New Roman"/>
          <w:b w:val="0"/>
          <w:color w:val="FF0000"/>
          <w:sz w:val="22"/>
          <w:szCs w:val="22"/>
        </w:rPr>
        <w:t>Security Certification</w:t>
      </w:r>
      <w:r w:rsidR="00B03A05" w:rsidRPr="00AD2A21">
        <w:rPr>
          <w:rFonts w:ascii="Times New Roman" w:hAnsi="Times New Roman" w:cs="Times New Roman"/>
          <w:b w:val="0"/>
          <w:color w:val="FF0000"/>
          <w:sz w:val="22"/>
          <w:szCs w:val="22"/>
        </w:rPr>
        <w:t xml:space="preserve"> and Accreditation Assessment; service level agreements and proposed first draft of Statement of Work, including data migration from the existing system,] are</w:t>
      </w:r>
      <w:r w:rsidR="00B03A05" w:rsidRPr="00AD076D">
        <w:rPr>
          <w:rFonts w:ascii="Times New Roman" w:hAnsi="Times New Roman" w:cs="Times New Roman"/>
          <w:b w:val="0"/>
          <w:color w:val="FF0000"/>
          <w:sz w:val="22"/>
          <w:szCs w:val="22"/>
        </w:rPr>
        <w:t xml:space="preserv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343A7685" w:rsidR="0030769D" w:rsidRPr="0030769D" w:rsidRDefault="0030769D" w:rsidP="009A0E6B">
      <w:pPr>
        <w:pStyle w:val="ListParagraph"/>
        <w:numPr>
          <w:ilvl w:val="2"/>
          <w:numId w:val="10"/>
        </w:numPr>
        <w:spacing w:line="276" w:lineRule="auto"/>
        <w:rPr>
          <w:rFonts w:ascii="Times New Roman" w:hAnsi="Times New Roman" w:cs="Times New Roman"/>
          <w:color w:val="FF0000"/>
          <w:sz w:val="22"/>
          <w:szCs w:val="22"/>
        </w:rPr>
      </w:pPr>
      <w:commentRangeStart w:id="24"/>
      <w:r>
        <w:rPr>
          <w:rFonts w:ascii="Times New Roman" w:hAnsi="Times New Roman" w:cs="Times New Roman"/>
          <w:b w:val="0"/>
          <w:bCs/>
          <w:color w:val="FF0000"/>
          <w:sz w:val="22"/>
          <w:szCs w:val="22"/>
        </w:rPr>
        <w:t>As</w:t>
      </w:r>
      <w:commentRangeEnd w:id="24"/>
      <w:r w:rsidR="00990782">
        <w:rPr>
          <w:rStyle w:val="CommentReference"/>
          <w:rFonts w:asciiTheme="minorHAnsi" w:eastAsiaTheme="minorHAnsi" w:hAnsiTheme="minorHAnsi" w:cstheme="minorBidi"/>
          <w:b w:val="0"/>
        </w:rPr>
        <w:commentReference w:id="24"/>
      </w:r>
      <w:r>
        <w:rPr>
          <w:rFonts w:ascii="Times New Roman" w:hAnsi="Times New Roman" w:cs="Times New Roman"/>
          <w:b w:val="0"/>
          <w:bCs/>
          <w:color w:val="FF0000"/>
          <w:sz w:val="22"/>
          <w:szCs w:val="22"/>
        </w:rPr>
        <w:t xml:space="preserve"> referenced in subsection 8.2.I, pricing shall be proposed using the Exhibit titled Price.</w:t>
      </w:r>
    </w:p>
    <w:p w14:paraId="511B286A" w14:textId="15506982" w:rsidR="0030769D" w:rsidRDefault="009F52A4" w:rsidP="009F52A4">
      <w:pPr>
        <w:pStyle w:val="ListParagraph"/>
        <w:jc w:val="center"/>
        <w:rPr>
          <w:rFonts w:ascii="Times New Roman" w:hAnsi="Times New Roman"/>
          <w:color w:val="FF0000"/>
          <w:sz w:val="24"/>
          <w:szCs w:val="24"/>
        </w:rPr>
      </w:pPr>
      <w:r>
        <w:rPr>
          <w:rFonts w:ascii="Times New Roman" w:hAnsi="Times New Roman"/>
          <w:b w:val="0"/>
          <w:color w:val="FF0000"/>
          <w:sz w:val="22"/>
        </w:rPr>
        <w:tab/>
      </w:r>
      <w:r>
        <w:rPr>
          <w:rFonts w:ascii="Times New Roman" w:hAnsi="Times New Roman"/>
          <w:b w:val="0"/>
          <w:color w:val="FF0000"/>
          <w:sz w:val="22"/>
        </w:rPr>
        <w:tab/>
      </w:r>
      <w:r>
        <w:rPr>
          <w:rFonts w:ascii="Times New Roman" w:hAnsi="Times New Roman"/>
          <w:b w:val="0"/>
          <w:color w:val="FF0000"/>
          <w:sz w:val="22"/>
        </w:rPr>
        <w:tab/>
      </w:r>
      <w:r w:rsidRPr="009F52A4">
        <w:rPr>
          <w:rFonts w:ascii="Times New Roman" w:hAnsi="Times New Roman"/>
          <w:color w:val="FF0000"/>
          <w:sz w:val="24"/>
          <w:szCs w:val="24"/>
        </w:rPr>
        <w:t>or</w:t>
      </w:r>
    </w:p>
    <w:p w14:paraId="48EC6DB4" w14:textId="77777777" w:rsidR="009F52A4" w:rsidRPr="009F52A4" w:rsidRDefault="009F52A4" w:rsidP="009F52A4">
      <w:pPr>
        <w:pStyle w:val="ListParagraph"/>
        <w:jc w:val="center"/>
        <w:rPr>
          <w:rFonts w:ascii="Times New Roman" w:hAnsi="Times New Roman"/>
          <w:color w:val="FF0000"/>
          <w:sz w:val="24"/>
          <w:szCs w:val="24"/>
        </w:rPr>
      </w:pPr>
    </w:p>
    <w:p w14:paraId="0F759F56" w14:textId="3612339D" w:rsidR="001E02DD" w:rsidRPr="00AD076D" w:rsidRDefault="001E7883" w:rsidP="009F52A4">
      <w:pPr>
        <w:pStyle w:val="ListParagraph"/>
        <w:spacing w:line="276" w:lineRule="auto"/>
        <w:ind w:left="2880"/>
        <w:rPr>
          <w:rFonts w:ascii="Times New Roman" w:hAnsi="Times New Roman" w:cs="Times New Roman"/>
          <w:color w:val="FF0000"/>
          <w:sz w:val="22"/>
          <w:szCs w:val="22"/>
        </w:rPr>
      </w:pPr>
      <w:commentRangeStart w:id="25"/>
      <w:r>
        <w:rPr>
          <w:rFonts w:ascii="Times New Roman" w:hAnsi="Times New Roman" w:cs="Times New Roman"/>
          <w:b w:val="0"/>
          <w:color w:val="FF0000"/>
          <w:sz w:val="22"/>
          <w:szCs w:val="22"/>
        </w:rPr>
        <w:t>As</w:t>
      </w:r>
      <w:commentRangeEnd w:id="25"/>
      <w:r w:rsidR="00990782">
        <w:rPr>
          <w:rStyle w:val="CommentReference"/>
          <w:rFonts w:asciiTheme="minorHAnsi" w:eastAsiaTheme="minorHAnsi" w:hAnsiTheme="minorHAnsi" w:cstheme="minorBidi"/>
          <w:b w:val="0"/>
        </w:rPr>
        <w:commentReference w:id="25"/>
      </w:r>
      <w:r>
        <w:rPr>
          <w:rFonts w:ascii="Times New Roman" w:hAnsi="Times New Roman" w:cs="Times New Roman"/>
          <w:b w:val="0"/>
          <w:color w:val="FF0000"/>
          <w:sz w:val="22"/>
          <w:szCs w:val="22"/>
        </w:rPr>
        <w:t xml:space="preserve"> referenced in subsection 8.2.I, p</w:t>
      </w:r>
      <w:r w:rsidR="001E02DD" w:rsidRPr="00AD076D">
        <w:rPr>
          <w:rFonts w:ascii="Times New Roman" w:hAnsi="Times New Roman" w:cs="Times New Roman"/>
          <w:b w:val="0"/>
          <w:color w:val="FF0000"/>
          <w:sz w:val="22"/>
          <w:szCs w:val="22"/>
        </w:rPr>
        <w:t>ricing shall be proposed as follows:</w:t>
      </w:r>
    </w:p>
    <w:p w14:paraId="16004BF3" w14:textId="77777777" w:rsidR="001E02DD" w:rsidRPr="00AD076D" w:rsidRDefault="001E02DD" w:rsidP="009A79B5">
      <w:pPr>
        <w:pStyle w:val="ListParagraph"/>
        <w:numPr>
          <w:ilvl w:val="3"/>
          <w:numId w:val="10"/>
        </w:numPr>
        <w:spacing w:line="276" w:lineRule="auto"/>
        <w:ind w:left="3600" w:hanging="720"/>
        <w:jc w:val="both"/>
        <w:rPr>
          <w:rFonts w:ascii="Times New Roman" w:hAnsi="Times New Roman" w:cs="Times New Roman"/>
          <w:b w:val="0"/>
          <w:color w:val="FF0000"/>
          <w:sz w:val="22"/>
          <w:szCs w:val="22"/>
        </w:rPr>
      </w:pPr>
      <w:r w:rsidRPr="00AD076D">
        <w:rPr>
          <w:rFonts w:ascii="Times New Roman" w:eastAsia="Calibri" w:hAnsi="Times New Roman" w:cs="Times New Roman"/>
          <w:b w:val="0"/>
          <w:color w:val="FF0000"/>
          <w:sz w:val="22"/>
          <w:szCs w:val="22"/>
        </w:rPr>
        <w:t>Deliverable-based pricing with proposed milestones and associated payments;</w:t>
      </w:r>
    </w:p>
    <w:p w14:paraId="7BEEAA0C" w14:textId="77777777" w:rsidR="00F9259C" w:rsidRPr="00AD076D" w:rsidRDefault="001E02DD" w:rsidP="009A79B5">
      <w:pPr>
        <w:pStyle w:val="ListParagraph"/>
        <w:numPr>
          <w:ilvl w:val="3"/>
          <w:numId w:val="10"/>
        </w:numPr>
        <w:spacing w:line="276" w:lineRule="auto"/>
        <w:ind w:left="3600" w:hanging="72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 xml:space="preserve">Hourly rates and roles for additional professional services in connection with the Project including, without limitation, maintenance and support services and enhancement services to the extent not included in a mutually agreed Statement of Work; </w:t>
      </w:r>
    </w:p>
    <w:p w14:paraId="246E53F3" w14:textId="783A4CDE" w:rsidR="001E02DD" w:rsidRPr="00AD076D" w:rsidRDefault="00F9259C" w:rsidP="009A79B5">
      <w:pPr>
        <w:pStyle w:val="ListParagraph"/>
        <w:numPr>
          <w:ilvl w:val="3"/>
          <w:numId w:val="10"/>
        </w:numPr>
        <w:spacing w:line="276" w:lineRule="auto"/>
        <w:ind w:left="3600" w:hanging="72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 xml:space="preserve">Subscription and/or other pricing for post-warranty ongoing maintenance and support; </w:t>
      </w:r>
      <w:r w:rsidR="001E02DD" w:rsidRPr="00AD076D">
        <w:rPr>
          <w:rFonts w:ascii="Times New Roman" w:hAnsi="Times New Roman" w:cs="Times New Roman"/>
          <w:b w:val="0"/>
          <w:color w:val="FF0000"/>
          <w:sz w:val="22"/>
          <w:szCs w:val="22"/>
        </w:rPr>
        <w:t>and</w:t>
      </w:r>
    </w:p>
    <w:p w14:paraId="52D67A3C" w14:textId="656EB72D" w:rsidR="00F9259C" w:rsidRPr="009F52A4" w:rsidRDefault="00423713" w:rsidP="00423713">
      <w:pPr>
        <w:pStyle w:val="ListParagraph"/>
        <w:spacing w:line="276" w:lineRule="auto"/>
        <w:ind w:left="3240"/>
        <w:jc w:val="both"/>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t xml:space="preserve">               </w:t>
      </w:r>
      <w:r w:rsidR="009F52A4" w:rsidRPr="009F52A4">
        <w:rPr>
          <w:rFonts w:ascii="Times New Roman" w:hAnsi="Times New Roman"/>
          <w:color w:val="FF0000"/>
          <w:sz w:val="24"/>
          <w:szCs w:val="24"/>
        </w:rPr>
        <w:t>or</w:t>
      </w:r>
    </w:p>
    <w:p w14:paraId="53093B4C" w14:textId="77777777" w:rsidR="009F52A4" w:rsidRPr="009A0E6B" w:rsidRDefault="009F52A4" w:rsidP="009A0E6B">
      <w:pPr>
        <w:pStyle w:val="ListParagraph"/>
        <w:spacing w:line="276" w:lineRule="auto"/>
        <w:ind w:left="3240"/>
        <w:jc w:val="both"/>
        <w:rPr>
          <w:rFonts w:ascii="Times New Roman" w:hAnsi="Times New Roman"/>
          <w:b w:val="0"/>
          <w:color w:val="FF0000"/>
          <w:sz w:val="22"/>
        </w:rPr>
      </w:pPr>
    </w:p>
    <w:p w14:paraId="42D54A38" w14:textId="7C6D5B1A" w:rsidR="009A79B5" w:rsidRDefault="009A79B5" w:rsidP="009F52A4">
      <w:pPr>
        <w:pStyle w:val="ListParagraph"/>
        <w:ind w:left="2880"/>
        <w:jc w:val="both"/>
        <w:rPr>
          <w:rFonts w:ascii="Times New Roman" w:hAnsi="Times New Roman" w:cs="Times New Roman"/>
          <w:b w:val="0"/>
          <w:color w:val="FF0000"/>
          <w:sz w:val="22"/>
          <w:szCs w:val="22"/>
        </w:rPr>
      </w:pPr>
      <w:commentRangeStart w:id="26"/>
      <w:r w:rsidRPr="00D333D4">
        <w:rPr>
          <w:rFonts w:ascii="Times New Roman" w:hAnsi="Times New Roman" w:cs="Times New Roman"/>
          <w:b w:val="0"/>
          <w:color w:val="FF0000"/>
          <w:sz w:val="22"/>
          <w:szCs w:val="22"/>
        </w:rPr>
        <w:t>As</w:t>
      </w:r>
      <w:commentRangeEnd w:id="26"/>
      <w:r w:rsidR="00990782">
        <w:rPr>
          <w:rStyle w:val="CommentReference"/>
          <w:rFonts w:asciiTheme="minorHAnsi" w:eastAsiaTheme="minorHAnsi" w:hAnsiTheme="minorHAnsi" w:cstheme="minorBidi"/>
          <w:b w:val="0"/>
        </w:rPr>
        <w:commentReference w:id="26"/>
      </w:r>
      <w:r w:rsidRPr="00D333D4">
        <w:rPr>
          <w:rFonts w:ascii="Times New Roman" w:hAnsi="Times New Roman" w:cs="Times New Roman"/>
          <w:b w:val="0"/>
          <w:color w:val="FF0000"/>
          <w:sz w:val="22"/>
          <w:szCs w:val="22"/>
        </w:rPr>
        <w:t xml:space="preserve"> referenced in subsection 8.2.I, pricing shall be proposed as a single </w:t>
      </w:r>
      <w:r w:rsidR="00D333D4">
        <w:rPr>
          <w:rFonts w:ascii="Times New Roman" w:hAnsi="Times New Roman" w:cs="Times New Roman"/>
          <w:b w:val="0"/>
          <w:color w:val="FF0000"/>
          <w:sz w:val="22"/>
          <w:szCs w:val="22"/>
        </w:rPr>
        <w:t xml:space="preserve">total </w:t>
      </w:r>
      <w:r w:rsidRPr="00D333D4">
        <w:rPr>
          <w:rFonts w:ascii="Times New Roman" w:hAnsi="Times New Roman" w:cs="Times New Roman"/>
          <w:b w:val="0"/>
          <w:color w:val="FF0000"/>
          <w:sz w:val="22"/>
          <w:szCs w:val="22"/>
        </w:rPr>
        <w:t xml:space="preserve">firm, fixed cost </w:t>
      </w:r>
      <w:r w:rsidR="00D333D4">
        <w:rPr>
          <w:rFonts w:ascii="Times New Roman" w:hAnsi="Times New Roman" w:cs="Times New Roman"/>
          <w:b w:val="0"/>
          <w:color w:val="FF0000"/>
          <w:sz w:val="22"/>
          <w:szCs w:val="22"/>
        </w:rPr>
        <w:t xml:space="preserve">and </w:t>
      </w:r>
      <w:r w:rsidRPr="00D333D4">
        <w:rPr>
          <w:rFonts w:ascii="Times New Roman" w:hAnsi="Times New Roman" w:cs="Times New Roman"/>
          <w:b w:val="0"/>
          <w:color w:val="FF0000"/>
          <w:sz w:val="22"/>
          <w:szCs w:val="22"/>
        </w:rPr>
        <w:t xml:space="preserve">include all information </w:t>
      </w:r>
      <w:proofErr w:type="spellStart"/>
      <w:r w:rsidRPr="00D333D4">
        <w:rPr>
          <w:rFonts w:ascii="Times New Roman" w:hAnsi="Times New Roman" w:cs="Times New Roman"/>
          <w:b w:val="0"/>
          <w:color w:val="FF0000"/>
          <w:sz w:val="22"/>
          <w:szCs w:val="22"/>
        </w:rPr>
        <w:t>concerining</w:t>
      </w:r>
      <w:proofErr w:type="spellEnd"/>
      <w:r w:rsidRPr="00D333D4">
        <w:rPr>
          <w:rFonts w:ascii="Times New Roman" w:hAnsi="Times New Roman" w:cs="Times New Roman"/>
          <w:b w:val="0"/>
          <w:color w:val="FF0000"/>
          <w:sz w:val="22"/>
          <w:szCs w:val="22"/>
        </w:rPr>
        <w:t xml:space="preserve"> fees, other costs and any other information relevant to the </w:t>
      </w:r>
      <w:r w:rsidR="00D333D4">
        <w:rPr>
          <w:rFonts w:ascii="Times New Roman" w:hAnsi="Times New Roman" w:cs="Times New Roman"/>
          <w:b w:val="0"/>
          <w:color w:val="FF0000"/>
          <w:sz w:val="22"/>
          <w:szCs w:val="22"/>
        </w:rPr>
        <w:t xml:space="preserve">total </w:t>
      </w:r>
      <w:r w:rsidRPr="00D333D4">
        <w:rPr>
          <w:rFonts w:ascii="Times New Roman" w:hAnsi="Times New Roman" w:cs="Times New Roman"/>
          <w:b w:val="0"/>
          <w:color w:val="FF0000"/>
          <w:sz w:val="22"/>
          <w:szCs w:val="22"/>
        </w:rPr>
        <w:t>cost.</w:t>
      </w:r>
    </w:p>
    <w:p w14:paraId="0A4CE1EB" w14:textId="2B579932" w:rsidR="00D333D4" w:rsidRDefault="00D333D4" w:rsidP="009A0E6B">
      <w:pPr>
        <w:pStyle w:val="ListParagraph"/>
        <w:ind w:left="2880"/>
        <w:jc w:val="both"/>
        <w:rPr>
          <w:rFonts w:ascii="Times New Roman" w:hAnsi="Times New Roman"/>
          <w:b w:val="0"/>
          <w:color w:val="FF0000"/>
          <w:sz w:val="22"/>
        </w:rPr>
      </w:pPr>
    </w:p>
    <w:p w14:paraId="5A9CD327" w14:textId="3E8E1677" w:rsidR="009F52A4" w:rsidRDefault="00423713" w:rsidP="00423713">
      <w:pPr>
        <w:pStyle w:val="ListParagraph"/>
        <w:ind w:left="2880"/>
        <w:jc w:val="both"/>
        <w:rPr>
          <w:rFonts w:ascii="Times New Roman" w:hAnsi="Times New Roman"/>
          <w:color w:val="FF0000"/>
          <w:sz w:val="24"/>
          <w:szCs w:val="24"/>
        </w:rPr>
      </w:pP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r>
      <w:r>
        <w:rPr>
          <w:rFonts w:ascii="Times New Roman" w:hAnsi="Times New Roman"/>
          <w:color w:val="FF0000"/>
          <w:sz w:val="24"/>
          <w:szCs w:val="24"/>
        </w:rPr>
        <w:tab/>
        <w:t xml:space="preserve">   </w:t>
      </w:r>
      <w:r w:rsidR="009F52A4" w:rsidRPr="009F52A4">
        <w:rPr>
          <w:rFonts w:ascii="Times New Roman" w:hAnsi="Times New Roman"/>
          <w:color w:val="FF0000"/>
          <w:sz w:val="24"/>
          <w:szCs w:val="24"/>
        </w:rPr>
        <w:t>or</w:t>
      </w:r>
    </w:p>
    <w:p w14:paraId="67E06048" w14:textId="77777777" w:rsidR="009F52A4" w:rsidRPr="009F52A4" w:rsidRDefault="009F52A4" w:rsidP="009F52A4">
      <w:pPr>
        <w:pStyle w:val="ListParagraph"/>
        <w:ind w:left="2880"/>
        <w:jc w:val="center"/>
        <w:rPr>
          <w:rFonts w:ascii="Times New Roman" w:hAnsi="Times New Roman"/>
          <w:color w:val="FF0000"/>
          <w:sz w:val="24"/>
          <w:szCs w:val="24"/>
        </w:rPr>
      </w:pPr>
    </w:p>
    <w:p w14:paraId="4B9DB674" w14:textId="60F2E738" w:rsidR="00D333D4" w:rsidRDefault="00D333D4" w:rsidP="009F52A4">
      <w:pPr>
        <w:pStyle w:val="ListParagraph"/>
        <w:ind w:left="2880"/>
        <w:jc w:val="both"/>
        <w:rPr>
          <w:rFonts w:ascii="Times New Roman" w:hAnsi="Times New Roman" w:cs="Times New Roman"/>
          <w:b w:val="0"/>
          <w:color w:val="FF0000"/>
          <w:sz w:val="22"/>
          <w:szCs w:val="22"/>
        </w:rPr>
      </w:pPr>
      <w:commentRangeStart w:id="27"/>
      <w:r w:rsidRPr="00D333D4">
        <w:rPr>
          <w:rFonts w:ascii="Times New Roman" w:hAnsi="Times New Roman" w:cs="Times New Roman"/>
          <w:b w:val="0"/>
          <w:color w:val="FF0000"/>
          <w:sz w:val="22"/>
          <w:szCs w:val="22"/>
        </w:rPr>
        <w:t>As</w:t>
      </w:r>
      <w:commentRangeEnd w:id="27"/>
      <w:r w:rsidR="00990782">
        <w:rPr>
          <w:rStyle w:val="CommentReference"/>
          <w:rFonts w:asciiTheme="minorHAnsi" w:eastAsiaTheme="minorHAnsi" w:hAnsiTheme="minorHAnsi" w:cstheme="minorBidi"/>
          <w:b w:val="0"/>
        </w:rPr>
        <w:commentReference w:id="27"/>
      </w:r>
      <w:r w:rsidRPr="00D333D4">
        <w:rPr>
          <w:rFonts w:ascii="Times New Roman" w:hAnsi="Times New Roman" w:cs="Times New Roman"/>
          <w:b w:val="0"/>
          <w:color w:val="FF0000"/>
          <w:sz w:val="22"/>
          <w:szCs w:val="22"/>
        </w:rPr>
        <w:t xml:space="preserve"> referenced in subsection 8.2.I, pricing shall be proposed as</w:t>
      </w:r>
      <w:r>
        <w:rPr>
          <w:rFonts w:ascii="Times New Roman" w:hAnsi="Times New Roman" w:cs="Times New Roman"/>
          <w:b w:val="0"/>
          <w:color w:val="FF0000"/>
          <w:sz w:val="22"/>
          <w:szCs w:val="22"/>
        </w:rPr>
        <w:t xml:space="preserve"> a detailed hourly breakdown showing the Supplier staffing roles necessary to complete the work; the number of hours to be worked by each role; the hourly rate for each role and the total hours to be spent on the project.</w:t>
      </w: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3D5D9DD8" w:rsidR="00342DC3" w:rsidRPr="00342DC3" w:rsidRDefault="00342DC3" w:rsidP="009A0E6B">
      <w:pPr>
        <w:pStyle w:val="ListParagraph"/>
        <w:numPr>
          <w:ilvl w:val="2"/>
          <w:numId w:val="10"/>
        </w:numPr>
        <w:rPr>
          <w:rFonts w:ascii="Times New Roman" w:hAnsi="Times New Roman" w:cs="Times New Roman"/>
          <w:b w:val="0"/>
          <w:color w:val="FF0000"/>
          <w:sz w:val="22"/>
          <w:szCs w:val="22"/>
        </w:rPr>
      </w:pPr>
      <w:commentRangeStart w:id="28"/>
      <w:r>
        <w:rPr>
          <w:rFonts w:ascii="Times New Roman" w:hAnsi="Times New Roman" w:cs="Times New Roman"/>
          <w:b w:val="0"/>
          <w:color w:val="FF0000"/>
          <w:sz w:val="22"/>
          <w:szCs w:val="22"/>
        </w:rPr>
        <w:t>A</w:t>
      </w:r>
      <w:r w:rsidRPr="00342DC3">
        <w:rPr>
          <w:rFonts w:ascii="Times New Roman" w:hAnsi="Times New Roman" w:cs="Times New Roman"/>
          <w:b w:val="0"/>
          <w:color w:val="FF0000"/>
          <w:sz w:val="22"/>
          <w:szCs w:val="22"/>
        </w:rPr>
        <w:t>s</w:t>
      </w:r>
      <w:commentRangeEnd w:id="28"/>
      <w:r w:rsidR="00990782">
        <w:rPr>
          <w:rStyle w:val="CommentReference"/>
          <w:rFonts w:asciiTheme="minorHAnsi" w:eastAsiaTheme="minorHAnsi" w:hAnsiTheme="minorHAnsi" w:cstheme="minorBidi"/>
          <w:b w:val="0"/>
        </w:rPr>
        <w:commentReference w:id="28"/>
      </w:r>
      <w:r w:rsidRPr="00342DC3">
        <w:rPr>
          <w:rFonts w:ascii="Times New Roman" w:hAnsi="Times New Roman" w:cs="Times New Roman"/>
          <w:b w:val="0"/>
          <w:color w:val="FF0000"/>
          <w:sz w:val="22"/>
          <w:szCs w:val="22"/>
        </w:rPr>
        <w:t xml:space="preserve"> referenced in subsection 8.2.J</w:t>
      </w:r>
      <w:r>
        <w:rPr>
          <w:rFonts w:ascii="Times New Roman" w:hAnsi="Times New Roman" w:cs="Times New Roman"/>
          <w:b w:val="0"/>
          <w:color w:val="FF0000"/>
          <w:sz w:val="22"/>
          <w:szCs w:val="22"/>
        </w:rPr>
        <w:t>,</w:t>
      </w:r>
      <w:r w:rsidRPr="00342DC3">
        <w:rPr>
          <w:rFonts w:ascii="Times New Roman" w:hAnsi="Times New Roman" w:cs="Times New Roman"/>
          <w:b w:val="0"/>
          <w:color w:val="FF0000"/>
          <w:sz w:val="22"/>
          <w:szCs w:val="22"/>
        </w:rPr>
        <w:t xml:space="preserve"> </w:t>
      </w:r>
      <w:r>
        <w:rPr>
          <w:rFonts w:ascii="Times New Roman" w:hAnsi="Times New Roman" w:cs="Times New Roman"/>
          <w:b w:val="0"/>
          <w:color w:val="FF0000"/>
          <w:sz w:val="22"/>
          <w:szCs w:val="22"/>
        </w:rPr>
        <w:t xml:space="preserve"> v</w:t>
      </w:r>
      <w:r w:rsidRPr="00342DC3">
        <w:rPr>
          <w:rFonts w:ascii="Times New Roman" w:hAnsi="Times New Roman" w:cs="Times New Roman"/>
          <w:b w:val="0"/>
          <w:color w:val="FF0000"/>
          <w:sz w:val="22"/>
          <w:szCs w:val="22"/>
        </w:rPr>
        <w:t xml:space="preserve">alue-added </w:t>
      </w:r>
      <w:r w:rsidR="00CF5083">
        <w:rPr>
          <w:rFonts w:ascii="Times New Roman" w:hAnsi="Times New Roman" w:cs="Times New Roman"/>
          <w:b w:val="0"/>
          <w:color w:val="FF0000"/>
          <w:sz w:val="22"/>
          <w:szCs w:val="22"/>
        </w:rPr>
        <w:t xml:space="preserve">products and/or services </w:t>
      </w:r>
      <w:r w:rsidRPr="00342DC3">
        <w:rPr>
          <w:rFonts w:ascii="Times New Roman" w:hAnsi="Times New Roman" w:cs="Times New Roman"/>
          <w:b w:val="0"/>
          <w:color w:val="FF0000"/>
          <w:sz w:val="22"/>
          <w:szCs w:val="22"/>
        </w:rPr>
        <w:t>within scope of the Acquisition may be included</w:t>
      </w:r>
      <w:r>
        <w:rPr>
          <w:rFonts w:ascii="Times New Roman" w:hAnsi="Times New Roman" w:cs="Times New Roman"/>
          <w:b w:val="0"/>
          <w:color w:val="FF0000"/>
          <w:sz w:val="22"/>
          <w:szCs w:val="22"/>
        </w:rPr>
        <w:t xml:space="preserve"> in </w:t>
      </w:r>
      <w:r w:rsidR="00CF5083">
        <w:rPr>
          <w:rFonts w:ascii="Times New Roman" w:hAnsi="Times New Roman" w:cs="Times New Roman"/>
          <w:b w:val="0"/>
          <w:color w:val="FF0000"/>
          <w:sz w:val="22"/>
          <w:szCs w:val="22"/>
        </w:rPr>
        <w:t>the</w:t>
      </w:r>
      <w:r>
        <w:rPr>
          <w:rFonts w:ascii="Times New Roman" w:hAnsi="Times New Roman" w:cs="Times New Roman"/>
          <w:b w:val="0"/>
          <w:color w:val="FF0000"/>
          <w:sz w:val="22"/>
          <w:szCs w:val="22"/>
        </w:rPr>
        <w:t xml:space="preserve"> Bid</w:t>
      </w:r>
      <w:r w:rsidRPr="00342DC3">
        <w:rPr>
          <w:rFonts w:ascii="Times New Roman" w:hAnsi="Times New Roman" w:cs="Times New Roman"/>
          <w:b w:val="0"/>
          <w:color w:val="FF0000"/>
          <w:sz w:val="22"/>
          <w:szCs w:val="22"/>
        </w:rPr>
        <w:t>.</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3E3C087E" w14:textId="4A6BDE07" w:rsidR="00F9259C" w:rsidRPr="00AD076D" w:rsidRDefault="005512F6" w:rsidP="009A0E6B">
      <w:pPr>
        <w:pStyle w:val="ListParagraph"/>
        <w:numPr>
          <w:ilvl w:val="2"/>
          <w:numId w:val="10"/>
        </w:numPr>
        <w:jc w:val="both"/>
        <w:rPr>
          <w:rFonts w:ascii="Times New Roman" w:hAnsi="Times New Roman" w:cs="Times New Roman"/>
          <w:b w:val="0"/>
          <w:color w:val="FF0000"/>
          <w:sz w:val="22"/>
          <w:szCs w:val="22"/>
        </w:rPr>
      </w:pPr>
      <w:commentRangeStart w:id="29"/>
      <w:r>
        <w:rPr>
          <w:rFonts w:ascii="Times New Roman" w:hAnsi="Times New Roman" w:cs="Times New Roman"/>
          <w:b w:val="0"/>
          <w:color w:val="FF0000"/>
          <w:sz w:val="22"/>
          <w:szCs w:val="22"/>
        </w:rPr>
        <w:t>As</w:t>
      </w:r>
      <w:commentRangeEnd w:id="29"/>
      <w:r w:rsidR="00990782">
        <w:rPr>
          <w:rStyle w:val="CommentReference"/>
          <w:rFonts w:asciiTheme="minorHAnsi" w:eastAsiaTheme="minorHAnsi" w:hAnsiTheme="minorHAnsi" w:cstheme="minorBidi"/>
          <w:b w:val="0"/>
        </w:rPr>
        <w:commentReference w:id="29"/>
      </w:r>
      <w:r>
        <w:rPr>
          <w:rFonts w:ascii="Times New Roman" w:hAnsi="Times New Roman" w:cs="Times New Roman"/>
          <w:b w:val="0"/>
          <w:color w:val="FF0000"/>
          <w:sz w:val="22"/>
          <w:szCs w:val="22"/>
        </w:rPr>
        <w:t xml:space="preserve"> referenced in subsection 8.2.K, t</w:t>
      </w:r>
      <w:r w:rsidR="00F9259C" w:rsidRPr="00AD076D">
        <w:rPr>
          <w:rFonts w:ascii="Times New Roman" w:hAnsi="Times New Roman" w:cs="Times New Roman"/>
          <w:b w:val="0"/>
          <w:color w:val="FF0000"/>
          <w:sz w:val="22"/>
          <w:szCs w:val="22"/>
        </w:rPr>
        <w:t>hree years of audited financial statements are required to be included in the Bid.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27318664" w:rsidR="001E7883" w:rsidRPr="001E7883" w:rsidRDefault="005512F6" w:rsidP="009A0E6B">
      <w:pPr>
        <w:pStyle w:val="ListParagraph"/>
        <w:numPr>
          <w:ilvl w:val="2"/>
          <w:numId w:val="10"/>
        </w:numPr>
        <w:rPr>
          <w:rFonts w:ascii="Times New Roman" w:hAnsi="Times New Roman" w:cs="Times New Roman"/>
          <w:b w:val="0"/>
          <w:color w:val="FF0000"/>
          <w:sz w:val="22"/>
          <w:szCs w:val="22"/>
        </w:rPr>
      </w:pPr>
      <w:commentRangeStart w:id="30"/>
      <w:r>
        <w:rPr>
          <w:rFonts w:ascii="Times New Roman" w:hAnsi="Times New Roman" w:cs="Times New Roman"/>
          <w:b w:val="0"/>
          <w:color w:val="FF0000"/>
          <w:sz w:val="22"/>
          <w:szCs w:val="22"/>
        </w:rPr>
        <w:t>As</w:t>
      </w:r>
      <w:commentRangeEnd w:id="30"/>
      <w:r w:rsidR="00990782">
        <w:rPr>
          <w:rStyle w:val="CommentReference"/>
          <w:rFonts w:asciiTheme="minorHAnsi" w:eastAsiaTheme="minorHAnsi" w:hAnsiTheme="minorHAnsi" w:cstheme="minorBidi"/>
          <w:b w:val="0"/>
        </w:rPr>
        <w:commentReference w:id="30"/>
      </w:r>
      <w:r>
        <w:rPr>
          <w:rFonts w:ascii="Times New Roman" w:hAnsi="Times New Roman" w:cs="Times New Roman"/>
          <w:b w:val="0"/>
          <w:color w:val="FF0000"/>
          <w:sz w:val="22"/>
          <w:szCs w:val="22"/>
        </w:rPr>
        <w:t xml:space="preserve"> referenced in subsection 8.2.L, </w:t>
      </w:r>
      <w:r w:rsidR="001B64AA">
        <w:rPr>
          <w:rFonts w:ascii="Times New Roman" w:hAnsi="Times New Roman" w:cs="Times New Roman"/>
          <w:b w:val="0"/>
          <w:color w:val="FF0000"/>
          <w:sz w:val="22"/>
          <w:szCs w:val="22"/>
        </w:rPr>
        <w:t xml:space="preserve">three (3) </w:t>
      </w:r>
      <w:r>
        <w:rPr>
          <w:rFonts w:ascii="Times New Roman" w:hAnsi="Times New Roman" w:cs="Times New Roman"/>
          <w:b w:val="0"/>
          <w:color w:val="FF0000"/>
          <w:sz w:val="22"/>
          <w:szCs w:val="22"/>
        </w:rPr>
        <w:t>b</w:t>
      </w:r>
      <w:r w:rsidR="001E7883" w:rsidRPr="001E7883">
        <w:rPr>
          <w:rFonts w:ascii="Times New Roman" w:hAnsi="Times New Roman" w:cs="Times New Roman"/>
          <w:b w:val="0"/>
          <w:color w:val="FF0000"/>
          <w:sz w:val="22"/>
          <w:szCs w:val="22"/>
        </w:rPr>
        <w:t xml:space="preserve">usiness references are required to establish that a Bidder has successful implementation experience. </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AD076D" w:rsidRDefault="005512F6" w:rsidP="009A0E6B">
      <w:pPr>
        <w:pStyle w:val="ListParagraph"/>
        <w:numPr>
          <w:ilvl w:val="2"/>
          <w:numId w:val="10"/>
        </w:numPr>
        <w:jc w:val="both"/>
        <w:rPr>
          <w:rFonts w:ascii="Times New Roman" w:hAnsi="Times New Roman" w:cs="Times New Roman"/>
          <w:b w:val="0"/>
          <w:color w:val="FF0000"/>
          <w:sz w:val="22"/>
          <w:szCs w:val="22"/>
        </w:rPr>
      </w:pPr>
      <w:commentRangeStart w:id="31"/>
      <w:r>
        <w:rPr>
          <w:rFonts w:ascii="Times New Roman" w:hAnsi="Times New Roman" w:cs="Times New Roman"/>
          <w:b w:val="0"/>
          <w:color w:val="FF0000"/>
          <w:sz w:val="22"/>
          <w:szCs w:val="22"/>
        </w:rPr>
        <w:lastRenderedPageBreak/>
        <w:t>As</w:t>
      </w:r>
      <w:commentRangeEnd w:id="31"/>
      <w:r w:rsidR="00990782">
        <w:rPr>
          <w:rStyle w:val="CommentReference"/>
          <w:rFonts w:asciiTheme="minorHAnsi" w:eastAsiaTheme="minorHAnsi" w:hAnsiTheme="minorHAnsi" w:cstheme="minorBidi"/>
          <w:b w:val="0"/>
        </w:rPr>
        <w:commentReference w:id="31"/>
      </w:r>
      <w:r>
        <w:rPr>
          <w:rFonts w:ascii="Times New Roman" w:hAnsi="Times New Roman" w:cs="Times New Roman"/>
          <w:b w:val="0"/>
          <w:color w:val="FF0000"/>
          <w:sz w:val="22"/>
          <w:szCs w:val="22"/>
        </w:rPr>
        <w:t xml:space="preserve"> referenced in subsection 8.2.M, t</w:t>
      </w:r>
      <w:r w:rsidR="00F9259C" w:rsidRPr="00AD076D">
        <w:rPr>
          <w:rFonts w:ascii="Times New Roman" w:hAnsi="Times New Roman" w:cs="Times New Roman"/>
          <w:b w:val="0"/>
          <w:color w:val="FF0000"/>
          <w:sz w:val="22"/>
          <w:szCs w:val="22"/>
        </w:rPr>
        <w:t>he following additional company information is required to be included in the Bid:</w:t>
      </w:r>
    </w:p>
    <w:p w14:paraId="2E2586E2"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70B45A8D" w14:textId="77777777"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Length of time the Bidder has been in business;</w:t>
      </w:r>
    </w:p>
    <w:p w14:paraId="5202B3E1" w14:textId="77777777"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A brief description of the company;</w:t>
      </w:r>
    </w:p>
    <w:p w14:paraId="4CBBA4DD" w14:textId="77777777"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Company size and organization;</w:t>
      </w:r>
    </w:p>
    <w:p w14:paraId="55B0A23A" w14:textId="617D0890"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 xml:space="preserve">The number of years the Bidder has been providing </w:t>
      </w:r>
      <w:r w:rsidR="00CF5083">
        <w:rPr>
          <w:rFonts w:ascii="Times New Roman" w:hAnsi="Times New Roman" w:cs="Times New Roman"/>
          <w:b w:val="0"/>
          <w:color w:val="FF0000"/>
          <w:sz w:val="22"/>
          <w:szCs w:val="22"/>
        </w:rPr>
        <w:t xml:space="preserve">products and/or services </w:t>
      </w:r>
      <w:r w:rsidRPr="00AD076D">
        <w:rPr>
          <w:rFonts w:ascii="Times New Roman" w:hAnsi="Times New Roman" w:cs="Times New Roman"/>
          <w:b w:val="0"/>
          <w:color w:val="FF0000"/>
          <w:sz w:val="22"/>
          <w:szCs w:val="22"/>
        </w:rPr>
        <w:t>of the type requested;</w:t>
      </w:r>
    </w:p>
    <w:p w14:paraId="744C7325" w14:textId="14BE794C"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The core competency of the company ;</w:t>
      </w:r>
    </w:p>
    <w:p w14:paraId="3B69640B" w14:textId="77777777" w:rsidR="00F9259C" w:rsidRPr="00CF5083" w:rsidRDefault="00F9259C" w:rsidP="00CF5083">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CF5083">
        <w:rPr>
          <w:rFonts w:ascii="Times New Roman" w:hAnsi="Times New Roman" w:cs="Times New Roman"/>
          <w:b w:val="0"/>
          <w:color w:val="FF0000"/>
          <w:sz w:val="22"/>
          <w:szCs w:val="22"/>
        </w:rPr>
        <w:t>Number of employees allocated strictly for research;</w:t>
      </w:r>
    </w:p>
    <w:p w14:paraId="552FC2AD" w14:textId="77777777"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Number of employees allocated strictly for support;</w:t>
      </w:r>
    </w:p>
    <w:p w14:paraId="244C4808" w14:textId="22DC0EBF"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Number of clients</w:t>
      </w:r>
      <w:r w:rsidR="005F13B1" w:rsidRPr="00AD076D">
        <w:rPr>
          <w:rFonts w:ascii="Times New Roman" w:hAnsi="Times New Roman" w:cs="Times New Roman"/>
          <w:b w:val="0"/>
          <w:color w:val="FF0000"/>
          <w:sz w:val="22"/>
          <w:szCs w:val="22"/>
        </w:rPr>
        <w:t>;</w:t>
      </w:r>
    </w:p>
    <w:p w14:paraId="1D7424F0" w14:textId="77777777"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 xml:space="preserve">Average client size (i.e., employee count); and </w:t>
      </w:r>
    </w:p>
    <w:p w14:paraId="0BB9D05A" w14:textId="35F9FB38" w:rsidR="00F9259C" w:rsidRPr="00AD076D" w:rsidRDefault="00F9259C" w:rsidP="00876DDF">
      <w:pPr>
        <w:pStyle w:val="ListParagraph"/>
        <w:numPr>
          <w:ilvl w:val="3"/>
          <w:numId w:val="10"/>
        </w:numPr>
        <w:spacing w:line="276" w:lineRule="auto"/>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Locations where the Bidder’s solution has been deployed.</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AD076D" w:rsidRDefault="00907309" w:rsidP="009A0E6B">
      <w:pPr>
        <w:pStyle w:val="ListParagraph"/>
        <w:numPr>
          <w:ilvl w:val="2"/>
          <w:numId w:val="10"/>
        </w:numPr>
        <w:jc w:val="both"/>
        <w:rPr>
          <w:rFonts w:ascii="Times New Roman" w:hAnsi="Times New Roman" w:cs="Times New Roman"/>
          <w:b w:val="0"/>
          <w:color w:val="FF0000"/>
          <w:sz w:val="22"/>
          <w:szCs w:val="22"/>
        </w:rPr>
      </w:pPr>
      <w:commentRangeStart w:id="32"/>
      <w:r>
        <w:rPr>
          <w:rFonts w:ascii="Times New Roman" w:hAnsi="Times New Roman" w:cs="Times New Roman"/>
          <w:b w:val="0"/>
          <w:color w:val="FF0000"/>
          <w:sz w:val="22"/>
          <w:szCs w:val="22"/>
        </w:rPr>
        <w:t>As</w:t>
      </w:r>
      <w:commentRangeEnd w:id="32"/>
      <w:r w:rsidR="00990782">
        <w:rPr>
          <w:rStyle w:val="CommentReference"/>
          <w:rFonts w:asciiTheme="minorHAnsi" w:eastAsiaTheme="minorHAnsi" w:hAnsiTheme="minorHAnsi" w:cstheme="minorBidi"/>
          <w:b w:val="0"/>
        </w:rPr>
        <w:commentReference w:id="32"/>
      </w:r>
      <w:r>
        <w:rPr>
          <w:rFonts w:ascii="Times New Roman" w:hAnsi="Times New Roman" w:cs="Times New Roman"/>
          <w:b w:val="0"/>
          <w:color w:val="FF0000"/>
          <w:sz w:val="22"/>
          <w:szCs w:val="22"/>
        </w:rPr>
        <w:t xml:space="preserve"> referenced in subsection 8.2.N, i</w:t>
      </w:r>
      <w:r w:rsidR="00F9259C" w:rsidRPr="00AD076D">
        <w:rPr>
          <w:rFonts w:ascii="Times New Roman" w:hAnsi="Times New Roman" w:cs="Times New Roman"/>
          <w:b w:val="0"/>
          <w:color w:val="FF0000"/>
          <w:sz w:val="22"/>
          <w:szCs w:val="22"/>
        </w:rPr>
        <w:t>f a third-party vendor is included as part of a submitted Bid, the following information is required to be included in the Bid for each such third-party vendor:</w:t>
      </w:r>
    </w:p>
    <w:p w14:paraId="563AB4D9"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2538C871" w14:textId="77777777" w:rsidR="00F9259C" w:rsidRPr="00AD076D" w:rsidRDefault="00F9259C" w:rsidP="009A0E6B">
      <w:pPr>
        <w:pStyle w:val="ListParagraph"/>
        <w:numPr>
          <w:ilvl w:val="3"/>
          <w:numId w:val="10"/>
        </w:numPr>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Company history;</w:t>
      </w:r>
    </w:p>
    <w:p w14:paraId="0E6E6834" w14:textId="77777777" w:rsidR="00F9259C" w:rsidRPr="00AD076D" w:rsidRDefault="00F9259C" w:rsidP="009A0E6B">
      <w:pPr>
        <w:pStyle w:val="ListParagraph"/>
        <w:numPr>
          <w:ilvl w:val="3"/>
          <w:numId w:val="10"/>
        </w:numPr>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Relationship to Bidder;</w:t>
      </w:r>
    </w:p>
    <w:p w14:paraId="3CA03B81" w14:textId="77777777" w:rsidR="00F9259C" w:rsidRPr="00AD076D" w:rsidRDefault="00F9259C" w:rsidP="009A0E6B">
      <w:pPr>
        <w:pStyle w:val="ListParagraph"/>
        <w:numPr>
          <w:ilvl w:val="3"/>
          <w:numId w:val="10"/>
        </w:numPr>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Clients for which the two entities have worked together; and</w:t>
      </w:r>
    </w:p>
    <w:p w14:paraId="6A178892" w14:textId="31745D50" w:rsidR="00F9259C" w:rsidRPr="00AD076D" w:rsidRDefault="00F9259C" w:rsidP="009A0E6B">
      <w:pPr>
        <w:pStyle w:val="ListParagraph"/>
        <w:numPr>
          <w:ilvl w:val="3"/>
          <w:numId w:val="10"/>
        </w:numPr>
        <w:ind w:left="3240"/>
        <w:jc w:val="both"/>
        <w:rPr>
          <w:rFonts w:ascii="Times New Roman" w:hAnsi="Times New Roman" w:cs="Times New Roman"/>
          <w:b w:val="0"/>
          <w:color w:val="FF0000"/>
          <w:sz w:val="22"/>
          <w:szCs w:val="22"/>
        </w:rPr>
      </w:pPr>
      <w:r w:rsidRPr="00AD076D">
        <w:rPr>
          <w:rFonts w:ascii="Times New Roman" w:hAnsi="Times New Roman" w:cs="Times New Roman"/>
          <w:b w:val="0"/>
          <w:color w:val="FF000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commentRangeStart w:id="33"/>
      <w:r w:rsidR="003F1D73" w:rsidRPr="001E02DD">
        <w:rPr>
          <w:rFonts w:ascii="Times New Roman" w:hAnsi="Times New Roman" w:cs="Times New Roman"/>
          <w:sz w:val="22"/>
          <w:szCs w:val="22"/>
        </w:rPr>
        <w:t>Bid</w:t>
      </w:r>
      <w:commentRangeEnd w:id="33"/>
      <w:r w:rsidR="00990782">
        <w:rPr>
          <w:rStyle w:val="CommentReference"/>
          <w:rFonts w:asciiTheme="minorHAnsi" w:eastAsiaTheme="minorHAnsi" w:hAnsiTheme="minorHAnsi" w:cstheme="minorBidi"/>
          <w:b w:val="0"/>
        </w:rPr>
        <w:commentReference w:id="33"/>
      </w:r>
      <w:r w:rsidR="003F1D73" w:rsidRPr="001E02DD">
        <w:rPr>
          <w:rFonts w:ascii="Times New Roman" w:hAnsi="Times New Roman" w:cs="Times New Roman"/>
          <w:sz w:val="22"/>
          <w:szCs w:val="22"/>
        </w:rPr>
        <w:t xml:space="preserve">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w:t>
      </w:r>
      <w:r w:rsidR="00A7752E" w:rsidRPr="005222B3">
        <w:rPr>
          <w:rFonts w:ascii="Times New Roman" w:hAnsi="Times New Roman" w:cs="Times New Roman"/>
        </w:rPr>
        <w:lastRenderedPageBreak/>
        <w:t xml:space="preserve">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6C971971" w14:textId="795A48E8"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692965A7" w14:textId="742DA3DD" w:rsidR="00322BB4" w:rsidRDefault="00322BB4" w:rsidP="00CC1468">
      <w:pPr>
        <w:spacing w:after="0"/>
        <w:ind w:left="2880"/>
        <w:jc w:val="both"/>
        <w:rPr>
          <w:rFonts w:ascii="Times New Roman" w:hAnsi="Times New Roman" w:cs="Times New Roman"/>
        </w:rPr>
      </w:pPr>
    </w:p>
    <w:p w14:paraId="15F43A37" w14:textId="17ABF6E7"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3B2BB0E5"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34" w:name="_Hlk64525379"/>
      <w:r w:rsidR="00A315D0" w:rsidRPr="00D55E88">
        <w:rPr>
          <w:rFonts w:ascii="Times New Roman" w:hAnsi="Times New Roman" w:cs="Times New Roman"/>
          <w:bCs/>
          <w:sz w:val="22"/>
          <w:szCs w:val="22"/>
        </w:rPr>
        <w:t>If none, clearly mark “N/A”</w:t>
      </w:r>
      <w:r w:rsidR="00A315D0" w:rsidRPr="00A315D0">
        <w:rPr>
          <w:rFonts w:ascii="Times New Roman" w:hAnsi="Times New Roman" w:cs="Times New Roman"/>
          <w:b w:val="0"/>
          <w:sz w:val="22"/>
          <w:szCs w:val="22"/>
        </w:rPr>
        <w:t xml:space="preserve">  </w:t>
      </w:r>
      <w:bookmarkEnd w:id="34"/>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 xml:space="preserve">SECTION OF THE BID PACKET WILL NOT BE CONSIDERED CONFIDENTIAL AND WILL BE SUBJECT TO DISCLOSURE WITHOUT FURTHER REVIEW.  </w:t>
      </w:r>
      <w:r w:rsidR="000D2B6A" w:rsidRPr="0029381F">
        <w:rPr>
          <w:rFonts w:ascii="Times New Roman" w:hAnsi="Times New Roman" w:cs="Times New Roman"/>
          <w:b/>
        </w:rPr>
        <w:lastRenderedPageBreak/>
        <w:t>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35" w:name="_Hlk36723154"/>
      <w:r w:rsidR="005B13F9" w:rsidRPr="005B13F9">
        <w:rPr>
          <w:rFonts w:ascii="Times New Roman" w:hAnsi="Times New Roman" w:cs="Times New Roman"/>
        </w:rPr>
        <w:t xml:space="preserve">or conditions provided by the State </w:t>
      </w:r>
      <w:bookmarkEnd w:id="35"/>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D55E88">
        <w:rPr>
          <w:rFonts w:ascii="Times New Roman" w:hAnsi="Times New Roman" w:cs="Times New Roman"/>
          <w:b/>
          <w:bCs/>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36" w:name="_Hlk36723238"/>
      <w:r w:rsidR="005B13F9" w:rsidRPr="005B13F9">
        <w:rPr>
          <w:rFonts w:ascii="Times New Roman" w:hAnsi="Times New Roman" w:cs="Times New Roman"/>
        </w:rPr>
        <w:t xml:space="preserve">provided by the State </w:t>
      </w:r>
      <w:bookmarkEnd w:id="36"/>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 xml:space="preserve">WITHOUT SUGGESTED ALTERNATIVE WORDING OR IDENTIFYING THAT THE TERM </w:t>
      </w:r>
      <w:r w:rsidR="009A3F88" w:rsidRPr="009D16F8">
        <w:rPr>
          <w:rFonts w:ascii="Times New Roman" w:hAnsi="Times New Roman" w:cs="Times New Roman"/>
          <w:b/>
        </w:rPr>
        <w:lastRenderedPageBreak/>
        <w:t>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D55E88">
        <w:rPr>
          <w:rFonts w:ascii="Times New Roman" w:hAnsi="Times New Roman" w:cs="Times New Roman"/>
          <w:b/>
          <w:bCs/>
        </w:rPr>
        <w:t>If none, clearly mark “N/A”</w:t>
      </w:r>
      <w:r w:rsidR="005B328F" w:rsidRPr="005B328F">
        <w:rPr>
          <w:rFonts w:ascii="Times New Roman" w:hAnsi="Times New Roman" w:cs="Times New Roman"/>
        </w:rPr>
        <w:t xml:space="preserve">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55E88" w:rsidRDefault="00773E6A" w:rsidP="009A0E6B">
      <w:pPr>
        <w:ind w:left="2880"/>
        <w:rPr>
          <w:b/>
          <w:bCs/>
        </w:rPr>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D55E88">
        <w:rPr>
          <w:rFonts w:ascii="Times New Roman" w:hAnsi="Times New Roman" w:cs="Times New Roman"/>
          <w:b/>
          <w:bCs/>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CC12CB7"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w:t>
      </w:r>
      <w:r w:rsidR="00D55E88" w:rsidRPr="00D55E88">
        <w:rPr>
          <w:rFonts w:ascii="Times New Roman" w:hAnsi="Times New Roman" w:cs="Times New Roman"/>
          <w:b w:val="0"/>
          <w:color w:val="auto"/>
          <w:sz w:val="22"/>
          <w:szCs w:val="22"/>
        </w:rPr>
        <w:t>data is being accessed, processed, transferred or stored</w:t>
      </w:r>
      <w:r w:rsidR="007D64EB">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37"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37"/>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38"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66D08FD3" w14:textId="77777777" w:rsidR="00007F3F" w:rsidRPr="007D5DC6" w:rsidRDefault="00007F3F" w:rsidP="00007F3F">
      <w:pPr>
        <w:pStyle w:val="ListParagraph"/>
        <w:numPr>
          <w:ilvl w:val="1"/>
          <w:numId w:val="10"/>
        </w:numPr>
        <w:jc w:val="both"/>
        <w:rPr>
          <w:rFonts w:ascii="Times New Roman" w:hAnsi="Times New Roman" w:cs="Times New Roman"/>
          <w:bCs/>
          <w:sz w:val="22"/>
          <w:szCs w:val="22"/>
        </w:rPr>
      </w:pPr>
      <w:bookmarkStart w:id="39" w:name="_Hlk35866119"/>
      <w:r>
        <w:rPr>
          <w:rFonts w:ascii="Times New Roman" w:hAnsi="Times New Roman" w:cs="Times New Roman"/>
          <w:bCs/>
          <w:sz w:val="22"/>
          <w:szCs w:val="22"/>
        </w:rPr>
        <w:t>A</w:t>
      </w:r>
      <w:r w:rsidRPr="00303EA0">
        <w:rPr>
          <w:rFonts w:ascii="Times New Roman" w:hAnsi="Times New Roman" w:cs="Times New Roman"/>
          <w:bCs/>
          <w:sz w:val="22"/>
          <w:szCs w:val="22"/>
        </w:rPr>
        <w:t xml:space="preserve"> Bid shall be submitted </w:t>
      </w:r>
      <w:r w:rsidRPr="00F97989">
        <w:rPr>
          <w:rFonts w:ascii="Times New Roman" w:hAnsi="Times New Roman" w:cs="Times New Roman"/>
          <w:bCs/>
          <w:sz w:val="22"/>
          <w:szCs w:val="22"/>
        </w:rPr>
        <w:t>solely t</w:t>
      </w:r>
      <w:r>
        <w:rPr>
          <w:rFonts w:ascii="Times New Roman" w:hAnsi="Times New Roman" w:cs="Times New Roman"/>
          <w:bCs/>
          <w:sz w:val="22"/>
          <w:szCs w:val="22"/>
        </w:rPr>
        <w:t>hrough</w:t>
      </w:r>
      <w:r w:rsidRPr="00F97989">
        <w:rPr>
          <w:rFonts w:ascii="Times New Roman" w:hAnsi="Times New Roman" w:cs="Times New Roman"/>
          <w:sz w:val="22"/>
          <w:szCs w:val="22"/>
        </w:rPr>
        <w:t xml:space="preserve"> </w:t>
      </w:r>
      <w:r w:rsidRPr="00BD35AB">
        <w:rPr>
          <w:rFonts w:ascii="Times New Roman" w:hAnsi="Times New Roman" w:cs="Times New Roman"/>
          <w:bCs/>
          <w:sz w:val="22"/>
          <w:szCs w:val="22"/>
        </w:rPr>
        <w:t>the Peoplesoft System</w:t>
      </w:r>
      <w:r>
        <w:rPr>
          <w:rFonts w:ascii="Times New Roman" w:hAnsi="Times New Roman" w:cs="Times New Roman"/>
          <w:bCs/>
          <w:sz w:val="22"/>
          <w:szCs w:val="22"/>
        </w:rPr>
        <w:t xml:space="preserve"> via the Supplier Portal</w:t>
      </w:r>
      <w:r w:rsidRPr="00303EA0">
        <w:rPr>
          <w:rFonts w:ascii="Times New Roman" w:hAnsi="Times New Roman" w:cs="Times New Roman"/>
          <w:bCs/>
          <w:sz w:val="22"/>
          <w:szCs w:val="22"/>
        </w:rPr>
        <w:t>.</w:t>
      </w:r>
      <w:r>
        <w:rPr>
          <w:rFonts w:ascii="Times New Roman" w:hAnsi="Times New Roman" w:cs="Times New Roman"/>
          <w:bCs/>
          <w:sz w:val="22"/>
          <w:szCs w:val="22"/>
        </w:rPr>
        <w:t xml:space="preserve">  The entire Bid must be submitted by the Bid Response Due Date and Time.  A </w:t>
      </w:r>
      <w:r w:rsidRPr="00303EA0">
        <w:rPr>
          <w:rFonts w:ascii="Times New Roman" w:hAnsi="Times New Roman" w:cs="Times New Roman"/>
          <w:bCs/>
          <w:sz w:val="22"/>
          <w:szCs w:val="22"/>
        </w:rPr>
        <w:t xml:space="preserve">Bid emailed directly to or cc’d to the Contracting Officer will not be reviewed by the Contracting Officer. In person, commercial carrier or facsimile submittals shall not be accepted.  </w:t>
      </w:r>
      <w:r>
        <w:rPr>
          <w:rFonts w:ascii="Times New Roman" w:hAnsi="Times New Roman" w:cs="Times New Roman"/>
          <w:bCs/>
          <w:sz w:val="22"/>
          <w:szCs w:val="22"/>
        </w:rPr>
        <w:t xml:space="preserve">Receipt of the Bid by the State is the responsibility of the Bidder. </w:t>
      </w:r>
      <w:r w:rsidRPr="00AF6179">
        <w:rPr>
          <w:rFonts w:ascii="Times New Roman" w:hAnsi="Times New Roman" w:cs="Times New Roman"/>
          <w:bCs/>
          <w:sz w:val="22"/>
          <w:szCs w:val="22"/>
        </w:rPr>
        <w:t xml:space="preserve">The Supplier Portal is located here: </w:t>
      </w:r>
      <w:r>
        <w:rPr>
          <w:rFonts w:ascii="Times New Roman" w:hAnsi="Times New Roman" w:cs="Times New Roman"/>
          <w:bCs/>
          <w:sz w:val="22"/>
          <w:szCs w:val="22"/>
        </w:rPr>
        <w:t xml:space="preserve">       </w:t>
      </w:r>
      <w:hyperlink r:id="rId17" w:tgtFrame="_blank" w:history="1">
        <w:r w:rsidRPr="00AF6179">
          <w:rPr>
            <w:rStyle w:val="Hyperlink"/>
            <w:rFonts w:ascii="Times New Roman" w:hAnsi="Times New Roman" w:cs="Times New Roman"/>
            <w:bCs/>
            <w:sz w:val="22"/>
            <w:szCs w:val="22"/>
          </w:rPr>
          <w:t>Supplier Portal (oklahoma.gov)</w:t>
        </w:r>
      </w:hyperlink>
      <w:r w:rsidRPr="00AF6179">
        <w:rPr>
          <w:rFonts w:ascii="Times New Roman" w:hAnsi="Times New Roman" w:cs="Times New Roman"/>
          <w:bCs/>
          <w:sz w:val="22"/>
          <w:szCs w:val="22"/>
        </w:rPr>
        <w:t xml:space="preserve"> You can submit a bid as a buyer or as a Supplier.  For help with the portal, please reach out to  </w:t>
      </w:r>
      <w:hyperlink r:id="rId18" w:tgtFrame="_blank" w:history="1">
        <w:r w:rsidRPr="00AF6179">
          <w:rPr>
            <w:rStyle w:val="Hyperlink"/>
            <w:rFonts w:ascii="Times New Roman" w:hAnsi="Times New Roman" w:cs="Times New Roman"/>
            <w:bCs/>
            <w:sz w:val="22"/>
            <w:szCs w:val="22"/>
          </w:rPr>
          <w:t>supplier.registration@omes.ok.gov</w:t>
        </w:r>
      </w:hyperlink>
      <w:r w:rsidRPr="00AF6179">
        <w:rPr>
          <w:rFonts w:ascii="Times New Roman" w:hAnsi="Times New Roman" w:cs="Times New Roman"/>
          <w:bCs/>
          <w:sz w:val="22"/>
          <w:szCs w:val="22"/>
        </w:rPr>
        <w:t>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39"/>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40" w:name="_Hlk36723473"/>
      <w:r w:rsidR="0023569B" w:rsidRPr="0023569B">
        <w:rPr>
          <w:rFonts w:ascii="Times New Roman" w:hAnsi="Times New Roman" w:cs="Times New Roman"/>
          <w:b w:val="0"/>
          <w:color w:val="auto"/>
          <w:sz w:val="22"/>
          <w:szCs w:val="22"/>
        </w:rPr>
        <w:t xml:space="preserve">the State </w:t>
      </w:r>
      <w:bookmarkEnd w:id="40"/>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38"/>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41"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42" w:name="_Hlk153431787"/>
      <w:r w:rsidRPr="00BC76EA">
        <w:rPr>
          <w:rFonts w:ascii="Times New Roman" w:hAnsi="Times New Roman" w:cs="Times New Roman"/>
          <w:color w:val="auto"/>
          <w:sz w:val="22"/>
          <w:szCs w:val="22"/>
        </w:rPr>
        <w:t xml:space="preserve">Bid Rejection </w:t>
      </w:r>
      <w:bookmarkEnd w:id="41"/>
    </w:p>
    <w:bookmarkEnd w:id="42"/>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43"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43"/>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44" w:name="_Hlk38031883"/>
      <w:r w:rsidR="00595116" w:rsidRPr="00513E2B">
        <w:rPr>
          <w:rFonts w:ascii="Times New Roman" w:hAnsi="Times New Roman" w:cs="Times New Roman"/>
          <w:b w:val="0"/>
          <w:color w:val="auto"/>
          <w:sz w:val="22"/>
          <w:szCs w:val="22"/>
        </w:rPr>
        <w:t>.</w:t>
      </w:r>
      <w:bookmarkEnd w:id="44"/>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17AB9A2C" w:rsidR="00495AD1"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45" w:name="_Toc474321203"/>
    </w:p>
    <w:p w14:paraId="0BE02D0F" w14:textId="52671ED9" w:rsidR="00BD6E46" w:rsidRPr="00C5626F" w:rsidRDefault="00C5626F" w:rsidP="00C5626F">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 </w:t>
      </w:r>
      <w:bookmarkStart w:id="46" w:name="_Toc386628790"/>
      <w:bookmarkEnd w:id="45"/>
      <w:r w:rsidR="00BD6E46" w:rsidRPr="00C5626F">
        <w:rPr>
          <w:rFonts w:ascii="Times New Roman" w:hAnsi="Times New Roman" w:cs="Times New Roman"/>
          <w:color w:val="auto"/>
          <w:sz w:val="22"/>
          <w:szCs w:val="22"/>
        </w:rPr>
        <w:t>Evaluation</w:t>
      </w:r>
    </w:p>
    <w:p w14:paraId="10A2F23E" w14:textId="007F443F"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w:t>
      </w:r>
      <w:r w:rsidR="00C5626F">
        <w:rPr>
          <w:rFonts w:ascii="Times New Roman" w:hAnsi="Times New Roman" w:cs="Times New Roman"/>
          <w:b/>
        </w:rPr>
        <w:t>2</w:t>
      </w:r>
      <w:r w:rsidRPr="00BD6E46">
        <w:rPr>
          <w:rFonts w:ascii="Times New Roman" w:hAnsi="Times New Roman" w:cs="Times New Roman"/>
          <w:b/>
        </w:rPr>
        <w:t>.1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51CEEBC0"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lastRenderedPageBreak/>
        <w:t>1</w:t>
      </w:r>
      <w:r w:rsidR="00C5626F">
        <w:rPr>
          <w:rFonts w:ascii="Times New Roman" w:hAnsi="Times New Roman" w:cs="Times New Roman"/>
          <w:b/>
        </w:rPr>
        <w:t>2</w:t>
      </w:r>
      <w:r w:rsidRPr="00BD6E46">
        <w:rPr>
          <w:rFonts w:ascii="Times New Roman" w:hAnsi="Times New Roman" w:cs="Times New Roman"/>
          <w:b/>
        </w:rPr>
        <w:t>.2</w:t>
      </w:r>
      <w:r w:rsidRPr="00BD6E46">
        <w:rPr>
          <w:rFonts w:ascii="Times New Roman" w:hAnsi="Times New Roman" w:cs="Times New Roman"/>
        </w:rPr>
        <w:tab/>
        <w:t>Pursuant to OAC 260:115-7-32, Bidder past performance as a Supplier may be considered when evaluating a Bid.</w:t>
      </w:r>
    </w:p>
    <w:p w14:paraId="1EF68995" w14:textId="7A408F18"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w:t>
      </w:r>
      <w:r w:rsidR="00C5626F">
        <w:rPr>
          <w:rFonts w:ascii="Times New Roman" w:hAnsi="Times New Roman" w:cs="Times New Roman"/>
          <w:b/>
        </w:rPr>
        <w:t>2</w:t>
      </w:r>
      <w:r w:rsidRPr="00BD6E46">
        <w:rPr>
          <w:rFonts w:ascii="Times New Roman" w:hAnsi="Times New Roman" w:cs="Times New Roman"/>
          <w:b/>
        </w:rPr>
        <w:t>.3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B308F55"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w:t>
      </w:r>
      <w:r w:rsidR="00C5626F">
        <w:rPr>
          <w:rFonts w:ascii="Times New Roman" w:hAnsi="Times New Roman" w:cs="Times New Roman"/>
          <w:b/>
        </w:rPr>
        <w:t>2</w:t>
      </w:r>
      <w:r w:rsidRPr="00BD6E46">
        <w:rPr>
          <w:rFonts w:ascii="Times New Roman" w:hAnsi="Times New Roman" w:cs="Times New Roman"/>
          <w:b/>
        </w:rPr>
        <w:t>.4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46"/>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47"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48" w:name="_Toc474321211"/>
      <w:bookmarkStart w:id="49" w:name="_Toc255833725"/>
      <w:bookmarkEnd w:id="47"/>
      <w:r w:rsidRPr="00BC76EA">
        <w:rPr>
          <w:rFonts w:ascii="Times New Roman" w:hAnsi="Times New Roman" w:cs="Times New Roman"/>
          <w:color w:val="auto"/>
          <w:sz w:val="22"/>
          <w:szCs w:val="22"/>
        </w:rPr>
        <w:t>Award of Contract</w:t>
      </w:r>
      <w:bookmarkEnd w:id="48"/>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lastRenderedPageBreak/>
        <w:t xml:space="preserve">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9"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49"/>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7C9A80A8"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Darlene Saltzman" w:date="2021-08-30T14:01:00Z" w:initials="DS">
    <w:p w14:paraId="4945727E" w14:textId="656E3ACE" w:rsidR="00CE6913" w:rsidRDefault="00CE6913">
      <w:pPr>
        <w:pStyle w:val="CommentText"/>
      </w:pPr>
      <w:r>
        <w:rPr>
          <w:rStyle w:val="CommentReference"/>
        </w:rPr>
        <w:annotationRef/>
      </w:r>
      <w:r>
        <w:t>Check Agency or Statewide and complete Agency Name/Number</w:t>
      </w:r>
    </w:p>
  </w:comment>
  <w:comment w:id="4" w:author="Darlene Saltzman" w:date="2021-08-30T14:01:00Z" w:initials="DS">
    <w:p w14:paraId="50D2D8E9" w14:textId="4BD39C83" w:rsidR="00CE6913" w:rsidRDefault="00CE6913">
      <w:pPr>
        <w:pStyle w:val="CommentText"/>
      </w:pPr>
      <w:r>
        <w:rPr>
          <w:rStyle w:val="CommentReference"/>
        </w:rPr>
        <w:annotationRef/>
      </w:r>
      <w:r>
        <w:t>Check solicitation type</w:t>
      </w:r>
    </w:p>
  </w:comment>
  <w:comment w:id="5" w:author="Darlene Saltzman" w:date="2021-08-30T13:45:00Z" w:initials="DS">
    <w:p w14:paraId="4999DE07" w14:textId="45D12C22" w:rsidR="00CA57FD" w:rsidRDefault="00CA57FD">
      <w:pPr>
        <w:pStyle w:val="CommentText"/>
      </w:pPr>
      <w:r>
        <w:rPr>
          <w:rStyle w:val="CommentReference"/>
        </w:rPr>
        <w:annotationRef/>
      </w:r>
      <w:r>
        <w:t>Check Yes or No</w:t>
      </w:r>
    </w:p>
  </w:comment>
  <w:comment w:id="6" w:author="Darlene Saltzman" w:date="2021-08-30T13:45:00Z" w:initials="DS">
    <w:p w14:paraId="0496DD56" w14:textId="1B1DD917" w:rsidR="00CA57FD" w:rsidRDefault="00CA57FD">
      <w:pPr>
        <w:pStyle w:val="CommentText"/>
      </w:pPr>
      <w:r>
        <w:rPr>
          <w:rStyle w:val="CommentReference"/>
        </w:rPr>
        <w:annotationRef/>
      </w:r>
      <w:r>
        <w:t>Mark all that apply or N/A</w:t>
      </w:r>
    </w:p>
  </w:comment>
  <w:comment w:id="19" w:author="Darlene Saltzman" w:date="2021-08-30T13:53:00Z" w:initials="DS">
    <w:p w14:paraId="4A5AF8DB" w14:textId="77777777" w:rsidR="00CA57FD" w:rsidRDefault="00CA57FD" w:rsidP="00CA57FD">
      <w:pPr>
        <w:pStyle w:val="CommentText"/>
      </w:pPr>
      <w:r>
        <w:rPr>
          <w:rStyle w:val="CommentReference"/>
        </w:rPr>
        <w:annotationRef/>
      </w:r>
      <w:r>
        <w:t xml:space="preserve">This subsection 8.1 is the workhorse of the Bidder Instructions. </w:t>
      </w:r>
    </w:p>
    <w:p w14:paraId="1F09D8E8" w14:textId="77777777" w:rsidR="00CA57FD" w:rsidRDefault="00CA57FD" w:rsidP="00CA57FD">
      <w:pPr>
        <w:pStyle w:val="CommentText"/>
      </w:pPr>
      <w:r>
        <w:t xml:space="preserve">All information required or requested to be included in the Bid is listed in this subsection and references the applicable location in the Bid Packet Format (subsection 8.2 below) for each part of the Bid.  This ensures the Bids provide information in the same sequence and are easier to evaluate as well as check for responsiveness, etc. </w:t>
      </w:r>
    </w:p>
    <w:p w14:paraId="57D2EC9C" w14:textId="77777777" w:rsidR="00CA57FD" w:rsidRDefault="00CA57FD" w:rsidP="00CA57FD">
      <w:pPr>
        <w:pStyle w:val="CommentText"/>
      </w:pPr>
    </w:p>
    <w:p w14:paraId="51CBFC94" w14:textId="77777777" w:rsidR="00CA57FD" w:rsidRDefault="00CA57FD" w:rsidP="00CA57FD">
      <w:pPr>
        <w:pStyle w:val="CommentText"/>
      </w:pPr>
      <w:r>
        <w:t>Verbiage in this subsection in red are examples only.</w:t>
      </w:r>
    </w:p>
    <w:p w14:paraId="19A5A6CA" w14:textId="77777777" w:rsidR="00CA57FD" w:rsidRDefault="00CA57FD" w:rsidP="00CA57FD">
      <w:pPr>
        <w:pStyle w:val="CommentText"/>
      </w:pPr>
      <w:r>
        <w:t xml:space="preserve">The examples do not address every possible piece of information required or requested to be in a Bid.  That </w:t>
      </w:r>
      <w:r>
        <w:t xml:space="preserve">infomration vairies from one acquisition to the next.  </w:t>
      </w:r>
    </w:p>
    <w:p w14:paraId="02FC51E1" w14:textId="77777777" w:rsidR="00CA57FD" w:rsidRDefault="00CA57FD" w:rsidP="00CA57FD">
      <w:pPr>
        <w:pStyle w:val="CommentText"/>
      </w:pPr>
    </w:p>
    <w:p w14:paraId="24DDC496" w14:textId="77777777" w:rsidR="00CA57FD" w:rsidRDefault="00CA57FD" w:rsidP="00CA57FD">
      <w:pPr>
        <w:pStyle w:val="CommentText"/>
      </w:pPr>
      <w:r>
        <w:t xml:space="preserve">To the extent an example doesn’t fit, reivse or delete it.  </w:t>
      </w:r>
    </w:p>
    <w:p w14:paraId="6ACB6989" w14:textId="77777777" w:rsidR="00CA57FD" w:rsidRDefault="00CA57FD" w:rsidP="00CA57FD">
      <w:pPr>
        <w:pStyle w:val="CommentText"/>
      </w:pPr>
    </w:p>
    <w:p w14:paraId="3EAC608C" w14:textId="189CA2B6" w:rsidR="00CA57FD" w:rsidRDefault="00CA57FD" w:rsidP="00CA57FD">
      <w:pPr>
        <w:pStyle w:val="CommentText"/>
      </w:pPr>
      <w:r>
        <w:t>The Contracting Officer Checklist is a good resource for initial questions to ask agency or statewide stakeholders.</w:t>
      </w:r>
    </w:p>
  </w:comment>
  <w:comment w:id="20" w:author="Darlene Saltzman" w:date="2021-08-30T13:53:00Z" w:initials="DS">
    <w:p w14:paraId="707F0490" w14:textId="14CA748B" w:rsidR="00CA57FD" w:rsidRDefault="00CA57FD">
      <w:pPr>
        <w:pStyle w:val="CommentText"/>
      </w:pPr>
      <w:r>
        <w:rPr>
          <w:rStyle w:val="CommentReference"/>
        </w:rPr>
        <w:annotationRef/>
      </w:r>
      <w:r w:rsidRPr="00CA57FD">
        <w:t>Subsection B references best value but the subsection might instead reference lowest and best as the criteria.</w:t>
      </w:r>
    </w:p>
  </w:comment>
  <w:comment w:id="21" w:author="Darlene Saltzman" w:date="2021-08-30T13:54:00Z" w:initials="DS">
    <w:p w14:paraId="636B824A" w14:textId="77777777" w:rsidR="00990782" w:rsidRDefault="00990782" w:rsidP="00990782">
      <w:pPr>
        <w:pStyle w:val="CommentText"/>
      </w:pPr>
      <w:r>
        <w:rPr>
          <w:rStyle w:val="CommentReference"/>
        </w:rPr>
        <w:annotationRef/>
      </w:r>
      <w:r>
        <w:t xml:space="preserve">Subsection C relates to how the Bid will address requirements and is an example for a complex acquisition.  </w:t>
      </w:r>
    </w:p>
    <w:p w14:paraId="2E72482C" w14:textId="77777777" w:rsidR="00990782" w:rsidRDefault="00990782" w:rsidP="00990782">
      <w:pPr>
        <w:pStyle w:val="CommentText"/>
      </w:pPr>
      <w:r>
        <w:t>For example: a case management system with a huge spreadsheet of mandatory and non-mandatory specifications.</w:t>
      </w:r>
    </w:p>
    <w:p w14:paraId="71477A0D" w14:textId="77777777" w:rsidR="00990782" w:rsidRDefault="00990782" w:rsidP="00990782">
      <w:pPr>
        <w:pStyle w:val="CommentText"/>
      </w:pPr>
      <w:r>
        <w:t>This makes it easy to evaluate because the Bidder places an X by each requirement met by its Bid.</w:t>
      </w:r>
    </w:p>
    <w:p w14:paraId="26A91196" w14:textId="5E223C28" w:rsidR="00990782" w:rsidRDefault="00990782" w:rsidP="00990782">
      <w:pPr>
        <w:pStyle w:val="CommentText"/>
      </w:pPr>
      <w:r>
        <w:t>Even for a complex procurement, though, a stakeholder may not want to use this.</w:t>
      </w:r>
    </w:p>
  </w:comment>
  <w:comment w:id="22" w:author="Darlene Saltzman" w:date="2021-08-30T13:55:00Z" w:initials="DS">
    <w:p w14:paraId="2A4EEB1A" w14:textId="00F686DD" w:rsidR="00990782" w:rsidRDefault="00990782">
      <w:pPr>
        <w:pStyle w:val="CommentText"/>
      </w:pPr>
      <w:r>
        <w:rPr>
          <w:rStyle w:val="CommentReference"/>
        </w:rPr>
        <w:annotationRef/>
      </w:r>
      <w:r w:rsidRPr="00990782">
        <w:t xml:space="preserve">Below are </w:t>
      </w:r>
      <w:r w:rsidRPr="00990782">
        <w:t>addtional alternatives to the subsection C example relating to Bid requirements.</w:t>
      </w:r>
    </w:p>
  </w:comment>
  <w:comment w:id="23" w:author="Darlene Saltzman" w:date="2021-08-30T13:55:00Z" w:initials="DS">
    <w:p w14:paraId="1A561DFA" w14:textId="77777777" w:rsidR="00990782" w:rsidRDefault="00990782" w:rsidP="00990782">
      <w:pPr>
        <w:pStyle w:val="CommentText"/>
      </w:pPr>
      <w:r>
        <w:rPr>
          <w:rStyle w:val="CommentReference"/>
        </w:rPr>
        <w:annotationRef/>
      </w:r>
      <w:r>
        <w:t>Subsection D is an example for IT acquisitions, to the extent each item is applicable, and it’s possible that an IT acquisition may require none, one, some or all of these.</w:t>
      </w:r>
    </w:p>
    <w:p w14:paraId="74C8C799" w14:textId="77777777" w:rsidR="00990782" w:rsidRDefault="00990782" w:rsidP="00990782">
      <w:pPr>
        <w:pStyle w:val="CommentText"/>
      </w:pPr>
    </w:p>
    <w:p w14:paraId="32263686" w14:textId="559E393C" w:rsidR="00990782" w:rsidRDefault="00990782" w:rsidP="00990782">
      <w:pPr>
        <w:pStyle w:val="CommentText"/>
      </w:pPr>
      <w:r>
        <w:t>Note: the reference to a draft Statement of Work might be included in a non-IT professional services Bid.</w:t>
      </w:r>
    </w:p>
  </w:comment>
  <w:comment w:id="24" w:author="Darlene Saltzman" w:date="2021-08-30T13:56:00Z" w:initials="DS">
    <w:p w14:paraId="2D2E8BE5" w14:textId="5EE77BA6" w:rsidR="00990782" w:rsidRDefault="00990782">
      <w:pPr>
        <w:pStyle w:val="CommentText"/>
      </w:pPr>
      <w:r>
        <w:rPr>
          <w:rStyle w:val="CommentReference"/>
        </w:rPr>
        <w:annotationRef/>
      </w:r>
      <w:r w:rsidRPr="00990782">
        <w:t>Subsection E is an example for pricing required to be submitted using an exhibit that is posted as part of the procurement documents.</w:t>
      </w:r>
    </w:p>
  </w:comment>
  <w:comment w:id="25" w:author="Darlene Saltzman" w:date="2021-08-30T13:56:00Z" w:initials="DS">
    <w:p w14:paraId="7EB21629" w14:textId="161019DE" w:rsidR="00990782" w:rsidRDefault="00990782">
      <w:pPr>
        <w:pStyle w:val="CommentText"/>
      </w:pPr>
      <w:r>
        <w:rPr>
          <w:rStyle w:val="CommentReference"/>
        </w:rPr>
        <w:annotationRef/>
      </w:r>
      <w:r w:rsidRPr="00990782">
        <w:t>Here is another example for pricing that might be required in a complex acquisition. It could be that none, one, some or all of these are needed – or other similar verbiage as applicable to a particular Acquisition.</w:t>
      </w:r>
    </w:p>
  </w:comment>
  <w:comment w:id="26" w:author="Darlene Saltzman" w:date="2021-08-30T13:56:00Z" w:initials="DS">
    <w:p w14:paraId="00508E7D" w14:textId="21958429" w:rsidR="00990782" w:rsidRDefault="00990782">
      <w:pPr>
        <w:pStyle w:val="CommentText"/>
      </w:pPr>
      <w:r>
        <w:rPr>
          <w:rStyle w:val="CommentReference"/>
        </w:rPr>
        <w:annotationRef/>
      </w:r>
      <w:r w:rsidRPr="00990782">
        <w:t>Here  is an example for pricing required to be proposed as a total, single cost.</w:t>
      </w:r>
    </w:p>
  </w:comment>
  <w:comment w:id="27" w:author="Darlene Saltzman" w:date="2021-08-30T13:57:00Z" w:initials="DS">
    <w:p w14:paraId="6AC8BBB6" w14:textId="69BA413C" w:rsidR="00990782" w:rsidRDefault="00990782">
      <w:pPr>
        <w:pStyle w:val="CommentText"/>
      </w:pPr>
      <w:r>
        <w:rPr>
          <w:rStyle w:val="CommentReference"/>
        </w:rPr>
        <w:annotationRef/>
      </w:r>
      <w:r w:rsidRPr="00990782">
        <w:t>Here is an example for pricing required to be proposed as an hourly rates, e.g., services Bids.</w:t>
      </w:r>
    </w:p>
  </w:comment>
  <w:comment w:id="28" w:author="Darlene Saltzman" w:date="2021-08-30T13:57:00Z" w:initials="DS">
    <w:p w14:paraId="4DC382B8" w14:textId="1E3D83DA" w:rsidR="00990782" w:rsidRDefault="00990782">
      <w:pPr>
        <w:pStyle w:val="CommentText"/>
      </w:pPr>
      <w:r>
        <w:rPr>
          <w:rStyle w:val="CommentReference"/>
        </w:rPr>
        <w:annotationRef/>
      </w:r>
      <w:r w:rsidRPr="00990782">
        <w:t xml:space="preserve">Subsection F is an example if value-added items are allowed to be included.  </w:t>
      </w:r>
    </w:p>
  </w:comment>
  <w:comment w:id="29" w:author="Darlene Saltzman" w:date="2021-08-30T13:57:00Z" w:initials="DS">
    <w:p w14:paraId="0E6950CF" w14:textId="77777777" w:rsidR="00990782" w:rsidRDefault="00990782" w:rsidP="00990782">
      <w:pPr>
        <w:pStyle w:val="CommentText"/>
      </w:pPr>
      <w:r>
        <w:rPr>
          <w:rStyle w:val="CommentReference"/>
        </w:rPr>
        <w:annotationRef/>
      </w:r>
      <w:r>
        <w:t xml:space="preserve">Subsection G is an example if financials are required.  </w:t>
      </w:r>
    </w:p>
    <w:p w14:paraId="400B7D07" w14:textId="794DC42D" w:rsidR="00990782" w:rsidRDefault="00990782" w:rsidP="00990782">
      <w:pPr>
        <w:pStyle w:val="CommentText"/>
      </w:pPr>
      <w:r>
        <w:t>The requirement could be for fewer or more years, audited or not, etc.</w:t>
      </w:r>
    </w:p>
  </w:comment>
  <w:comment w:id="30" w:author="Darlene Saltzman" w:date="2021-08-30T13:58:00Z" w:initials="DS">
    <w:p w14:paraId="54A5E91B" w14:textId="77777777" w:rsidR="00990782" w:rsidRDefault="00990782" w:rsidP="00990782">
      <w:pPr>
        <w:pStyle w:val="CommentText"/>
      </w:pPr>
      <w:r>
        <w:rPr>
          <w:rStyle w:val="CommentReference"/>
        </w:rPr>
        <w:annotationRef/>
      </w:r>
      <w:r>
        <w:t xml:space="preserve">Subsection H is an example if business references are required. </w:t>
      </w:r>
    </w:p>
    <w:p w14:paraId="09BDD69D" w14:textId="7BEC85B3" w:rsidR="00990782" w:rsidRDefault="00990782" w:rsidP="00990782">
      <w:pPr>
        <w:pStyle w:val="CommentText"/>
      </w:pPr>
      <w:r>
        <w:t>The requirement could be for fewer or more.</w:t>
      </w:r>
    </w:p>
  </w:comment>
  <w:comment w:id="31" w:author="Darlene Saltzman" w:date="2021-08-30T13:58:00Z" w:initials="DS">
    <w:p w14:paraId="39EB867A" w14:textId="77777777" w:rsidR="00990782" w:rsidRDefault="00990782" w:rsidP="00990782">
      <w:pPr>
        <w:pStyle w:val="CommentText"/>
      </w:pPr>
      <w:r>
        <w:rPr>
          <w:rStyle w:val="CommentReference"/>
        </w:rPr>
        <w:annotationRef/>
      </w:r>
      <w:r>
        <w:t xml:space="preserve">Subsection I is an example if additional company information is required. </w:t>
      </w:r>
    </w:p>
    <w:p w14:paraId="0B77E844" w14:textId="1B92CFA3" w:rsidR="00990782" w:rsidRDefault="00990782" w:rsidP="00990782">
      <w:pPr>
        <w:pStyle w:val="CommentText"/>
      </w:pPr>
      <w:r>
        <w:t>The requirement might be to provide one, some, all or none of these – or provide different information important to stakeholders</w:t>
      </w:r>
    </w:p>
  </w:comment>
  <w:comment w:id="32" w:author="Darlene Saltzman" w:date="2021-08-30T13:58:00Z" w:initials="DS">
    <w:p w14:paraId="02FFB101" w14:textId="77777777" w:rsidR="00990782" w:rsidRDefault="00990782" w:rsidP="00990782">
      <w:pPr>
        <w:pStyle w:val="CommentText"/>
      </w:pPr>
      <w:r>
        <w:rPr>
          <w:rStyle w:val="CommentReference"/>
        </w:rPr>
        <w:annotationRef/>
      </w:r>
      <w:r>
        <w:t xml:space="preserve">Subsection J is an example if information about third party vendors is required. </w:t>
      </w:r>
    </w:p>
    <w:p w14:paraId="084FB502" w14:textId="26362C76" w:rsidR="00990782" w:rsidRDefault="00990782" w:rsidP="00990782">
      <w:pPr>
        <w:pStyle w:val="CommentText"/>
      </w:pPr>
      <w:r>
        <w:t>The requirement might be to provide one, some, all or none of these – or provide different information important to stakeholders.</w:t>
      </w:r>
    </w:p>
  </w:comment>
  <w:comment w:id="33" w:author="Darlene Saltzman" w:date="2021-08-30T13:59:00Z" w:initials="DS">
    <w:p w14:paraId="47E6C9FD" w14:textId="77777777" w:rsidR="00990782" w:rsidRDefault="00990782" w:rsidP="00990782">
      <w:pPr>
        <w:pStyle w:val="CommentText"/>
      </w:pPr>
      <w:r>
        <w:rPr>
          <w:rStyle w:val="CommentReference"/>
        </w:rPr>
        <w:annotationRef/>
      </w:r>
      <w:r>
        <w:t>The Bid Packet Format subsection 8.2 should be left unchanged.</w:t>
      </w:r>
    </w:p>
    <w:p w14:paraId="7BDFD63C" w14:textId="77777777" w:rsidR="00990782" w:rsidRDefault="00990782" w:rsidP="00990782">
      <w:pPr>
        <w:pStyle w:val="CommentText"/>
      </w:pPr>
      <w:r>
        <w:t>All requirements of the Bid go in subsection 8.1 above – the workhorse of the Bidder Instructions – and refer to this subsection 8.2 re: the section in the Bid Packet for each part of the Bid.</w:t>
      </w:r>
    </w:p>
    <w:p w14:paraId="552AA824" w14:textId="77777777" w:rsidR="00990782" w:rsidRDefault="00990782" w:rsidP="00990782">
      <w:pPr>
        <w:pStyle w:val="CommentText"/>
      </w:pPr>
    </w:p>
    <w:p w14:paraId="60816017" w14:textId="77777777" w:rsidR="00990782" w:rsidRDefault="00990782" w:rsidP="00990782">
      <w:pPr>
        <w:pStyle w:val="CommentText"/>
      </w:pPr>
      <w:r>
        <w:t xml:space="preserve">Additional note: if section 8 of the Bid, technical response, is anticipated to be crazy unwieldy for evaluators, a section 15 can be added to the Bid Packet Format (as a new subsection O) as a method to split up the Bid requirements and mountain of responsive information that would otherwise be clumped in section 8 of the Bid. </w:t>
      </w:r>
    </w:p>
    <w:p w14:paraId="5E504B97" w14:textId="77777777" w:rsidR="00990782" w:rsidRDefault="00990782" w:rsidP="00990782">
      <w:pPr>
        <w:pStyle w:val="CommentText"/>
      </w:pPr>
      <w:r>
        <w:t xml:space="preserve"> </w:t>
      </w:r>
    </w:p>
    <w:p w14:paraId="2C383866" w14:textId="4970B5A6" w:rsidR="00990782" w:rsidRDefault="00990782" w:rsidP="00990782">
      <w:pPr>
        <w:pStyle w:val="CommentText"/>
      </w:pPr>
      <w:r>
        <w:t xml:space="preserve">Goal: make evaluation </w:t>
      </w:r>
      <w:r>
        <w:t>more efficient and easy to do actually.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45727E" w15:done="0"/>
  <w15:commentEx w15:paraId="50D2D8E9" w15:done="0"/>
  <w15:commentEx w15:paraId="4999DE07" w15:done="0"/>
  <w15:commentEx w15:paraId="0496DD56" w15:done="0"/>
  <w15:commentEx w15:paraId="3EAC608C" w15:done="0"/>
  <w15:commentEx w15:paraId="707F0490" w15:done="0"/>
  <w15:commentEx w15:paraId="26A91196" w15:done="0"/>
  <w15:commentEx w15:paraId="2A4EEB1A" w15:done="0"/>
  <w15:commentEx w15:paraId="32263686" w15:done="0"/>
  <w15:commentEx w15:paraId="2D2E8BE5" w15:done="0"/>
  <w15:commentEx w15:paraId="7EB21629" w15:done="0"/>
  <w15:commentEx w15:paraId="00508E7D" w15:done="0"/>
  <w15:commentEx w15:paraId="6AC8BBB6" w15:done="0"/>
  <w15:commentEx w15:paraId="4DC382B8" w15:done="0"/>
  <w15:commentEx w15:paraId="400B7D07" w15:done="0"/>
  <w15:commentEx w15:paraId="09BDD69D" w15:done="0"/>
  <w15:commentEx w15:paraId="0B77E844" w15:done="0"/>
  <w15:commentEx w15:paraId="084FB502" w15:done="0"/>
  <w15:commentEx w15:paraId="2C3838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4D7631E" w16cex:dateUtc="2021-08-30T19:01:00Z"/>
  <w16cex:commentExtensible w16cex:durableId="24D76346" w16cex:dateUtc="2021-08-30T19:01:00Z"/>
  <w16cex:commentExtensible w16cex:durableId="24D75F6C" w16cex:dateUtc="2021-08-30T18:45:00Z"/>
  <w16cex:commentExtensible w16cex:durableId="24D75F7A" w16cex:dateUtc="2021-08-30T18:45:00Z"/>
  <w16cex:commentExtensible w16cex:durableId="24D7614A" w16cex:dateUtc="2021-08-30T18:53:00Z"/>
  <w16cex:commentExtensible w16cex:durableId="24D76170" w16cex:dateUtc="2021-08-30T18:53:00Z"/>
  <w16cex:commentExtensible w16cex:durableId="24D761B2" w16cex:dateUtc="2021-08-30T18:54:00Z"/>
  <w16cex:commentExtensible w16cex:durableId="24D761C7" w16cex:dateUtc="2021-08-30T18:55:00Z"/>
  <w16cex:commentExtensible w16cex:durableId="24D761E5" w16cex:dateUtc="2021-08-30T18:55:00Z"/>
  <w16cex:commentExtensible w16cex:durableId="24D761FA" w16cex:dateUtc="2021-08-30T18:56:00Z"/>
  <w16cex:commentExtensible w16cex:durableId="24D7620F" w16cex:dateUtc="2021-08-30T18:56:00Z"/>
  <w16cex:commentExtensible w16cex:durableId="24D76226" w16cex:dateUtc="2021-08-30T18:56:00Z"/>
  <w16cex:commentExtensible w16cex:durableId="24D7623A" w16cex:dateUtc="2021-08-30T18:57:00Z"/>
  <w16cex:commentExtensible w16cex:durableId="24D7624E" w16cex:dateUtc="2021-08-30T18:57:00Z"/>
  <w16cex:commentExtensible w16cex:durableId="24D76263" w16cex:dateUtc="2021-08-30T18:57:00Z"/>
  <w16cex:commentExtensible w16cex:durableId="24D76273" w16cex:dateUtc="2021-08-30T18:58:00Z"/>
  <w16cex:commentExtensible w16cex:durableId="24D76285" w16cex:dateUtc="2021-08-30T18:58:00Z"/>
  <w16cex:commentExtensible w16cex:durableId="24D76297" w16cex:dateUtc="2021-08-30T18:58:00Z"/>
  <w16cex:commentExtensible w16cex:durableId="24D762B0" w16cex:dateUtc="2021-08-30T18: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45727E" w16cid:durableId="24D7631E"/>
  <w16cid:commentId w16cid:paraId="50D2D8E9" w16cid:durableId="24D76346"/>
  <w16cid:commentId w16cid:paraId="4999DE07" w16cid:durableId="24D75F6C"/>
  <w16cid:commentId w16cid:paraId="0496DD56" w16cid:durableId="24D75F7A"/>
  <w16cid:commentId w16cid:paraId="3EAC608C" w16cid:durableId="24D7614A"/>
  <w16cid:commentId w16cid:paraId="707F0490" w16cid:durableId="24D76170"/>
  <w16cid:commentId w16cid:paraId="26A91196" w16cid:durableId="24D761B2"/>
  <w16cid:commentId w16cid:paraId="2A4EEB1A" w16cid:durableId="24D761C7"/>
  <w16cid:commentId w16cid:paraId="32263686" w16cid:durableId="24D761E5"/>
  <w16cid:commentId w16cid:paraId="2D2E8BE5" w16cid:durableId="24D761FA"/>
  <w16cid:commentId w16cid:paraId="7EB21629" w16cid:durableId="24D7620F"/>
  <w16cid:commentId w16cid:paraId="00508E7D" w16cid:durableId="24D76226"/>
  <w16cid:commentId w16cid:paraId="6AC8BBB6" w16cid:durableId="24D7623A"/>
  <w16cid:commentId w16cid:paraId="4DC382B8" w16cid:durableId="24D7624E"/>
  <w16cid:commentId w16cid:paraId="400B7D07" w16cid:durableId="24D76263"/>
  <w16cid:commentId w16cid:paraId="09BDD69D" w16cid:durableId="24D76273"/>
  <w16cid:commentId w16cid:paraId="0B77E844" w16cid:durableId="24D76285"/>
  <w16cid:commentId w16cid:paraId="084FB502" w16cid:durableId="24D76297"/>
  <w16cid:commentId w16cid:paraId="2C383866" w16cid:durableId="24D762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88BB9" w14:textId="77777777" w:rsidR="003156D2" w:rsidRDefault="003156D2" w:rsidP="003A1DD0">
      <w:pPr>
        <w:spacing w:after="0" w:line="240" w:lineRule="auto"/>
      </w:pPr>
      <w:r>
        <w:separator/>
      </w:r>
    </w:p>
  </w:endnote>
  <w:endnote w:type="continuationSeparator" w:id="0">
    <w:p w14:paraId="259E0D31" w14:textId="77777777" w:rsidR="003156D2" w:rsidRDefault="003156D2" w:rsidP="003A1DD0">
      <w:pPr>
        <w:spacing w:after="0" w:line="240" w:lineRule="auto"/>
      </w:pPr>
      <w:r>
        <w:continuationSeparator/>
      </w:r>
    </w:p>
  </w:endnote>
  <w:endnote w:type="continuationNotice" w:id="1">
    <w:p w14:paraId="57568218" w14:textId="77777777" w:rsidR="003156D2" w:rsidRDefault="003156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5ACDBF8E" w:rsidR="00052F9E" w:rsidRDefault="0009456C">
    <w:pPr>
      <w:pStyle w:val="Footer"/>
    </w:pPr>
    <w:r w:rsidRPr="0009456C">
      <w:t>0</w:t>
    </w:r>
    <w:r w:rsidR="00403947">
      <w:t>4</w:t>
    </w:r>
    <w:r w:rsidRPr="0009456C">
      <w:t>/</w:t>
    </w:r>
    <w:r w:rsidR="00403947">
      <w:t>19</w:t>
    </w:r>
    <w:r w:rsidRPr="0009456C">
      <w:t>/202</w:t>
    </w:r>
    <w:r w:rsidR="00403947">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5A33FD27" w:rsidR="0009456C" w:rsidRPr="0009456C" w:rsidRDefault="0009456C">
    <w:pPr>
      <w:pStyle w:val="Footer"/>
      <w:rPr>
        <w:rFonts w:ascii="Times New Roman" w:hAnsi="Times New Roman" w:cs="Times New Roman"/>
      </w:rPr>
    </w:pPr>
    <w:r w:rsidRPr="0009456C">
      <w:rPr>
        <w:rFonts w:ascii="Times New Roman" w:hAnsi="Times New Roman" w:cs="Times New Roman"/>
      </w:rPr>
      <w:t>0</w:t>
    </w:r>
    <w:r w:rsidR="00403947">
      <w:rPr>
        <w:rFonts w:ascii="Times New Roman" w:hAnsi="Times New Roman" w:cs="Times New Roman"/>
      </w:rPr>
      <w:t>4</w:t>
    </w:r>
    <w:r w:rsidRPr="0009456C">
      <w:rPr>
        <w:rFonts w:ascii="Times New Roman" w:hAnsi="Times New Roman" w:cs="Times New Roman"/>
      </w:rPr>
      <w:t>/</w:t>
    </w:r>
    <w:r w:rsidR="00403947">
      <w:rPr>
        <w:rFonts w:ascii="Times New Roman" w:hAnsi="Times New Roman" w:cs="Times New Roman"/>
      </w:rPr>
      <w:t>19</w:t>
    </w:r>
    <w:r w:rsidRPr="0009456C">
      <w:rPr>
        <w:rFonts w:ascii="Times New Roman" w:hAnsi="Times New Roman" w:cs="Times New Roman"/>
      </w:rPr>
      <w:t>/202</w:t>
    </w:r>
    <w:r w:rsidR="00403947">
      <w:rPr>
        <w:rFonts w:ascii="Times New Roman" w:hAnsi="Times New Roman" w:cs="Times New Roman"/>
      </w:rPr>
      <w:t>3</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433E" w14:textId="77777777" w:rsidR="003156D2" w:rsidRDefault="003156D2" w:rsidP="003A1DD0">
      <w:pPr>
        <w:spacing w:after="0" w:line="240" w:lineRule="auto"/>
      </w:pPr>
      <w:r>
        <w:separator/>
      </w:r>
    </w:p>
  </w:footnote>
  <w:footnote w:type="continuationSeparator" w:id="0">
    <w:p w14:paraId="5F4698C0" w14:textId="77777777" w:rsidR="003156D2" w:rsidRDefault="003156D2" w:rsidP="003A1DD0">
      <w:pPr>
        <w:spacing w:after="0" w:line="240" w:lineRule="auto"/>
      </w:pPr>
      <w:r>
        <w:continuationSeparator/>
      </w:r>
    </w:p>
  </w:footnote>
  <w:footnote w:type="continuationNotice" w:id="1">
    <w:p w14:paraId="7F2AA35D" w14:textId="77777777" w:rsidR="003156D2" w:rsidRDefault="003156D2">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0A2A478B" w14:textId="77777777" w:rsidR="00B4130D" w:rsidRDefault="00052F9E" w:rsidP="00B4130D">
      <w:pPr>
        <w:pStyle w:val="FootnoteText"/>
      </w:pPr>
      <w:r>
        <w:rPr>
          <w:rStyle w:val="FootnoteReference"/>
        </w:rPr>
        <w:footnoteRef/>
      </w:r>
      <w:r>
        <w:t xml:space="preserve"> </w:t>
      </w:r>
      <w:r>
        <w:rPr>
          <w:rFonts w:ascii="Times New Roman" w:hAnsi="Times New Roman" w:cs="Times New Roman"/>
        </w:rPr>
        <w:t>OAC 260:115-3-9 is located at</w:t>
      </w:r>
      <w:r w:rsidR="00B4130D">
        <w:rPr>
          <w:rFonts w:ascii="Times New Roman" w:hAnsi="Times New Roman" w:cs="Times New Roman"/>
        </w:rPr>
        <w:t xml:space="preserve"> </w:t>
      </w:r>
      <w:hyperlink r:id="rId1" w:history="1">
        <w:r w:rsidR="00B4130D" w:rsidRPr="00D6171A">
          <w:rPr>
            <w:rStyle w:val="Hyperlink"/>
          </w:rPr>
          <w:t>https://oklahoma.gov/omes/legal/rules/260-115-3-9.html</w:t>
        </w:r>
      </w:hyperlink>
    </w:p>
    <w:p w14:paraId="794BBC89" w14:textId="13075C91" w:rsidR="00052F9E" w:rsidRPr="00B4130D" w:rsidRDefault="00052F9E" w:rsidP="00E17D20">
      <w:pPr>
        <w:pStyle w:val="FootnoteText"/>
        <w:rPr>
          <w:rFonts w:ascii="Times New Roman" w:hAnsi="Times New Roman" w:cs="Times New Roman"/>
        </w:rPr>
      </w:pPr>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163D98F7" w14:textId="77777777" w:rsidR="00B4130D" w:rsidRDefault="00F450A7" w:rsidP="00B4130D">
      <w:pPr>
        <w:pStyle w:val="FootnoteText"/>
      </w:pPr>
      <w:hyperlink r:id="rId2" w:history="1">
        <w:r w:rsidR="00B4130D" w:rsidRPr="00D6171A">
          <w:rPr>
            <w:rStyle w:val="Hyperlink"/>
          </w:rPr>
          <w:t>https://oklahoma.gov/omes/legal/rules/260-115-3-9.html</w:t>
        </w:r>
      </w:hyperlink>
    </w:p>
    <w:p w14:paraId="721BD04C" w14:textId="1822FC9A" w:rsidR="00052F9E" w:rsidRDefault="00052F9E">
      <w:pPr>
        <w:pStyle w:val="FootnoteText"/>
      </w:pPr>
    </w:p>
  </w:footnote>
  <w:footnote w:id="5">
    <w:p w14:paraId="71F669DD" w14:textId="389FA525"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00B4130D" w:rsidRPr="001B746F">
          <w:rPr>
            <w:rStyle w:val="Hyperlink"/>
            <w:rFonts w:ascii="Times New Roman" w:hAnsi="Times New Roman" w:cs="Times New Roman"/>
          </w:rPr>
          <w:t>https://rules.ok.gov/code</w:t>
        </w:r>
      </w:hyperlink>
    </w:p>
  </w:footnote>
  <w:footnote w:id="6">
    <w:p w14:paraId="466ECA6E" w14:textId="6592FB74"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00B4130D" w:rsidRPr="001B746F">
          <w:rPr>
            <w:rStyle w:val="Hyperlink"/>
            <w:rFonts w:ascii="Times New Roman" w:hAnsi="Times New Roman" w:cs="Times New Roman"/>
          </w:rPr>
          <w:t>https://rules.ok.gov/code</w:t>
        </w:r>
      </w:hyperlink>
    </w:p>
  </w:footnote>
  <w:footnote w:id="7">
    <w:p w14:paraId="60EFC4AD" w14:textId="77777777" w:rsidR="00B4130D" w:rsidRPr="00432D82" w:rsidRDefault="00052F9E" w:rsidP="00B4130D">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00B4130D" w:rsidRPr="00CF56AB">
          <w:rPr>
            <w:rStyle w:val="Hyperlink"/>
            <w:rFonts w:ascii="Times New Roman" w:hAnsi="Times New Roman" w:cs="Times New Roman"/>
          </w:rPr>
          <w:t>https://oklahoma.gov/content/dam/ok/en/omes/documents/StatewideAccountingManual.pdf</w:t>
        </w:r>
      </w:hyperlink>
    </w:p>
    <w:p w14:paraId="4ED16560" w14:textId="69590493" w:rsidR="00052F9E" w:rsidRPr="00432D82" w:rsidRDefault="00052F9E" w:rsidP="00432D82">
      <w:pPr>
        <w:pStyle w:val="FootnoteText"/>
        <w:rPr>
          <w:rFonts w:ascii="Times New Roman" w:hAnsi="Times New Roman" w:cs="Times New Roman"/>
        </w:rPr>
      </w:pPr>
    </w:p>
  </w:footnote>
  <w:footnote w:id="8">
    <w:p w14:paraId="6A89432C" w14:textId="58B5BCED"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6C2FDCC5" w14:textId="77777777" w:rsidR="00B4130D" w:rsidRPr="00BF3F9A" w:rsidRDefault="00F450A7" w:rsidP="00B4130D">
      <w:pPr>
        <w:pStyle w:val="FootnoteText"/>
        <w:rPr>
          <w:rFonts w:ascii="Times New Roman" w:hAnsi="Times New Roman" w:cs="Times New Roman"/>
        </w:rPr>
      </w:pPr>
      <w:hyperlink r:id="rId6" w:history="1">
        <w:r w:rsidR="00B4130D" w:rsidRPr="001B746F">
          <w:rPr>
            <w:rStyle w:val="Hyperlink"/>
            <w:rFonts w:ascii="Times New Roman" w:hAnsi="Times New Roman" w:cs="Times New Roman"/>
          </w:rPr>
          <w:t>https://rules.ok.gov/code</w:t>
        </w:r>
      </w:hyperlink>
    </w:p>
    <w:p w14:paraId="1B1DFAD3" w14:textId="4473FB2A" w:rsidR="00052F9E" w:rsidRPr="007D46EA" w:rsidRDefault="00052F9E">
      <w:pPr>
        <w:pStyle w:val="FootnoteText"/>
        <w:rPr>
          <w:rFonts w:ascii="Times New Roman" w:hAnsi="Times New Roman" w:cs="Times New Roman"/>
        </w:rPr>
      </w:pPr>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8373747">
    <w:abstractNumId w:val="12"/>
  </w:num>
  <w:num w:numId="2" w16cid:durableId="160781312">
    <w:abstractNumId w:val="0"/>
  </w:num>
  <w:num w:numId="3" w16cid:durableId="1523737873">
    <w:abstractNumId w:val="1"/>
  </w:num>
  <w:num w:numId="4" w16cid:durableId="2054454151">
    <w:abstractNumId w:val="16"/>
  </w:num>
  <w:num w:numId="5" w16cid:durableId="1651786560">
    <w:abstractNumId w:val="7"/>
  </w:num>
  <w:num w:numId="6" w16cid:durableId="1264721997">
    <w:abstractNumId w:val="11"/>
  </w:num>
  <w:num w:numId="7" w16cid:durableId="4521346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34242232">
    <w:abstractNumId w:val="10"/>
  </w:num>
  <w:num w:numId="9" w16cid:durableId="498695608">
    <w:abstractNumId w:val="6"/>
  </w:num>
  <w:num w:numId="10" w16cid:durableId="310059826">
    <w:abstractNumId w:val="3"/>
  </w:num>
  <w:num w:numId="11" w16cid:durableId="1662931539">
    <w:abstractNumId w:val="14"/>
  </w:num>
  <w:num w:numId="12" w16cid:durableId="512034759">
    <w:abstractNumId w:val="17"/>
  </w:num>
  <w:num w:numId="13" w16cid:durableId="455294120">
    <w:abstractNumId w:val="4"/>
  </w:num>
  <w:num w:numId="14" w16cid:durableId="339625712">
    <w:abstractNumId w:val="13"/>
  </w:num>
  <w:num w:numId="15" w16cid:durableId="2046447402">
    <w:abstractNumId w:val="18"/>
  </w:num>
  <w:num w:numId="16" w16cid:durableId="1771466428">
    <w:abstractNumId w:val="9"/>
  </w:num>
  <w:num w:numId="17" w16cid:durableId="124811254">
    <w:abstractNumId w:val="2"/>
  </w:num>
  <w:num w:numId="18" w16cid:durableId="2126457928">
    <w:abstractNumId w:val="15"/>
  </w:num>
  <w:num w:numId="19" w16cid:durableId="1770659145">
    <w:abstractNumId w:val="8"/>
  </w:num>
  <w:num w:numId="20" w16cid:durableId="11203030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lene Saltzman">
    <w15:presenceInfo w15:providerId="AD" w15:userId="S::Darlene.Saltzman@omes.ok.gov::a630c89b-fe0f-414a-a95c-5a50316a0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07F3F"/>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00BE"/>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87CA4"/>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504D"/>
    <w:rsid w:val="003E79CC"/>
    <w:rsid w:val="003F1D73"/>
    <w:rsid w:val="003F47EA"/>
    <w:rsid w:val="003F523B"/>
    <w:rsid w:val="003F5C5B"/>
    <w:rsid w:val="00402502"/>
    <w:rsid w:val="00403947"/>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23699"/>
    <w:rsid w:val="00531FF2"/>
    <w:rsid w:val="00532460"/>
    <w:rsid w:val="00535CBA"/>
    <w:rsid w:val="005373DA"/>
    <w:rsid w:val="00537C06"/>
    <w:rsid w:val="0054187B"/>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73496"/>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1CDA"/>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D78F1"/>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408F0"/>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130D"/>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267BD"/>
    <w:rsid w:val="00C30F03"/>
    <w:rsid w:val="00C329E3"/>
    <w:rsid w:val="00C365E8"/>
    <w:rsid w:val="00C41651"/>
    <w:rsid w:val="00C44CA8"/>
    <w:rsid w:val="00C46ED0"/>
    <w:rsid w:val="00C51193"/>
    <w:rsid w:val="00C5372C"/>
    <w:rsid w:val="00C54106"/>
    <w:rsid w:val="00C5626F"/>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5E88"/>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450A7"/>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713"/>
    <w:rsid w:val="00F93C16"/>
    <w:rsid w:val="00F97989"/>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character" w:customStyle="1" w:styleId="normaltextrun">
    <w:name w:val="normaltextrun"/>
    <w:basedOn w:val="DefaultParagraphFont"/>
    <w:rsid w:val="00007F3F"/>
  </w:style>
  <w:style w:type="character" w:customStyle="1" w:styleId="eop">
    <w:name w:val="eop"/>
    <w:basedOn w:val="DefaultParagraphFont"/>
    <w:rsid w:val="00007F3F"/>
  </w:style>
  <w:style w:type="character" w:styleId="UnresolvedMention">
    <w:name w:val="Unresolved Mention"/>
    <w:basedOn w:val="DefaultParagraphFont"/>
    <w:uiPriority w:val="99"/>
    <w:semiHidden/>
    <w:unhideWhenUsed/>
    <w:rsid w:val="0054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mailto:supplier.registration@omes.ok.gov"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oklahoma.gov/omes/services/purchasing/supplier-portal.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klahoma.gov/omes/services/purchasing/supplier-portal.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oklahoma.gov/omes/services/purchasing/supplier-portal.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mes.ok.gov/services/purchasing/vendor-regist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ules.ok.gov/code" TargetMode="External"/><Relationship Id="rId2" Type="http://schemas.openxmlformats.org/officeDocument/2006/relationships/hyperlink" Target="https://oklahoma.gov/omes/legal/rules/260-115-3-9.html" TargetMode="External"/><Relationship Id="rId1" Type="http://schemas.openxmlformats.org/officeDocument/2006/relationships/hyperlink" Target="https://oklahoma.gov/omes/legal/rules/260-115-3-9.html" TargetMode="External"/><Relationship Id="rId6" Type="http://schemas.openxmlformats.org/officeDocument/2006/relationships/hyperlink" Target="https://rules.ok.gov/code" TargetMode="External"/><Relationship Id="rId5" Type="http://schemas.openxmlformats.org/officeDocument/2006/relationships/hyperlink" Target="https://oklahoma.gov/content/dam/ok/en/omes/documents/StatewideAccountingManual.pdf" TargetMode="External"/><Relationship Id="rId4" Type="http://schemas.openxmlformats.org/officeDocument/2006/relationships/hyperlink" Target="https://rules.ok.gov/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5238</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Jake Lowrey</cp:lastModifiedBy>
  <cp:revision>2</cp:revision>
  <cp:lastPrinted>2020-09-01T14:51:00Z</cp:lastPrinted>
  <dcterms:created xsi:type="dcterms:W3CDTF">2024-02-12T22:39:00Z</dcterms:created>
  <dcterms:modified xsi:type="dcterms:W3CDTF">2024-02-12T22:39:00Z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