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30AF19" w14:textId="5364159B" w:rsidR="008511B0" w:rsidRPr="008511B0" w:rsidRDefault="008511B0" w:rsidP="00CF5B37">
      <w:r w:rsidRPr="008511B0">
        <w:t>FY23 YTD Total Average Initial Bid</w:t>
      </w:r>
      <w:r w:rsidR="00FE4FAD">
        <w:t>.</w:t>
      </w:r>
      <w:r w:rsidR="00CF5B37">
        <w:br/>
      </w:r>
      <w:r w:rsidRPr="008511B0">
        <w:t>$143.17M</w:t>
      </w:r>
      <w:r>
        <w:t>.</w:t>
      </w:r>
    </w:p>
    <w:p w14:paraId="72DF6D18" w14:textId="64E39B16" w:rsidR="008511B0" w:rsidRPr="008511B0" w:rsidRDefault="008511B0" w:rsidP="00413059">
      <w:r w:rsidRPr="008511B0">
        <w:t>CP Negotiated Savings</w:t>
      </w:r>
      <w:r>
        <w:t>.</w:t>
      </w:r>
      <w:r w:rsidRPr="008511B0">
        <w:t xml:space="preserve"> </w:t>
      </w:r>
      <w:r w:rsidR="00413059">
        <w:br/>
      </w:r>
      <w:r w:rsidRPr="008511B0">
        <w:t>$21.82M (15.24%</w:t>
      </w:r>
      <w:r>
        <w:t>.</w:t>
      </w:r>
      <w:r w:rsidRPr="008511B0">
        <w:t>)</w:t>
      </w:r>
      <w:r w:rsidR="00413059">
        <w:t>.</w:t>
      </w:r>
    </w:p>
    <w:p w14:paraId="5D2EADC1" w14:textId="3C806BF9" w:rsidR="008511B0" w:rsidRPr="008511B0" w:rsidRDefault="008511B0" w:rsidP="00413059">
      <w:r w:rsidRPr="008511B0">
        <w:t>Total Actual Spend with Yielded Savings</w:t>
      </w:r>
      <w:r>
        <w:t>.</w:t>
      </w:r>
      <w:r w:rsidR="00413059">
        <w:br/>
      </w:r>
      <w:r w:rsidRPr="008511B0">
        <w:t>$121.35M</w:t>
      </w:r>
      <w:r>
        <w:t>.</w:t>
      </w:r>
    </w:p>
    <w:p w14:paraId="372D4488" w14:textId="1C8B6DC5" w:rsidR="00927AA2" w:rsidRPr="008511B0" w:rsidRDefault="00927AA2" w:rsidP="008511B0"/>
    <w:sectPr w:rsidR="00927AA2" w:rsidRPr="008511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170705"/>
    <w:multiLevelType w:val="hybridMultilevel"/>
    <w:tmpl w:val="05ACFFEE"/>
    <w:lvl w:ilvl="0" w:tplc="1CEABD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B452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8CC0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7668D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218A5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D0B3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20E5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8F213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A238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35FF2727"/>
    <w:multiLevelType w:val="hybridMultilevel"/>
    <w:tmpl w:val="7B3AFCA6"/>
    <w:lvl w:ilvl="0" w:tplc="01022A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68EB4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454DC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99490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96BF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CC61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A07E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F422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E458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774130923">
    <w:abstractNumId w:val="0"/>
  </w:num>
  <w:num w:numId="2" w16cid:durableId="19912075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AA2"/>
    <w:rsid w:val="00034909"/>
    <w:rsid w:val="00413059"/>
    <w:rsid w:val="008511B0"/>
    <w:rsid w:val="00927AA2"/>
    <w:rsid w:val="009D101E"/>
    <w:rsid w:val="00B208F3"/>
    <w:rsid w:val="00CF5B37"/>
    <w:rsid w:val="00FE4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8030C"/>
  <w15:chartTrackingRefBased/>
  <w15:docId w15:val="{1B881006-0087-444E-984B-BFEA483AA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33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362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1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39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574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81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87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3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315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3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666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2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Actual Spend with Yielded Savings</vt:lpstr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Actual Spend with Yielded Savings</dc:title>
  <dc:subject>Spend vs. savings is calculated by averaging the price of all bids received for a solicitation and comparing that against the final price associated with the executed contract.</dc:subject>
  <dc:creator>Central Purchasing</dc:creator>
  <cp:keywords>spend, actual, saving, yield, central, purchasing</cp:keywords>
  <dc:description/>
  <cp:lastModifiedBy>Jake Lowrey</cp:lastModifiedBy>
  <cp:revision>2</cp:revision>
  <dcterms:created xsi:type="dcterms:W3CDTF">2024-05-06T17:03:00Z</dcterms:created>
  <dcterms:modified xsi:type="dcterms:W3CDTF">2024-05-06T17:03:00Z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