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82ED2AA" w:rsidR="0074799C" w:rsidRPr="00F37C1E" w:rsidRDefault="0074799C" w:rsidP="00264046">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F81562">
              <w:rPr>
                <w:rFonts w:ascii="Times New Roman" w:hAnsi="Times New Roman" w:cs="Times New Roman"/>
                <w:b/>
              </w:rPr>
              <w:t>8300001172</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F81562">
              <w:rPr>
                <w:rFonts w:ascii="Times New Roman" w:hAnsi="Times New Roman" w:cs="Times New Roman"/>
                <w:b/>
              </w:rPr>
              <w:t>09/24/2020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0DFB68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F81562">
              <w:rPr>
                <w:rFonts w:ascii="Times New Roman" w:hAnsi="Times New Roman" w:cs="Times New Roman"/>
              </w:rPr>
              <w:t xml:space="preserve"> 10/26/2020</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8D99D1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81562">
              <w:rPr>
                <w:rFonts w:ascii="Times New Roman" w:hAnsi="Times New Roman" w:cs="Times New Roman"/>
              </w:rPr>
              <w:t>10/02/2020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58BFACA9" w:rsidR="00516D3C" w:rsidRPr="00F37C1E" w:rsidRDefault="00516D3C" w:rsidP="00F81562">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81562">
              <w:rPr>
                <w:rFonts w:ascii="Times New Roman" w:hAnsi="Times New Roman" w:cs="Times New Roman"/>
              </w:rPr>
              <w:t>10/12/2020</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0F6CDAD2" w:rsidR="00052F9E" w:rsidRDefault="00264046"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0F6CDAD2" w:rsidR="00052F9E" w:rsidRDefault="00264046"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4FED4C2"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264046">
              <w:rPr>
                <w:rFonts w:ascii="Times New Roman" w:hAnsi="Times New Roman" w:cs="Times New Roman"/>
                <w:b/>
              </w:rPr>
              <w:t xml:space="preserve"> OKDHS/83000</w:t>
            </w:r>
            <w:r w:rsidR="006A18CF">
              <w:rPr>
                <w:rFonts w:ascii="Times New Roman" w:hAnsi="Times New Roman" w:cs="Times New Roman"/>
                <w:b/>
              </w:rPr>
              <w:t xml:space="preserve">                     Contract </w:t>
            </w:r>
            <w:r w:rsidR="006A18CF" w:rsidRPr="006A18CF">
              <w:rPr>
                <w:rFonts w:ascii="Times New Roman" w:hAnsi="Times New Roman" w:cs="Times New Roman"/>
                <w:b/>
              </w:rPr>
              <w:t>Number _________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AE68BBA" w:rsidR="00052F9E" w:rsidRPr="000A2D33" w:rsidRDefault="0026404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AE68BBA" w:rsidR="00052F9E" w:rsidRPr="000A2D33" w:rsidRDefault="00264046"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4A5A1E5" w:rsidR="00052F9E" w:rsidRDefault="00264046"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4A5A1E5" w:rsidR="00052F9E" w:rsidRDefault="00264046"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bookmarkStart w:id="0" w:name="_GoBack"/>
            <w:bookmarkEnd w:id="0"/>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643D198F"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264046">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191CBD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EF25C5" w:rsidRPr="00EF25C5">
              <w:rPr>
                <w:rFonts w:ascii="Times New Roman" w:hAnsi="Times New Roman" w:cs="Times New Roman"/>
                <w:b/>
              </w:rPr>
              <w:t>Darlene Saltzman</w:t>
            </w:r>
            <w:r w:rsidRPr="00F37C1E">
              <w:rPr>
                <w:rFonts w:ascii="Times New Roman" w:hAnsi="Times New Roman" w:cs="Times New Roman"/>
                <w:b/>
              </w:rPr>
              <w:tab/>
            </w:r>
          </w:p>
          <w:p w14:paraId="1EC9D632" w14:textId="77777777" w:rsidR="00EF25C5" w:rsidRPr="00EF25C5" w:rsidRDefault="0033028A" w:rsidP="00EF25C5">
            <w:pPr>
              <w:spacing w:line="259" w:lineRule="auto"/>
              <w:rPr>
                <w:rFonts w:ascii="Times New Roman" w:hAnsi="Times New Roman" w:cs="Times New Roman"/>
                <w:b/>
              </w:rPr>
            </w:pPr>
            <w:r w:rsidRPr="00F37C1E">
              <w:rPr>
                <w:rFonts w:ascii="Times New Roman" w:hAnsi="Times New Roman" w:cs="Times New Roman"/>
                <w:b/>
              </w:rPr>
              <w:tab/>
              <w:t xml:space="preserve">Email: </w:t>
            </w:r>
            <w:r w:rsidR="00EF25C5" w:rsidRPr="00EF25C5">
              <w:rPr>
                <w:rFonts w:ascii="Times New Roman" w:hAnsi="Times New Roman" w:cs="Times New Roman"/>
                <w:b/>
              </w:rPr>
              <w:t>Darlene.Saltzman@omes.ok.gov</w:t>
            </w:r>
          </w:p>
          <w:p w14:paraId="7002F007" w14:textId="77777777" w:rsidR="00EF25C5" w:rsidRPr="00EF25C5" w:rsidRDefault="0033028A" w:rsidP="00EF25C5">
            <w:pPr>
              <w:spacing w:line="259" w:lineRule="auto"/>
              <w:ind w:left="700"/>
              <w:rPr>
                <w:rFonts w:ascii="Times New Roman" w:hAnsi="Times New Roman" w:cs="Times New Roman"/>
                <w:b/>
              </w:rPr>
            </w:pPr>
            <w:r w:rsidRPr="00F37C1E">
              <w:rPr>
                <w:rFonts w:ascii="Times New Roman" w:hAnsi="Times New Roman" w:cs="Times New Roman"/>
                <w:b/>
              </w:rPr>
              <w:t xml:space="preserve">Phone No. </w:t>
            </w:r>
            <w:r w:rsidR="00EF25C5" w:rsidRPr="00EF25C5">
              <w:rPr>
                <w:rFonts w:ascii="Times New Roman" w:hAnsi="Times New Roman" w:cs="Times New Roman"/>
                <w:b/>
              </w:rPr>
              <w:t>(405) 694-7016</w:t>
            </w:r>
          </w:p>
          <w:p w14:paraId="4B813AFD" w14:textId="78B94835" w:rsidR="0033028A" w:rsidRPr="00F37C1E" w:rsidRDefault="0033028A" w:rsidP="0033028A">
            <w:pPr>
              <w:spacing w:line="259" w:lineRule="auto"/>
              <w:ind w:left="700"/>
              <w:rPr>
                <w:rFonts w:ascii="Times New Roman" w:hAnsi="Times New Roman" w:cs="Times New Roman"/>
              </w:rPr>
            </w:pP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5B13F9" w:rsidRPr="005B13F9">
        <w:rPr>
          <w:rFonts w:ascii="Times New Roman" w:hAnsi="Times New Roman" w:cs="Times New Roman"/>
          <w:b w:val="0"/>
          <w:sz w:val="22"/>
          <w:szCs w:val="22"/>
        </w:rPr>
        <w:t>terms, conditions or requirements</w:t>
      </w:r>
      <w:bookmarkEnd w:id="3"/>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8"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BB2395A" w:rsidR="001E02DD" w:rsidRPr="00142BA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5F4F0F21" w14:textId="77777777" w:rsidR="00142BAD" w:rsidRPr="001E02DD" w:rsidRDefault="00142BAD" w:rsidP="00142BAD">
      <w:pPr>
        <w:pStyle w:val="ListParagraph"/>
        <w:spacing w:line="276" w:lineRule="auto"/>
        <w:ind w:left="2880"/>
        <w:jc w:val="both"/>
        <w:rPr>
          <w:rFonts w:ascii="Times New Roman" w:hAnsi="Times New Roman" w:cs="Times New Roman"/>
          <w:sz w:val="22"/>
          <w:szCs w:val="22"/>
        </w:rPr>
      </w:pP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E16CB0" w:rsidRDefault="001E02DD" w:rsidP="009A0E6B">
      <w:pPr>
        <w:pStyle w:val="ListParagraph"/>
        <w:numPr>
          <w:ilvl w:val="2"/>
          <w:numId w:val="10"/>
        </w:numPr>
        <w:rPr>
          <w:rFonts w:ascii="Times New Roman" w:hAnsi="Times New Roman" w:cs="Times New Roman"/>
          <w:sz w:val="22"/>
          <w:szCs w:val="22"/>
        </w:rPr>
      </w:pPr>
      <w:r w:rsidRPr="00E16CB0">
        <w:rPr>
          <w:rFonts w:ascii="Times New Roman" w:hAnsi="Times New Roman" w:cs="Times New Roman"/>
          <w:b w:val="0"/>
          <w:sz w:val="22"/>
          <w:szCs w:val="22"/>
        </w:rPr>
        <w:t>The Bid will be evaluated using a best value criteria, based on the following:</w:t>
      </w:r>
    </w:p>
    <w:p w14:paraId="655960CB" w14:textId="77777777" w:rsidR="00AD0EA5" w:rsidRPr="00E16CB0" w:rsidRDefault="00AD0EA5" w:rsidP="009A0E6B">
      <w:pPr>
        <w:pStyle w:val="ListParagraph"/>
        <w:rPr>
          <w:rFonts w:ascii="Times New Roman" w:hAnsi="Times New Roman" w:cs="Times New Roman"/>
          <w:sz w:val="22"/>
          <w:szCs w:val="22"/>
        </w:rPr>
      </w:pPr>
    </w:p>
    <w:p w14:paraId="2B2E6FC9" w14:textId="77777777" w:rsidR="00264046" w:rsidRPr="00E16CB0" w:rsidRDefault="00264046" w:rsidP="00264046">
      <w:pPr>
        <w:pStyle w:val="ListParagraph"/>
        <w:numPr>
          <w:ilvl w:val="3"/>
          <w:numId w:val="10"/>
        </w:numPr>
        <w:ind w:left="3240"/>
        <w:rPr>
          <w:rFonts w:ascii="Times New Roman" w:hAnsi="Times New Roman" w:cs="Times New Roman"/>
          <w:sz w:val="22"/>
          <w:szCs w:val="22"/>
        </w:rPr>
      </w:pPr>
      <w:r w:rsidRPr="00E16CB0">
        <w:rPr>
          <w:rFonts w:ascii="Times New Roman" w:hAnsi="Times New Roman" w:cs="Times New Roman"/>
          <w:b w:val="0"/>
          <w:sz w:val="22"/>
          <w:szCs w:val="22"/>
        </w:rPr>
        <w:t>Response to Specifications &amp; Requirements</w:t>
      </w:r>
    </w:p>
    <w:p w14:paraId="5F77A960" w14:textId="224161A5" w:rsidR="001E02DD" w:rsidRPr="00E16CB0" w:rsidRDefault="00264046" w:rsidP="009A0E6B">
      <w:pPr>
        <w:pStyle w:val="ListParagraph"/>
        <w:numPr>
          <w:ilvl w:val="3"/>
          <w:numId w:val="10"/>
        </w:numPr>
        <w:ind w:left="3240"/>
        <w:rPr>
          <w:rFonts w:ascii="Times New Roman" w:hAnsi="Times New Roman" w:cs="Times New Roman"/>
          <w:b w:val="0"/>
          <w:sz w:val="22"/>
          <w:szCs w:val="22"/>
        </w:rPr>
      </w:pPr>
      <w:r w:rsidRPr="00E16CB0">
        <w:rPr>
          <w:rFonts w:ascii="Times New Roman" w:hAnsi="Times New Roman" w:cs="Times New Roman"/>
          <w:b w:val="0"/>
          <w:sz w:val="22"/>
          <w:szCs w:val="22"/>
        </w:rPr>
        <w:t>Service Level Agreements</w:t>
      </w:r>
    </w:p>
    <w:p w14:paraId="16D09922" w14:textId="076E1789" w:rsidR="001E02DD" w:rsidRPr="00E16CB0" w:rsidRDefault="00264046" w:rsidP="009A0E6B">
      <w:pPr>
        <w:pStyle w:val="ListParagraph"/>
        <w:numPr>
          <w:ilvl w:val="3"/>
          <w:numId w:val="10"/>
        </w:numPr>
        <w:ind w:left="3240"/>
        <w:rPr>
          <w:rFonts w:ascii="Times New Roman" w:hAnsi="Times New Roman" w:cs="Times New Roman"/>
          <w:b w:val="0"/>
          <w:sz w:val="22"/>
          <w:szCs w:val="22"/>
        </w:rPr>
      </w:pPr>
      <w:r w:rsidRPr="00E16CB0">
        <w:rPr>
          <w:rFonts w:ascii="Times New Roman" w:hAnsi="Times New Roman" w:cs="Times New Roman"/>
          <w:b w:val="0"/>
          <w:sz w:val="22"/>
          <w:szCs w:val="22"/>
        </w:rPr>
        <w:t>Statement of Work</w:t>
      </w:r>
    </w:p>
    <w:p w14:paraId="0F171C82" w14:textId="21339BDF" w:rsidR="001E02DD" w:rsidRPr="00E16CB0" w:rsidRDefault="00264046" w:rsidP="009A0E6B">
      <w:pPr>
        <w:pStyle w:val="ListParagraph"/>
        <w:numPr>
          <w:ilvl w:val="3"/>
          <w:numId w:val="10"/>
        </w:numPr>
        <w:ind w:left="3240"/>
        <w:rPr>
          <w:rFonts w:ascii="Times New Roman" w:hAnsi="Times New Roman" w:cs="Times New Roman"/>
          <w:sz w:val="22"/>
          <w:szCs w:val="22"/>
        </w:rPr>
      </w:pPr>
      <w:r w:rsidRPr="00E16CB0">
        <w:rPr>
          <w:rFonts w:ascii="Times New Roman" w:hAnsi="Times New Roman" w:cs="Times New Roman"/>
          <w:b w:val="0"/>
          <w:sz w:val="22"/>
          <w:szCs w:val="22"/>
        </w:rPr>
        <w:t>Additional Company Information</w:t>
      </w:r>
    </w:p>
    <w:p w14:paraId="493942E4" w14:textId="2E2BB88D" w:rsidR="001E02DD" w:rsidRPr="00E16CB0" w:rsidRDefault="00264046" w:rsidP="009A0E6B">
      <w:pPr>
        <w:pStyle w:val="ListParagraph"/>
        <w:numPr>
          <w:ilvl w:val="3"/>
          <w:numId w:val="10"/>
        </w:numPr>
        <w:ind w:left="3240"/>
        <w:rPr>
          <w:rFonts w:ascii="Times New Roman" w:hAnsi="Times New Roman" w:cs="Times New Roman"/>
          <w:sz w:val="22"/>
          <w:szCs w:val="22"/>
        </w:rPr>
      </w:pPr>
      <w:r w:rsidRPr="00E16CB0">
        <w:rPr>
          <w:rFonts w:ascii="Times New Roman" w:hAnsi="Times New Roman" w:cs="Times New Roman"/>
          <w:b w:val="0"/>
          <w:sz w:val="22"/>
          <w:szCs w:val="22"/>
        </w:rPr>
        <w:t>Cost</w:t>
      </w:r>
      <w:r w:rsidR="001E02DD" w:rsidRPr="00E16CB0">
        <w:rPr>
          <w:rFonts w:ascii="Times New Roman" w:hAnsi="Times New Roman" w:cs="Times New Roman"/>
          <w:b w:val="0"/>
          <w:sz w:val="22"/>
          <w:szCs w:val="22"/>
        </w:rPr>
        <w:t>.</w:t>
      </w:r>
    </w:p>
    <w:p w14:paraId="46F3D1E6" w14:textId="77777777" w:rsidR="001E02DD" w:rsidRPr="00E16CB0" w:rsidRDefault="001E02DD" w:rsidP="009A0E6B">
      <w:pPr>
        <w:pStyle w:val="ListParagraph"/>
        <w:ind w:left="3240"/>
        <w:rPr>
          <w:rFonts w:ascii="Times New Roman" w:hAnsi="Times New Roman"/>
          <w:sz w:val="22"/>
        </w:rPr>
      </w:pPr>
    </w:p>
    <w:p w14:paraId="33C33928" w14:textId="159EB906" w:rsidR="00262AB3" w:rsidRPr="00E16CB0" w:rsidRDefault="00874259" w:rsidP="00262AB3">
      <w:pPr>
        <w:pStyle w:val="ListParagraph"/>
        <w:numPr>
          <w:ilvl w:val="2"/>
          <w:numId w:val="10"/>
        </w:numPr>
        <w:spacing w:line="276" w:lineRule="auto"/>
        <w:jc w:val="both"/>
        <w:rPr>
          <w:rFonts w:ascii="Times New Roman" w:hAnsi="Times New Roman"/>
          <w:b w:val="0"/>
          <w:sz w:val="22"/>
        </w:rPr>
      </w:pPr>
      <w:r w:rsidRPr="00E16CB0">
        <w:rPr>
          <w:rFonts w:ascii="Times New Roman" w:hAnsi="Times New Roman"/>
          <w:b w:val="0"/>
          <w:sz w:val="22"/>
        </w:rPr>
        <w:t xml:space="preserve">As </w:t>
      </w:r>
      <w:r w:rsidR="00B03A05" w:rsidRPr="00E16CB0">
        <w:rPr>
          <w:rFonts w:ascii="Times New Roman" w:hAnsi="Times New Roman"/>
          <w:b w:val="0"/>
          <w:sz w:val="22"/>
        </w:rPr>
        <w:t xml:space="preserve">referenced in </w:t>
      </w:r>
      <w:r w:rsidR="00C65341" w:rsidRPr="00E16CB0">
        <w:rPr>
          <w:rFonts w:ascii="Times New Roman" w:hAnsi="Times New Roman"/>
          <w:b w:val="0"/>
          <w:sz w:val="22"/>
        </w:rPr>
        <w:t>sub</w:t>
      </w:r>
      <w:r w:rsidR="00B03A05" w:rsidRPr="00E16CB0">
        <w:rPr>
          <w:rFonts w:ascii="Times New Roman" w:hAnsi="Times New Roman"/>
          <w:b w:val="0"/>
          <w:sz w:val="22"/>
        </w:rPr>
        <w:t xml:space="preserve">section 8.2.H, the Bid must reflect for each requirement on </w:t>
      </w:r>
      <w:r w:rsidR="00AE486E" w:rsidRPr="00E16CB0">
        <w:rPr>
          <w:rFonts w:ascii="Times New Roman" w:hAnsi="Times New Roman"/>
          <w:b w:val="0"/>
          <w:sz w:val="22"/>
        </w:rPr>
        <w:t xml:space="preserve">Exhibit </w:t>
      </w:r>
      <w:r w:rsidR="00264046" w:rsidRPr="00E16CB0">
        <w:rPr>
          <w:rFonts w:ascii="Times New Roman" w:hAnsi="Times New Roman"/>
          <w:b w:val="0"/>
          <w:sz w:val="22"/>
        </w:rPr>
        <w:t>1</w:t>
      </w:r>
      <w:r w:rsidR="00E16CB0">
        <w:rPr>
          <w:rFonts w:ascii="Times New Roman" w:hAnsi="Times New Roman"/>
          <w:b w:val="0"/>
          <w:sz w:val="22"/>
        </w:rPr>
        <w:t xml:space="preserve">-Bid </w:t>
      </w:r>
      <w:proofErr w:type="gramStart"/>
      <w:r w:rsidR="00E16CB0">
        <w:rPr>
          <w:rFonts w:ascii="Times New Roman" w:hAnsi="Times New Roman"/>
          <w:b w:val="0"/>
          <w:sz w:val="22"/>
        </w:rPr>
        <w:t>Specifications</w:t>
      </w:r>
      <w:r w:rsidR="00E51F62" w:rsidRPr="00E16CB0">
        <w:rPr>
          <w:rFonts w:ascii="Times New Roman" w:hAnsi="Times New Roman"/>
          <w:b w:val="0"/>
          <w:sz w:val="22"/>
        </w:rPr>
        <w:t xml:space="preserve"> </w:t>
      </w:r>
      <w:r w:rsidR="00AE486E" w:rsidRPr="00E16CB0">
        <w:rPr>
          <w:rFonts w:ascii="Times New Roman" w:hAnsi="Times New Roman"/>
          <w:b w:val="0"/>
          <w:sz w:val="22"/>
        </w:rPr>
        <w:t xml:space="preserve"> </w:t>
      </w:r>
      <w:r w:rsidR="00B03A05" w:rsidRPr="00E16CB0">
        <w:rPr>
          <w:rFonts w:ascii="Times New Roman" w:hAnsi="Times New Roman"/>
          <w:b w:val="0"/>
          <w:sz w:val="22"/>
        </w:rPr>
        <w:t>whether</w:t>
      </w:r>
      <w:proofErr w:type="gramEnd"/>
      <w:r w:rsidR="00B03A05" w:rsidRPr="00E16CB0">
        <w:rPr>
          <w:rFonts w:ascii="Times New Roman" w:hAnsi="Times New Roman"/>
          <w:b w:val="0"/>
          <w:sz w:val="22"/>
        </w:rPr>
        <w:t xml:space="preserve"> the requirement is met by an out-of-the-box solution or whether the requirement necessitates customization to the Bidder’s proposed solution.</w:t>
      </w:r>
      <w:r w:rsidR="001B2037" w:rsidRPr="00E16CB0">
        <w:rPr>
          <w:rFonts w:ascii="Times New Roman" w:hAnsi="Times New Roman"/>
          <w:b w:val="0"/>
          <w:sz w:val="22"/>
        </w:rPr>
        <w:t xml:space="preserve"> Background Information is included as Exhibit 2.</w:t>
      </w:r>
    </w:p>
    <w:p w14:paraId="5F80BD7B" w14:textId="77777777" w:rsidR="00874259" w:rsidRPr="00E16CB0" w:rsidRDefault="00874259" w:rsidP="00262AB3">
      <w:pPr>
        <w:pStyle w:val="ListParagraph"/>
        <w:rPr>
          <w:rFonts w:ascii="Times New Roman" w:hAnsi="Times New Roman" w:cs="Times New Roman"/>
          <w:b w:val="0"/>
          <w:sz w:val="22"/>
          <w:szCs w:val="22"/>
        </w:rPr>
      </w:pPr>
    </w:p>
    <w:p w14:paraId="6D9D2BEA" w14:textId="068FFA73" w:rsidR="00B03A05" w:rsidRPr="00E16CB0" w:rsidRDefault="001E02DD" w:rsidP="00B03A05">
      <w:pPr>
        <w:pStyle w:val="ListParagraph"/>
        <w:numPr>
          <w:ilvl w:val="2"/>
          <w:numId w:val="10"/>
        </w:numPr>
        <w:spacing w:line="276" w:lineRule="auto"/>
        <w:jc w:val="both"/>
        <w:rPr>
          <w:rFonts w:ascii="Times New Roman" w:hAnsi="Times New Roman"/>
          <w:b w:val="0"/>
          <w:sz w:val="22"/>
        </w:rPr>
      </w:pPr>
      <w:r w:rsidRPr="00E16CB0">
        <w:rPr>
          <w:rFonts w:ascii="Times New Roman" w:hAnsi="Times New Roman" w:cs="Times New Roman"/>
          <w:b w:val="0"/>
          <w:sz w:val="22"/>
          <w:szCs w:val="22"/>
        </w:rPr>
        <w:t xml:space="preserve">As referenced in </w:t>
      </w:r>
      <w:r w:rsidR="000D59B8" w:rsidRPr="00E16CB0">
        <w:rPr>
          <w:rFonts w:ascii="Times New Roman" w:hAnsi="Times New Roman" w:cs="Times New Roman"/>
          <w:b w:val="0"/>
          <w:sz w:val="22"/>
          <w:szCs w:val="22"/>
        </w:rPr>
        <w:t>sub</w:t>
      </w:r>
      <w:r w:rsidRPr="00E16CB0">
        <w:rPr>
          <w:rFonts w:ascii="Times New Roman" w:hAnsi="Times New Roman" w:cs="Times New Roman"/>
          <w:b w:val="0"/>
          <w:sz w:val="22"/>
          <w:szCs w:val="22"/>
        </w:rPr>
        <w:t>section 8.2.H,</w:t>
      </w:r>
      <w:r w:rsidR="001D061B" w:rsidRPr="00E16CB0">
        <w:rPr>
          <w:rFonts w:ascii="Times New Roman" w:hAnsi="Times New Roman" w:cs="Times New Roman"/>
          <w:b w:val="0"/>
          <w:sz w:val="22"/>
          <w:szCs w:val="22"/>
        </w:rPr>
        <w:t xml:space="preserve"> a VPAT; </w:t>
      </w:r>
      <w:r w:rsidRPr="00E16CB0">
        <w:rPr>
          <w:rFonts w:ascii="Times New Roman" w:hAnsi="Times New Roman" w:cs="Times New Roman"/>
          <w:b w:val="0"/>
          <w:sz w:val="22"/>
          <w:szCs w:val="22"/>
        </w:rPr>
        <w:t>Security Certification</w:t>
      </w:r>
      <w:r w:rsidR="00B03A05" w:rsidRPr="00E16CB0">
        <w:rPr>
          <w:rFonts w:ascii="Times New Roman" w:hAnsi="Times New Roman" w:cs="Times New Roman"/>
          <w:b w:val="0"/>
          <w:sz w:val="22"/>
          <w:szCs w:val="22"/>
        </w:rPr>
        <w:t xml:space="preserve"> and Accreditation Assessment; service level agreements and proposed first draft of Statem</w:t>
      </w:r>
      <w:r w:rsidR="00142BAD" w:rsidRPr="00E16CB0">
        <w:rPr>
          <w:rFonts w:ascii="Times New Roman" w:hAnsi="Times New Roman" w:cs="Times New Roman"/>
          <w:b w:val="0"/>
          <w:sz w:val="22"/>
          <w:szCs w:val="22"/>
        </w:rPr>
        <w:t xml:space="preserve">ent of Work including proposed project timelines, OKDHS staff time or other resources required to support the project, and data migration from the existing system, </w:t>
      </w:r>
      <w:r w:rsidR="00B03A05" w:rsidRPr="00E16CB0">
        <w:rPr>
          <w:rFonts w:ascii="Times New Roman" w:hAnsi="Times New Roman" w:cs="Times New Roman"/>
          <w:b w:val="0"/>
          <w:sz w:val="22"/>
          <w:szCs w:val="22"/>
        </w:rPr>
        <w:t>are required to be included in the Bid.</w:t>
      </w:r>
    </w:p>
    <w:p w14:paraId="511B286A" w14:textId="6CB04557" w:rsidR="0030769D" w:rsidRPr="00E16CB0" w:rsidRDefault="0030769D" w:rsidP="009A0E6B">
      <w:pPr>
        <w:pStyle w:val="ListParagraph"/>
        <w:rPr>
          <w:rFonts w:ascii="Times New Roman" w:hAnsi="Times New Roman"/>
          <w:b w:val="0"/>
          <w:sz w:val="22"/>
        </w:rPr>
      </w:pPr>
    </w:p>
    <w:p w14:paraId="0F759F56" w14:textId="3612339D" w:rsidR="001E02DD" w:rsidRPr="00E16CB0" w:rsidRDefault="001E7883" w:rsidP="009A0E6B">
      <w:pPr>
        <w:pStyle w:val="ListParagraph"/>
        <w:numPr>
          <w:ilvl w:val="2"/>
          <w:numId w:val="10"/>
        </w:numPr>
        <w:spacing w:line="276" w:lineRule="auto"/>
        <w:rPr>
          <w:rFonts w:ascii="Times New Roman" w:hAnsi="Times New Roman" w:cs="Times New Roman"/>
          <w:sz w:val="22"/>
          <w:szCs w:val="22"/>
        </w:rPr>
      </w:pPr>
      <w:r w:rsidRPr="00E16CB0">
        <w:rPr>
          <w:rFonts w:ascii="Times New Roman" w:hAnsi="Times New Roman" w:cs="Times New Roman"/>
          <w:b w:val="0"/>
          <w:sz w:val="22"/>
          <w:szCs w:val="22"/>
        </w:rPr>
        <w:t>As referenced in subsection 8.2.I, p</w:t>
      </w:r>
      <w:r w:rsidR="001E02DD" w:rsidRPr="00E16CB0">
        <w:rPr>
          <w:rFonts w:ascii="Times New Roman" w:hAnsi="Times New Roman" w:cs="Times New Roman"/>
          <w:b w:val="0"/>
          <w:sz w:val="22"/>
          <w:szCs w:val="22"/>
        </w:rPr>
        <w:t>ricing shall be proposed as follows:</w:t>
      </w:r>
    </w:p>
    <w:p w14:paraId="16004BF3" w14:textId="215F2F47" w:rsidR="001E02DD" w:rsidRPr="00E16CB0"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E16CB0">
        <w:rPr>
          <w:rFonts w:ascii="Times New Roman" w:eastAsia="Calibri" w:hAnsi="Times New Roman" w:cs="Times New Roman"/>
          <w:b w:val="0"/>
          <w:sz w:val="22"/>
          <w:szCs w:val="22"/>
        </w:rPr>
        <w:t>Deliverable-based pricing with proposed milestones and associated payments;</w:t>
      </w:r>
      <w:r w:rsidR="00142BAD" w:rsidRPr="00E16CB0">
        <w:rPr>
          <w:rFonts w:ascii="Times New Roman" w:eastAsia="Calibri" w:hAnsi="Times New Roman" w:cs="Times New Roman"/>
          <w:b w:val="0"/>
          <w:sz w:val="22"/>
          <w:szCs w:val="22"/>
        </w:rPr>
        <w:t xml:space="preserve"> including the initial implementation and licensing costs</w:t>
      </w:r>
    </w:p>
    <w:p w14:paraId="7BEEAA0C" w14:textId="6364C851" w:rsidR="00F9259C" w:rsidRPr="00E16CB0"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E16CB0">
        <w:rPr>
          <w:rFonts w:ascii="Times New Roman" w:hAnsi="Times New Roman" w:cs="Times New Roman"/>
          <w:b w:val="0"/>
          <w:sz w:val="22"/>
          <w:szCs w:val="22"/>
        </w:rPr>
        <w:t xml:space="preserve">Hourly rates and roles for additional professional services in connection with the Project including, without limitation, </w:t>
      </w:r>
      <w:r w:rsidR="00142BAD" w:rsidRPr="00E16CB0">
        <w:rPr>
          <w:rFonts w:ascii="Times New Roman" w:hAnsi="Times New Roman" w:cs="Times New Roman"/>
          <w:b w:val="0"/>
          <w:sz w:val="22"/>
          <w:szCs w:val="22"/>
        </w:rPr>
        <w:t xml:space="preserve">additional training, </w:t>
      </w:r>
      <w:r w:rsidRPr="00E16CB0">
        <w:rPr>
          <w:rFonts w:ascii="Times New Roman" w:hAnsi="Times New Roman" w:cs="Times New Roman"/>
          <w:b w:val="0"/>
          <w:sz w:val="22"/>
          <w:szCs w:val="22"/>
        </w:rPr>
        <w:t xml:space="preserve">maintenance and support services and enhancement services to the extent not included in a mutually agreed Statement of Work; </w:t>
      </w:r>
    </w:p>
    <w:p w14:paraId="246E53F3" w14:textId="18953CE0" w:rsidR="001E02DD" w:rsidRPr="00E16CB0" w:rsidRDefault="00F9259C"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E16CB0">
        <w:rPr>
          <w:rFonts w:ascii="Times New Roman" w:hAnsi="Times New Roman" w:cs="Times New Roman"/>
          <w:b w:val="0"/>
          <w:sz w:val="22"/>
          <w:szCs w:val="22"/>
        </w:rPr>
        <w:t xml:space="preserve">Subscription and/or other pricing for post-warranty ongoing </w:t>
      </w:r>
      <w:r w:rsidR="00456556" w:rsidRPr="00E16CB0">
        <w:rPr>
          <w:rFonts w:ascii="Times New Roman" w:hAnsi="Times New Roman" w:cs="Times New Roman"/>
          <w:b w:val="0"/>
          <w:sz w:val="22"/>
          <w:szCs w:val="22"/>
        </w:rPr>
        <w:t>hosting, licensing, and maintenance and support for each year of the agreement.</w:t>
      </w:r>
      <w:r w:rsidRPr="00E16CB0">
        <w:rPr>
          <w:rFonts w:ascii="Times New Roman" w:hAnsi="Times New Roman" w:cs="Times New Roman"/>
          <w:b w:val="0"/>
          <w:sz w:val="22"/>
          <w:szCs w:val="22"/>
        </w:rPr>
        <w:t xml:space="preserve"> </w:t>
      </w:r>
    </w:p>
    <w:p w14:paraId="05627836" w14:textId="2AA9A058" w:rsidR="00142BAD" w:rsidRPr="00E16CB0" w:rsidRDefault="00456556"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E16CB0">
        <w:rPr>
          <w:rFonts w:ascii="Times New Roman" w:hAnsi="Times New Roman" w:cs="Times New Roman"/>
          <w:b w:val="0"/>
          <w:sz w:val="22"/>
          <w:szCs w:val="22"/>
        </w:rPr>
        <w:t>Licensing will include:</w:t>
      </w:r>
    </w:p>
    <w:p w14:paraId="14F9647E" w14:textId="77777777" w:rsidR="00456556" w:rsidRPr="00E16CB0" w:rsidRDefault="00456556" w:rsidP="00456556">
      <w:pPr>
        <w:pStyle w:val="ListParagraph"/>
        <w:numPr>
          <w:ilvl w:val="4"/>
          <w:numId w:val="10"/>
        </w:numPr>
        <w:spacing w:line="276" w:lineRule="auto"/>
        <w:ind w:left="3960"/>
        <w:jc w:val="both"/>
        <w:rPr>
          <w:rFonts w:asciiTheme="minorHAnsi" w:eastAsiaTheme="minorEastAsia" w:hAnsiTheme="minorHAnsi" w:cstheme="minorBidi"/>
          <w:b w:val="0"/>
          <w:sz w:val="22"/>
          <w:szCs w:val="22"/>
        </w:rPr>
      </w:pPr>
      <w:r w:rsidRPr="00E16CB0">
        <w:rPr>
          <w:rFonts w:ascii="Times New Roman" w:hAnsi="Times New Roman" w:cs="Times New Roman"/>
          <w:b w:val="0"/>
          <w:sz w:val="22"/>
          <w:szCs w:val="22"/>
        </w:rPr>
        <w:t>Unlimited licensing for service recipients, family members/advocates, and providers of ancillary services</w:t>
      </w:r>
    </w:p>
    <w:p w14:paraId="3E90FBD5" w14:textId="77777777" w:rsidR="00456556" w:rsidRPr="00E16CB0" w:rsidRDefault="00456556" w:rsidP="00456556">
      <w:pPr>
        <w:pStyle w:val="ListParagraph"/>
        <w:numPr>
          <w:ilvl w:val="4"/>
          <w:numId w:val="10"/>
        </w:numPr>
        <w:spacing w:line="276" w:lineRule="auto"/>
        <w:ind w:left="3960"/>
        <w:jc w:val="both"/>
        <w:rPr>
          <w:rFonts w:asciiTheme="minorHAnsi" w:eastAsiaTheme="minorEastAsia" w:hAnsiTheme="minorHAnsi" w:cstheme="minorBidi"/>
          <w:b w:val="0"/>
          <w:sz w:val="22"/>
          <w:szCs w:val="22"/>
        </w:rPr>
      </w:pPr>
      <w:r w:rsidRPr="00E16CB0">
        <w:rPr>
          <w:rFonts w:ascii="Times New Roman" w:hAnsi="Times New Roman" w:cs="Times New Roman"/>
          <w:b w:val="0"/>
          <w:sz w:val="22"/>
          <w:szCs w:val="22"/>
        </w:rPr>
        <w:t>Unlimited licensing for provider agencies of direct care supports and vocational supports, including all of their employees. There are currently over 100 provider agencies</w:t>
      </w:r>
    </w:p>
    <w:p w14:paraId="5B19EDD9" w14:textId="77777777" w:rsidR="00456556" w:rsidRPr="00E16CB0" w:rsidRDefault="00456556" w:rsidP="00456556">
      <w:pPr>
        <w:pStyle w:val="ListParagraph"/>
        <w:numPr>
          <w:ilvl w:val="4"/>
          <w:numId w:val="10"/>
        </w:numPr>
        <w:spacing w:line="276" w:lineRule="auto"/>
        <w:ind w:left="3960"/>
        <w:jc w:val="both"/>
        <w:rPr>
          <w:rFonts w:asciiTheme="minorHAnsi" w:eastAsiaTheme="minorEastAsia" w:hAnsiTheme="minorHAnsi" w:cstheme="minorBidi"/>
          <w:b w:val="0"/>
          <w:sz w:val="22"/>
          <w:szCs w:val="22"/>
        </w:rPr>
      </w:pPr>
      <w:r w:rsidRPr="00E16CB0">
        <w:rPr>
          <w:rFonts w:ascii="Times New Roman" w:hAnsi="Times New Roman" w:cs="Times New Roman"/>
          <w:b w:val="0"/>
          <w:sz w:val="22"/>
          <w:szCs w:val="22"/>
        </w:rPr>
        <w:t>500-550 users internal to OKDHS</w:t>
      </w:r>
    </w:p>
    <w:p w14:paraId="0CC68503" w14:textId="77777777" w:rsidR="00456556" w:rsidRPr="00E16CB0" w:rsidRDefault="00456556" w:rsidP="00456556">
      <w:pPr>
        <w:pStyle w:val="ListParagraph"/>
        <w:numPr>
          <w:ilvl w:val="4"/>
          <w:numId w:val="10"/>
        </w:numPr>
        <w:spacing w:line="276" w:lineRule="auto"/>
        <w:ind w:left="3960"/>
        <w:jc w:val="both"/>
        <w:rPr>
          <w:rFonts w:asciiTheme="minorHAnsi" w:eastAsiaTheme="minorEastAsia" w:hAnsiTheme="minorHAnsi" w:cstheme="minorBidi"/>
          <w:b w:val="0"/>
          <w:sz w:val="22"/>
          <w:szCs w:val="22"/>
        </w:rPr>
      </w:pPr>
      <w:r w:rsidRPr="00E16CB0">
        <w:rPr>
          <w:rFonts w:ascii="Times New Roman" w:hAnsi="Times New Roman" w:cs="Times New Roman"/>
          <w:b w:val="0"/>
          <w:sz w:val="22"/>
          <w:szCs w:val="22"/>
        </w:rPr>
        <w:t>5-10 system administrators</w:t>
      </w:r>
    </w:p>
    <w:p w14:paraId="2F2C069A" w14:textId="34576115" w:rsidR="00342DC3" w:rsidRPr="00E16CB0" w:rsidRDefault="00456556" w:rsidP="00456556">
      <w:pPr>
        <w:pStyle w:val="ListParagraph"/>
        <w:numPr>
          <w:ilvl w:val="4"/>
          <w:numId w:val="10"/>
        </w:numPr>
        <w:spacing w:line="276" w:lineRule="auto"/>
        <w:ind w:left="3960"/>
        <w:jc w:val="both"/>
        <w:rPr>
          <w:b w:val="0"/>
          <w:sz w:val="22"/>
          <w:szCs w:val="22"/>
        </w:rPr>
      </w:pPr>
      <w:r w:rsidRPr="00E16CB0">
        <w:rPr>
          <w:rFonts w:ascii="Times New Roman" w:hAnsi="Times New Roman" w:cs="Times New Roman"/>
          <w:b w:val="0"/>
          <w:sz w:val="22"/>
          <w:szCs w:val="22"/>
        </w:rPr>
        <w:t>Licensing in any category may include OKDHS contractors or agents, in addition to OKDHS employees.</w:t>
      </w:r>
    </w:p>
    <w:p w14:paraId="47061C9C" w14:textId="77777777" w:rsidR="00342DC3" w:rsidRPr="00E16CB0" w:rsidRDefault="00342DC3" w:rsidP="009A0E6B">
      <w:pPr>
        <w:pStyle w:val="ListParagraph"/>
        <w:rPr>
          <w:rFonts w:ascii="Times New Roman" w:hAnsi="Times New Roman" w:cs="Times New Roman"/>
          <w:b w:val="0"/>
          <w:sz w:val="22"/>
          <w:szCs w:val="22"/>
        </w:rPr>
      </w:pPr>
    </w:p>
    <w:p w14:paraId="3E3C087E" w14:textId="4A6BDE07" w:rsidR="00F9259C" w:rsidRPr="00E16CB0" w:rsidRDefault="005512F6" w:rsidP="009A0E6B">
      <w:pPr>
        <w:pStyle w:val="ListParagraph"/>
        <w:numPr>
          <w:ilvl w:val="2"/>
          <w:numId w:val="10"/>
        </w:numPr>
        <w:jc w:val="both"/>
        <w:rPr>
          <w:rFonts w:ascii="Times New Roman" w:hAnsi="Times New Roman" w:cs="Times New Roman"/>
          <w:b w:val="0"/>
          <w:sz w:val="22"/>
          <w:szCs w:val="22"/>
        </w:rPr>
      </w:pPr>
      <w:r w:rsidRPr="00E16CB0">
        <w:rPr>
          <w:rFonts w:ascii="Times New Roman" w:hAnsi="Times New Roman" w:cs="Times New Roman"/>
          <w:b w:val="0"/>
          <w:sz w:val="22"/>
          <w:szCs w:val="22"/>
        </w:rPr>
        <w:t>As referenced in subsection 8.2.K, t</w:t>
      </w:r>
      <w:r w:rsidR="00F9259C" w:rsidRPr="00E16CB0">
        <w:rPr>
          <w:rFonts w:ascii="Times New Roman" w:hAnsi="Times New Roman" w:cs="Times New Roman"/>
          <w:b w:val="0"/>
          <w:sz w:val="22"/>
          <w:szCs w:val="22"/>
        </w:rPr>
        <w:t>hree years of audited financial statements are required to be included in the Bid.</w:t>
      </w:r>
    </w:p>
    <w:p w14:paraId="201EAB55" w14:textId="0BC5983D" w:rsidR="00F9259C" w:rsidRPr="00E16CB0" w:rsidRDefault="00F9259C" w:rsidP="009A0E6B">
      <w:pPr>
        <w:pStyle w:val="ListParagraph"/>
        <w:ind w:left="2880"/>
        <w:jc w:val="both"/>
        <w:rPr>
          <w:rFonts w:ascii="Times New Roman" w:hAnsi="Times New Roman"/>
          <w:b w:val="0"/>
          <w:sz w:val="22"/>
        </w:rPr>
      </w:pPr>
    </w:p>
    <w:p w14:paraId="225E22CA" w14:textId="6C23C01B" w:rsidR="001E7883" w:rsidRPr="00E16CB0" w:rsidRDefault="005512F6" w:rsidP="009A0E6B">
      <w:pPr>
        <w:pStyle w:val="ListParagraph"/>
        <w:numPr>
          <w:ilvl w:val="2"/>
          <w:numId w:val="10"/>
        </w:numPr>
        <w:rPr>
          <w:rFonts w:ascii="Times New Roman" w:hAnsi="Times New Roman" w:cs="Times New Roman"/>
          <w:b w:val="0"/>
          <w:sz w:val="22"/>
          <w:szCs w:val="22"/>
        </w:rPr>
      </w:pPr>
      <w:r w:rsidRPr="00E16CB0">
        <w:rPr>
          <w:rFonts w:ascii="Times New Roman" w:hAnsi="Times New Roman" w:cs="Times New Roman"/>
          <w:b w:val="0"/>
          <w:sz w:val="22"/>
          <w:szCs w:val="22"/>
        </w:rPr>
        <w:t xml:space="preserve">As referenced in subsection 8.2.L, </w:t>
      </w:r>
      <w:r w:rsidR="001B64AA" w:rsidRPr="00E16CB0">
        <w:rPr>
          <w:rFonts w:ascii="Times New Roman" w:hAnsi="Times New Roman" w:cs="Times New Roman"/>
          <w:b w:val="0"/>
          <w:sz w:val="22"/>
          <w:szCs w:val="22"/>
        </w:rPr>
        <w:t xml:space="preserve">three (3) </w:t>
      </w:r>
      <w:r w:rsidRPr="00E16CB0">
        <w:rPr>
          <w:rFonts w:ascii="Times New Roman" w:hAnsi="Times New Roman" w:cs="Times New Roman"/>
          <w:b w:val="0"/>
          <w:sz w:val="22"/>
          <w:szCs w:val="22"/>
        </w:rPr>
        <w:t>b</w:t>
      </w:r>
      <w:r w:rsidR="001E7883" w:rsidRPr="00E16CB0">
        <w:rPr>
          <w:rFonts w:ascii="Times New Roman" w:hAnsi="Times New Roman" w:cs="Times New Roman"/>
          <w:b w:val="0"/>
          <w:sz w:val="22"/>
          <w:szCs w:val="22"/>
        </w:rPr>
        <w:t xml:space="preserve">usiness references </w:t>
      </w:r>
      <w:r w:rsidR="00456556" w:rsidRPr="00E16CB0">
        <w:rPr>
          <w:rFonts w:ascii="Times New Roman" w:hAnsi="Times New Roman" w:cs="Times New Roman"/>
          <w:b w:val="0"/>
          <w:sz w:val="22"/>
          <w:szCs w:val="22"/>
        </w:rPr>
        <w:t>from a customer that is a comparably sized jurisdiction based on average size of client waitlist that has been using the proposed solution in a production environment for a period of at least one (1) year are required to establish that a Bidder has successful implementation experience. A comparably sized jurisdiction is defined as one with more than 12,000 cases managed through the software solution, including both active service recipients and those on the waitlist.</w:t>
      </w:r>
      <w:r w:rsidR="001E7883" w:rsidRPr="00E16CB0">
        <w:rPr>
          <w:rFonts w:ascii="Times New Roman" w:hAnsi="Times New Roman" w:cs="Times New Roman"/>
          <w:b w:val="0"/>
          <w:sz w:val="22"/>
          <w:szCs w:val="22"/>
        </w:rPr>
        <w:t xml:space="preserve"> </w:t>
      </w:r>
    </w:p>
    <w:p w14:paraId="0A5155F6" w14:textId="77777777" w:rsidR="001E7883" w:rsidRPr="00E16CB0" w:rsidRDefault="001E7883" w:rsidP="009A0E6B">
      <w:pPr>
        <w:pStyle w:val="ListParagraph"/>
        <w:ind w:left="2880"/>
        <w:jc w:val="both"/>
        <w:rPr>
          <w:rFonts w:ascii="Times New Roman" w:hAnsi="Times New Roman"/>
          <w:b w:val="0"/>
          <w:sz w:val="22"/>
        </w:rPr>
      </w:pPr>
    </w:p>
    <w:p w14:paraId="539FA263" w14:textId="31FD679F" w:rsidR="00F9259C" w:rsidRPr="00E16CB0" w:rsidRDefault="005512F6" w:rsidP="009A0E6B">
      <w:pPr>
        <w:pStyle w:val="ListParagraph"/>
        <w:numPr>
          <w:ilvl w:val="2"/>
          <w:numId w:val="10"/>
        </w:numPr>
        <w:jc w:val="both"/>
        <w:rPr>
          <w:rFonts w:ascii="Times New Roman" w:hAnsi="Times New Roman" w:cs="Times New Roman"/>
          <w:b w:val="0"/>
          <w:sz w:val="22"/>
          <w:szCs w:val="22"/>
        </w:rPr>
      </w:pPr>
      <w:r w:rsidRPr="00E16CB0">
        <w:rPr>
          <w:rFonts w:ascii="Times New Roman" w:hAnsi="Times New Roman" w:cs="Times New Roman"/>
          <w:b w:val="0"/>
          <w:sz w:val="22"/>
          <w:szCs w:val="22"/>
        </w:rPr>
        <w:t>As referenced in subsection 8.2.M, t</w:t>
      </w:r>
      <w:r w:rsidR="00F9259C" w:rsidRPr="00E16CB0">
        <w:rPr>
          <w:rFonts w:ascii="Times New Roman" w:hAnsi="Times New Roman" w:cs="Times New Roman"/>
          <w:b w:val="0"/>
          <w:sz w:val="22"/>
          <w:szCs w:val="22"/>
        </w:rPr>
        <w:t>he following additional company information is required to be included in the Bid:</w:t>
      </w:r>
    </w:p>
    <w:p w14:paraId="2E2586E2" w14:textId="77777777" w:rsidR="00F9259C" w:rsidRPr="00E16CB0"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E16CB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Length of time the Bidder has been in business;</w:t>
      </w:r>
    </w:p>
    <w:p w14:paraId="5202B3E1" w14:textId="77777777" w:rsidR="00F9259C" w:rsidRPr="00E16CB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A brief description of the company;</w:t>
      </w:r>
    </w:p>
    <w:p w14:paraId="4CBBA4DD" w14:textId="77777777" w:rsidR="00F9259C" w:rsidRPr="00E16CB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Company size and organization;</w:t>
      </w:r>
    </w:p>
    <w:p w14:paraId="55B0A23A" w14:textId="4DDC7506" w:rsidR="00F9259C" w:rsidRPr="00E16CB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 xml:space="preserve">The number of years the Bidder has been providing </w:t>
      </w:r>
      <w:r w:rsidR="00456556" w:rsidRPr="00E16CB0">
        <w:rPr>
          <w:rFonts w:ascii="Times New Roman" w:hAnsi="Times New Roman" w:cs="Times New Roman"/>
          <w:b w:val="0"/>
          <w:sz w:val="22"/>
          <w:szCs w:val="22"/>
        </w:rPr>
        <w:t>software</w:t>
      </w:r>
      <w:r w:rsidR="00CF5083" w:rsidRPr="00E16CB0">
        <w:rPr>
          <w:rFonts w:ascii="Times New Roman" w:hAnsi="Times New Roman" w:cs="Times New Roman"/>
          <w:b w:val="0"/>
          <w:sz w:val="22"/>
          <w:szCs w:val="22"/>
        </w:rPr>
        <w:t xml:space="preserve"> </w:t>
      </w:r>
      <w:r w:rsidRPr="00E16CB0">
        <w:rPr>
          <w:rFonts w:ascii="Times New Roman" w:hAnsi="Times New Roman" w:cs="Times New Roman"/>
          <w:b w:val="0"/>
          <w:sz w:val="22"/>
          <w:szCs w:val="22"/>
        </w:rPr>
        <w:t>of the type requested;</w:t>
      </w:r>
    </w:p>
    <w:p w14:paraId="744C7325" w14:textId="124B8770" w:rsidR="00F9259C" w:rsidRPr="00E16CB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The core competency of the company</w:t>
      </w:r>
      <w:r w:rsidR="00456556" w:rsidRPr="00E16CB0">
        <w:rPr>
          <w:rFonts w:ascii="Times New Roman" w:hAnsi="Times New Roman" w:cs="Times New Roman"/>
          <w:b w:val="0"/>
          <w:sz w:val="22"/>
          <w:szCs w:val="22"/>
        </w:rPr>
        <w:t xml:space="preserve"> (i.e., software, hardware, imaging, etc.)</w:t>
      </w:r>
      <w:r w:rsidRPr="00E16CB0">
        <w:rPr>
          <w:rFonts w:ascii="Times New Roman" w:hAnsi="Times New Roman" w:cs="Times New Roman"/>
          <w:b w:val="0"/>
          <w:sz w:val="22"/>
          <w:szCs w:val="22"/>
        </w:rPr>
        <w:t>;</w:t>
      </w:r>
    </w:p>
    <w:p w14:paraId="552FC2AD" w14:textId="4FFC993B" w:rsidR="00F9259C" w:rsidRPr="00E16CB0" w:rsidRDefault="00456556" w:rsidP="00456556">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User Group meetings or conferences and the location of meetings in the past;</w:t>
      </w:r>
    </w:p>
    <w:p w14:paraId="244C4808" w14:textId="22DC0EBF" w:rsidR="00F9259C" w:rsidRPr="00E16CB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Number of clients</w:t>
      </w:r>
      <w:r w:rsidR="005F13B1" w:rsidRPr="00E16CB0">
        <w:rPr>
          <w:rFonts w:ascii="Times New Roman" w:hAnsi="Times New Roman" w:cs="Times New Roman"/>
          <w:b w:val="0"/>
          <w:sz w:val="22"/>
          <w:szCs w:val="22"/>
        </w:rPr>
        <w:t>;</w:t>
      </w:r>
    </w:p>
    <w:p w14:paraId="1D7424F0" w14:textId="39219EE4" w:rsidR="00F9259C" w:rsidRPr="00E16CB0" w:rsidRDefault="00F9259C" w:rsidP="00456556">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Average client s</w:t>
      </w:r>
      <w:r w:rsidR="00456556" w:rsidRPr="00E16CB0">
        <w:rPr>
          <w:rFonts w:ascii="Times New Roman" w:hAnsi="Times New Roman" w:cs="Times New Roman"/>
          <w:b w:val="0"/>
          <w:sz w:val="22"/>
          <w:szCs w:val="22"/>
        </w:rPr>
        <w:t>ize based on the number of cases managed through the software solution; and</w:t>
      </w:r>
    </w:p>
    <w:p w14:paraId="0BB9D05A" w14:textId="7A8036A6" w:rsidR="00F9259C" w:rsidRPr="00E16CB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Locations where the Bidder’s</w:t>
      </w:r>
      <w:r w:rsidR="00FE5D25" w:rsidRPr="00E16CB0">
        <w:rPr>
          <w:rFonts w:ascii="Times New Roman" w:hAnsi="Times New Roman" w:cs="Times New Roman"/>
          <w:b w:val="0"/>
          <w:sz w:val="22"/>
          <w:szCs w:val="22"/>
        </w:rPr>
        <w:t xml:space="preserve"> web-based solution has been deployed, including the length of time since the go-live date.</w:t>
      </w:r>
    </w:p>
    <w:p w14:paraId="727AB2E8" w14:textId="77777777" w:rsidR="00F9259C" w:rsidRPr="00E16CB0" w:rsidRDefault="00F9259C" w:rsidP="009A0E6B">
      <w:pPr>
        <w:pStyle w:val="ListParagraph"/>
        <w:ind w:left="3240"/>
        <w:jc w:val="both"/>
        <w:rPr>
          <w:rFonts w:ascii="Times New Roman" w:hAnsi="Times New Roman"/>
          <w:b w:val="0"/>
          <w:sz w:val="22"/>
        </w:rPr>
      </w:pPr>
    </w:p>
    <w:p w14:paraId="563AB4D9" w14:textId="352E608A" w:rsidR="00F9259C" w:rsidRPr="00E16CB0" w:rsidRDefault="00907309" w:rsidP="009A0E6B">
      <w:pPr>
        <w:pStyle w:val="ListParagraph"/>
        <w:numPr>
          <w:ilvl w:val="2"/>
          <w:numId w:val="10"/>
        </w:numPr>
        <w:jc w:val="both"/>
        <w:rPr>
          <w:rFonts w:ascii="Times New Roman" w:hAnsi="Times New Roman" w:cs="Times New Roman"/>
          <w:b w:val="0"/>
          <w:sz w:val="22"/>
          <w:szCs w:val="22"/>
        </w:rPr>
      </w:pPr>
      <w:r w:rsidRPr="00E16CB0">
        <w:rPr>
          <w:rFonts w:ascii="Times New Roman" w:hAnsi="Times New Roman" w:cs="Times New Roman"/>
          <w:b w:val="0"/>
          <w:sz w:val="22"/>
          <w:szCs w:val="22"/>
        </w:rPr>
        <w:t>As referenced in subsection 8.2.N, i</w:t>
      </w:r>
      <w:r w:rsidR="00F9259C" w:rsidRPr="00E16CB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4F3A510B" w14:textId="77777777" w:rsidR="00FE5D25" w:rsidRPr="00E16CB0" w:rsidRDefault="00FE5D25" w:rsidP="00FE5D25">
      <w:pPr>
        <w:pStyle w:val="ListParagraph"/>
        <w:ind w:left="2880"/>
        <w:jc w:val="both"/>
        <w:rPr>
          <w:rFonts w:ascii="Times New Roman" w:hAnsi="Times New Roman" w:cs="Times New Roman"/>
          <w:b w:val="0"/>
          <w:sz w:val="22"/>
          <w:szCs w:val="22"/>
        </w:rPr>
      </w:pPr>
    </w:p>
    <w:p w14:paraId="2538C871" w14:textId="77777777" w:rsidR="00F9259C" w:rsidRPr="00E16CB0" w:rsidRDefault="00F9259C" w:rsidP="009A0E6B">
      <w:pPr>
        <w:pStyle w:val="ListParagraph"/>
        <w:numPr>
          <w:ilvl w:val="3"/>
          <w:numId w:val="10"/>
        </w:numPr>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Company history;</w:t>
      </w:r>
    </w:p>
    <w:p w14:paraId="0E6E6834" w14:textId="77777777" w:rsidR="00F9259C" w:rsidRPr="00E16CB0" w:rsidRDefault="00F9259C" w:rsidP="009A0E6B">
      <w:pPr>
        <w:pStyle w:val="ListParagraph"/>
        <w:numPr>
          <w:ilvl w:val="3"/>
          <w:numId w:val="10"/>
        </w:numPr>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Relationship to Bidder;</w:t>
      </w:r>
    </w:p>
    <w:p w14:paraId="3CA03B81" w14:textId="77777777" w:rsidR="00F9259C" w:rsidRPr="00E16CB0" w:rsidRDefault="00F9259C" w:rsidP="009A0E6B">
      <w:pPr>
        <w:pStyle w:val="ListParagraph"/>
        <w:numPr>
          <w:ilvl w:val="3"/>
          <w:numId w:val="10"/>
        </w:numPr>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Clients for which the two entities have worked together; and</w:t>
      </w:r>
    </w:p>
    <w:p w14:paraId="6A178892" w14:textId="3948D5C4" w:rsidR="00F9259C" w:rsidRPr="00E16CB0" w:rsidRDefault="00F9259C" w:rsidP="009A0E6B">
      <w:pPr>
        <w:pStyle w:val="ListParagraph"/>
        <w:numPr>
          <w:ilvl w:val="3"/>
          <w:numId w:val="10"/>
        </w:numPr>
        <w:ind w:left="3240"/>
        <w:jc w:val="both"/>
        <w:rPr>
          <w:rFonts w:ascii="Times New Roman" w:hAnsi="Times New Roman" w:cs="Times New Roman"/>
          <w:b w:val="0"/>
          <w:sz w:val="22"/>
          <w:szCs w:val="22"/>
        </w:rPr>
      </w:pPr>
      <w:r w:rsidRPr="00E16CB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3A3D8271" w14:textId="77777777" w:rsidR="00FE5D25" w:rsidRPr="00E16CB0" w:rsidRDefault="00FE5D25" w:rsidP="00FE5D25">
      <w:pPr>
        <w:pStyle w:val="ListParagraph"/>
        <w:ind w:left="3240"/>
        <w:jc w:val="both"/>
        <w:rPr>
          <w:rFonts w:ascii="Times New Roman" w:hAnsi="Times New Roman" w:cs="Times New Roman"/>
          <w:b w:val="0"/>
          <w:sz w:val="22"/>
          <w:szCs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gramStart"/>
      <w:r w:rsidRPr="00CC1468">
        <w:rPr>
          <w:rFonts w:ascii="Times New Roman" w:hAnsi="Times New Roman" w:cs="Times New Roman"/>
          <w:color w:val="auto"/>
          <w:sz w:val="22"/>
          <w:szCs w:val="22"/>
        </w:rPr>
        <w:t>i</w:t>
      </w:r>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gramStart"/>
      <w:r w:rsidRPr="0029381F">
        <w:rPr>
          <w:rFonts w:ascii="Times New Roman" w:hAnsi="Times New Roman" w:cs="Times New Roman"/>
          <w:sz w:val="22"/>
          <w:szCs w:val="22"/>
        </w:rPr>
        <w:t>i</w:t>
      </w:r>
      <w:proofErr w:type="gram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w:t>
      </w:r>
      <w:r w:rsidR="00D941AC">
        <w:rPr>
          <w:rFonts w:ascii="Times New Roman" w:hAnsi="Times New Roman" w:cs="Times New Roman"/>
          <w:sz w:val="22"/>
          <w:szCs w:val="22"/>
        </w:rPr>
        <w:t>v</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gramStart"/>
      <w:r w:rsidRPr="0029381F">
        <w:rPr>
          <w:rFonts w:ascii="Times New Roman" w:hAnsi="Times New Roman" w:cs="Times New Roman"/>
          <w:b/>
        </w:rPr>
        <w:t>i</w:t>
      </w:r>
      <w:proofErr w:type="gram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proofErr w:type="gramStart"/>
      <w:r>
        <w:rPr>
          <w:rFonts w:ascii="Times New Roman" w:hAnsi="Times New Roman" w:cs="Times New Roman"/>
          <w:b/>
        </w:rPr>
        <w:t>iii</w:t>
      </w:r>
      <w:proofErr w:type="gramEnd"/>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proofErr w:type="gramStart"/>
      <w:r w:rsidRPr="00DC47F8">
        <w:rPr>
          <w:rFonts w:ascii="Times New Roman" w:hAnsi="Times New Roman" w:cs="Times New Roman"/>
          <w:b/>
        </w:rPr>
        <w:t>iv</w:t>
      </w:r>
      <w:proofErr w:type="gramEnd"/>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proofErr w:type="gramStart"/>
      <w:r>
        <w:rPr>
          <w:rFonts w:ascii="Times New Roman" w:hAnsi="Times New Roman" w:cs="Times New Roman"/>
          <w:b/>
        </w:rPr>
        <w:t>vi</w:t>
      </w:r>
      <w:proofErr w:type="gramEnd"/>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234FE171" w14:textId="77777777" w:rsidR="00F92089" w:rsidRPr="00F92089" w:rsidRDefault="001E321F" w:rsidP="00F92089">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F92089" w:rsidRPr="00F92089">
        <w:rPr>
          <w:rFonts w:ascii="Times New Roman" w:hAnsi="Times New Roman" w:cs="Times New Roman"/>
        </w:rPr>
        <w:t>If none, insert reference stating N/A acknowledging this section is not applicable.</w:t>
      </w:r>
    </w:p>
    <w:p w14:paraId="1165EF54" w14:textId="464DC191" w:rsidR="009A3765" w:rsidRPr="009A3765" w:rsidRDefault="009A3765" w:rsidP="009A0E6B">
      <w:pPr>
        <w:ind w:left="2880"/>
        <w:jc w:val="both"/>
        <w:rPr>
          <w:rFonts w:ascii="Times New Roman" w:hAnsi="Times New Roman" w:cs="Times New Roman"/>
        </w:rPr>
      </w:pP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5716FE0A" w14:textId="77777777" w:rsidR="00F92089" w:rsidRPr="00F92089" w:rsidRDefault="00773E6A" w:rsidP="00F92089">
      <w:pPr>
        <w:ind w:left="2880"/>
        <w:rPr>
          <w:rFonts w:ascii="Times New Roman" w:hAnsi="Times New Roman" w:cs="Times New Roman"/>
        </w:rPr>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F92089">
        <w:rPr>
          <w:rFonts w:ascii="Times New Roman" w:hAnsi="Times New Roman" w:cs="Times New Roman"/>
        </w:rPr>
        <w:t xml:space="preserve"> </w:t>
      </w:r>
      <w:r w:rsidR="00F92089" w:rsidRPr="00F92089">
        <w:rPr>
          <w:rFonts w:ascii="Times New Roman" w:hAnsi="Times New Roman" w:cs="Times New Roman"/>
        </w:rPr>
        <w:t>If none, insert reference stating N/A acknowledging this section is not applicable.</w:t>
      </w:r>
    </w:p>
    <w:p w14:paraId="288F7710" w14:textId="18B969B0" w:rsidR="00E73305" w:rsidRPr="00D8031D" w:rsidRDefault="00E73305" w:rsidP="009A0E6B">
      <w:pPr>
        <w:ind w:left="2880"/>
      </w:pP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hyperlink r:id="rId9"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BFD64BE"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0"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4C735A0F"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60202789"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6785FD62"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637AD052"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1"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1DF1CA5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29CD5A6D"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FE5D25">
        <w:rPr>
          <w:rFonts w:ascii="Times New Roman" w:hAnsi="Times New Roman" w:cs="Times New Roman"/>
          <w:b/>
          <w:color w:val="000000"/>
          <w:sz w:val="24"/>
          <w:szCs w:val="24"/>
          <w:highlight w:val="yellow"/>
        </w:rPr>
        <w:t>830000xxxx</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84584" w16cid:durableId="22305505"/>
  <w16cid:commentId w16cid:paraId="4B3C82E2" w16cid:durableId="22F11642"/>
  <w16cid:commentId w16cid:paraId="25508ED5" w16cid:durableId="22F1169A"/>
  <w16cid:commentId w16cid:paraId="04A0806F" w16cid:durableId="22D3ECAD"/>
  <w16cid:commentId w16cid:paraId="36CD206B" w16cid:durableId="22D3ECD4"/>
  <w16cid:commentId w16cid:paraId="41E19885" w16cid:durableId="22F0BEEE"/>
  <w16cid:commentId w16cid:paraId="4F3AE24E" w16cid:durableId="22D3ED15"/>
  <w16cid:commentId w16cid:paraId="046DFF7D" w16cid:durableId="22F0BDDA"/>
  <w16cid:commentId w16cid:paraId="4AD2DD76" w16cid:durableId="22F0BE5C"/>
  <w16cid:commentId w16cid:paraId="45FB90EB" w16cid:durableId="22F10F96"/>
  <w16cid:commentId w16cid:paraId="6E71DF77" w16cid:durableId="22D3ED7D"/>
  <w16cid:commentId w16cid:paraId="16A14172" w16cid:durableId="22D3EDDA"/>
  <w16cid:commentId w16cid:paraId="6058C4A3" w16cid:durableId="22D3EDF9"/>
  <w16cid:commentId w16cid:paraId="3AB7457B" w16cid:durableId="22D3EE28"/>
  <w16cid:commentId w16cid:paraId="0BA114D5" w16cid:durableId="22D3E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B540" w14:textId="77777777" w:rsidR="00E704F7" w:rsidRDefault="00E704F7" w:rsidP="003A1DD0">
      <w:pPr>
        <w:spacing w:after="0" w:line="240" w:lineRule="auto"/>
      </w:pPr>
      <w:r>
        <w:separator/>
      </w:r>
    </w:p>
  </w:endnote>
  <w:endnote w:type="continuationSeparator" w:id="0">
    <w:p w14:paraId="61F3012A" w14:textId="77777777" w:rsidR="00E704F7" w:rsidRDefault="00E704F7" w:rsidP="003A1DD0">
      <w:pPr>
        <w:spacing w:after="0" w:line="240" w:lineRule="auto"/>
      </w:pPr>
      <w:r>
        <w:continuationSeparator/>
      </w:r>
    </w:p>
  </w:endnote>
  <w:endnote w:type="continuationNotice" w:id="1">
    <w:p w14:paraId="5C24D00A" w14:textId="77777777" w:rsidR="00E704F7" w:rsidRDefault="00E70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06DE2B1B"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8156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1562">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DC1FD" w14:textId="77777777" w:rsidR="00E704F7" w:rsidRDefault="00E704F7" w:rsidP="003A1DD0">
      <w:pPr>
        <w:spacing w:after="0" w:line="240" w:lineRule="auto"/>
      </w:pPr>
      <w:r>
        <w:separator/>
      </w:r>
    </w:p>
  </w:footnote>
  <w:footnote w:type="continuationSeparator" w:id="0">
    <w:p w14:paraId="45663DE3" w14:textId="77777777" w:rsidR="00E704F7" w:rsidRDefault="00E704F7" w:rsidP="003A1DD0">
      <w:pPr>
        <w:spacing w:after="0" w:line="240" w:lineRule="auto"/>
      </w:pPr>
      <w:r>
        <w:continuationSeparator/>
      </w:r>
    </w:p>
  </w:footnote>
  <w:footnote w:type="continuationNotice" w:id="1">
    <w:p w14:paraId="6D72F536" w14:textId="77777777" w:rsidR="00E704F7" w:rsidRDefault="00E704F7">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F81562"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F81562">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F81562">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2BAD"/>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037"/>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4046"/>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56556"/>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DB7"/>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6CB0"/>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4F7"/>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25C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1562"/>
    <w:rsid w:val="00F830B2"/>
    <w:rsid w:val="00F85537"/>
    <w:rsid w:val="00F91E7D"/>
    <w:rsid w:val="00F92089"/>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E5D25"/>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forms/wiki-enrollment-it-procur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es.ok.gov/services/purchasing/vendor-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B4E6-DE66-480D-98A2-298CCED5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5429</Words>
  <Characters>30948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Darlene Saltzman</cp:lastModifiedBy>
  <cp:revision>3</cp:revision>
  <cp:lastPrinted>2020-09-01T14:51:00Z</cp:lastPrinted>
  <dcterms:created xsi:type="dcterms:W3CDTF">2020-09-24T15:46:00Z</dcterms:created>
  <dcterms:modified xsi:type="dcterms:W3CDTF">2020-09-24T19:24:00Z</dcterms:modified>
</cp:coreProperties>
</file>