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3DBC243F"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A7B5735" w14:textId="77777777" w:rsidR="00F06E46" w:rsidRPr="00B47C30" w:rsidRDefault="00430AF6" w:rsidP="00E82A8E">
            <w:pPr>
              <w:jc w:val="center"/>
            </w:pPr>
            <w:bookmarkStart w:id="0" w:name="_GoBack"/>
            <w:bookmarkEnd w:id="0"/>
            <w:r>
              <w:rPr>
                <w:noProof/>
              </w:rPr>
              <w:drawing>
                <wp:inline distT="0" distB="0" distL="0" distR="0" wp14:anchorId="567BF457" wp14:editId="6C598844">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18CD75AE" w14:textId="77777777" w:rsidR="00F06E46" w:rsidRPr="00B47C30" w:rsidRDefault="00F06E46" w:rsidP="00E82A8E">
            <w:pPr>
              <w:pStyle w:val="TableText"/>
              <w:spacing w:line="324" w:lineRule="exact"/>
              <w:jc w:val="left"/>
              <w:rPr>
                <w:b/>
                <w:sz w:val="24"/>
                <w:szCs w:val="24"/>
              </w:rPr>
            </w:pPr>
          </w:p>
          <w:p w14:paraId="1D285D7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09776FA" w14:textId="77777777" w:rsidR="00F06E46" w:rsidRPr="00B47C30" w:rsidRDefault="001228D8" w:rsidP="004A1495">
            <w:pPr>
              <w:pStyle w:val="Heading1"/>
            </w:pPr>
            <w:r w:rsidRPr="009B6FF7">
              <w:t>Amendment of Solicitation</w:t>
            </w:r>
          </w:p>
        </w:tc>
      </w:tr>
    </w:tbl>
    <w:p w14:paraId="75C74D0A" w14:textId="77777777" w:rsidR="001645DA" w:rsidRDefault="001645DA"/>
    <w:tbl>
      <w:tblPr>
        <w:tblW w:w="10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90"/>
        <w:gridCol w:w="1349"/>
        <w:gridCol w:w="318"/>
        <w:gridCol w:w="1086"/>
        <w:gridCol w:w="555"/>
        <w:gridCol w:w="1630"/>
        <w:gridCol w:w="192"/>
        <w:gridCol w:w="103"/>
        <w:gridCol w:w="580"/>
        <w:gridCol w:w="90"/>
        <w:gridCol w:w="484"/>
        <w:gridCol w:w="92"/>
        <w:gridCol w:w="550"/>
        <w:gridCol w:w="148"/>
        <w:gridCol w:w="1195"/>
        <w:gridCol w:w="524"/>
        <w:gridCol w:w="162"/>
        <w:gridCol w:w="301"/>
        <w:gridCol w:w="95"/>
        <w:gridCol w:w="558"/>
        <w:gridCol w:w="290"/>
        <w:gridCol w:w="160"/>
        <w:gridCol w:w="8"/>
        <w:gridCol w:w="78"/>
      </w:tblGrid>
      <w:tr w:rsidR="00977E0D" w14:paraId="23849B94" w14:textId="77777777" w:rsidTr="009F4D7C">
        <w:trPr>
          <w:gridAfter w:val="2"/>
          <w:wAfter w:w="86" w:type="dxa"/>
        </w:trPr>
        <w:tc>
          <w:tcPr>
            <w:tcW w:w="1757" w:type="dxa"/>
            <w:gridSpan w:val="3"/>
          </w:tcPr>
          <w:p w14:paraId="79E375C3" w14:textId="77777777" w:rsidR="00977E0D" w:rsidRDefault="00E16ACA" w:rsidP="00680721">
            <w:pPr>
              <w:spacing w:beforeLines="50" w:before="120"/>
              <w:jc w:val="right"/>
            </w:pPr>
            <w:r>
              <w:rPr>
                <w:b/>
                <w:bCs/>
              </w:rPr>
              <w:t xml:space="preserve">Date of </w:t>
            </w:r>
            <w:r w:rsidR="003A36FF" w:rsidRPr="00680721">
              <w:rPr>
                <w:b/>
                <w:bCs/>
              </w:rPr>
              <w:t>Issuance:</w:t>
            </w:r>
          </w:p>
        </w:tc>
        <w:tc>
          <w:tcPr>
            <w:tcW w:w="3271" w:type="dxa"/>
            <w:gridSpan w:val="3"/>
            <w:tcBorders>
              <w:bottom w:val="single" w:sz="4" w:space="0" w:color="auto"/>
            </w:tcBorders>
          </w:tcPr>
          <w:p w14:paraId="2629A0DE" w14:textId="4B7D4CAB" w:rsidR="00977E0D" w:rsidRDefault="003C3129" w:rsidP="00680721">
            <w:pPr>
              <w:spacing w:beforeLines="50" w:before="120"/>
            </w:pPr>
            <w:r>
              <w:t>6/17/2020</w:t>
            </w:r>
          </w:p>
        </w:tc>
        <w:tc>
          <w:tcPr>
            <w:tcW w:w="2091" w:type="dxa"/>
            <w:gridSpan w:val="7"/>
          </w:tcPr>
          <w:p w14:paraId="260D3533" w14:textId="77777777" w:rsidR="00977E0D" w:rsidRDefault="00FF4816" w:rsidP="00FF4816">
            <w:pPr>
              <w:spacing w:beforeLines="50" w:before="120"/>
              <w:jc w:val="center"/>
            </w:pPr>
            <w:r>
              <w:rPr>
                <w:b/>
              </w:rPr>
              <w:t xml:space="preserve">     </w:t>
            </w:r>
            <w:r w:rsidR="003A36FF" w:rsidRPr="00680721">
              <w:rPr>
                <w:b/>
              </w:rPr>
              <w:t>Solicitation No.</w:t>
            </w:r>
          </w:p>
        </w:tc>
        <w:tc>
          <w:tcPr>
            <w:tcW w:w="3433" w:type="dxa"/>
            <w:gridSpan w:val="9"/>
            <w:tcBorders>
              <w:bottom w:val="single" w:sz="4" w:space="0" w:color="auto"/>
            </w:tcBorders>
          </w:tcPr>
          <w:p w14:paraId="63BEA31E" w14:textId="20E27B0C" w:rsidR="00977E0D" w:rsidRDefault="00A02022" w:rsidP="00680721">
            <w:pPr>
              <w:spacing w:beforeLines="50" w:before="120"/>
            </w:pPr>
            <w:r>
              <w:t>8070000049</w:t>
            </w:r>
          </w:p>
        </w:tc>
      </w:tr>
      <w:tr w:rsidR="00977E0D" w14:paraId="77371E44" w14:textId="77777777" w:rsidTr="009F4D7C">
        <w:trPr>
          <w:gridAfter w:val="1"/>
          <w:wAfter w:w="78" w:type="dxa"/>
        </w:trPr>
        <w:tc>
          <w:tcPr>
            <w:tcW w:w="1757" w:type="dxa"/>
            <w:gridSpan w:val="3"/>
          </w:tcPr>
          <w:p w14:paraId="315142E6" w14:textId="77777777" w:rsidR="00977E0D" w:rsidRDefault="00FF4816" w:rsidP="00FF4816">
            <w:pPr>
              <w:spacing w:beforeLines="100" w:before="240"/>
            </w:pPr>
            <w:r>
              <w:rPr>
                <w:b/>
                <w:bCs/>
              </w:rPr>
              <w:t xml:space="preserve"> </w:t>
            </w:r>
            <w:r w:rsidR="003A36FF" w:rsidRPr="00680721">
              <w:rPr>
                <w:b/>
                <w:bCs/>
              </w:rPr>
              <w:t>Requisition No.</w:t>
            </w:r>
          </w:p>
        </w:tc>
        <w:tc>
          <w:tcPr>
            <w:tcW w:w="3271" w:type="dxa"/>
            <w:gridSpan w:val="3"/>
            <w:tcBorders>
              <w:top w:val="single" w:sz="4" w:space="0" w:color="auto"/>
              <w:bottom w:val="single" w:sz="4" w:space="0" w:color="auto"/>
            </w:tcBorders>
          </w:tcPr>
          <w:p w14:paraId="15804BFF" w14:textId="0C0879A4" w:rsidR="00977E0D" w:rsidRDefault="003C3129" w:rsidP="0033118F">
            <w:pPr>
              <w:spacing w:beforeLines="100" w:before="240"/>
            </w:pPr>
            <w:r>
              <w:t>8070001180</w:t>
            </w:r>
          </w:p>
        </w:tc>
        <w:tc>
          <w:tcPr>
            <w:tcW w:w="2239" w:type="dxa"/>
            <w:gridSpan w:val="8"/>
          </w:tcPr>
          <w:p w14:paraId="75F03253" w14:textId="77777777" w:rsidR="00977E0D" w:rsidRDefault="00FF4816" w:rsidP="00FF4816">
            <w:pPr>
              <w:spacing w:beforeLines="100" w:before="240"/>
              <w:jc w:val="center"/>
            </w:pPr>
            <w:r>
              <w:rPr>
                <w:b/>
              </w:rPr>
              <w:t xml:space="preserve">    </w:t>
            </w:r>
            <w:r w:rsidR="003A36FF" w:rsidRPr="00680721">
              <w:rPr>
                <w:b/>
              </w:rPr>
              <w:t>Amendment No.</w:t>
            </w:r>
          </w:p>
        </w:tc>
        <w:tc>
          <w:tcPr>
            <w:tcW w:w="3293" w:type="dxa"/>
            <w:gridSpan w:val="9"/>
            <w:tcBorders>
              <w:top w:val="single" w:sz="4" w:space="0" w:color="auto"/>
              <w:bottom w:val="single" w:sz="4" w:space="0" w:color="auto"/>
            </w:tcBorders>
          </w:tcPr>
          <w:p w14:paraId="1AC79F4D" w14:textId="53116ED4" w:rsidR="00977E0D" w:rsidRDefault="003C3129" w:rsidP="0033118F">
            <w:pPr>
              <w:spacing w:beforeLines="100" w:before="240"/>
            </w:pPr>
            <w:r>
              <w:t>1</w:t>
            </w:r>
          </w:p>
        </w:tc>
      </w:tr>
      <w:tr w:rsidR="0033118F" w14:paraId="456B5849" w14:textId="77777777" w:rsidTr="00F932D7">
        <w:trPr>
          <w:gridAfter w:val="1"/>
          <w:wAfter w:w="78" w:type="dxa"/>
          <w:trHeight w:val="215"/>
        </w:trPr>
        <w:tc>
          <w:tcPr>
            <w:tcW w:w="5220" w:type="dxa"/>
            <w:gridSpan w:val="7"/>
            <w:vAlign w:val="bottom"/>
          </w:tcPr>
          <w:p w14:paraId="189119FB" w14:textId="77777777" w:rsidR="0033118F" w:rsidRDefault="0033118F" w:rsidP="009F4D7C">
            <w:pPr>
              <w:spacing w:beforeLines="150" w:before="360"/>
              <w:ind w:left="54"/>
            </w:pPr>
            <w:r w:rsidRPr="00680721">
              <w:rPr>
                <w:bCs/>
              </w:rPr>
              <w:t>Hour and date specified for receipt of offers is changed:</w:t>
            </w:r>
          </w:p>
        </w:tc>
        <w:tc>
          <w:tcPr>
            <w:tcW w:w="773" w:type="dxa"/>
            <w:gridSpan w:val="3"/>
            <w:vAlign w:val="bottom"/>
          </w:tcPr>
          <w:p w14:paraId="119E6EA7" w14:textId="77777777" w:rsidR="0033118F" w:rsidRDefault="0033118F" w:rsidP="00680721">
            <w:pPr>
              <w:spacing w:beforeLines="100" w:before="240"/>
            </w:pPr>
            <w:r>
              <w:fldChar w:fldCharType="begin">
                <w:ffData>
                  <w:name w:val="Check1"/>
                  <w:enabled/>
                  <w:calcOnExit w:val="0"/>
                  <w:checkBox>
                    <w:sizeAuto/>
                    <w:default w:val="0"/>
                  </w:checkBox>
                </w:ffData>
              </w:fldChar>
            </w:r>
            <w:bookmarkStart w:id="1" w:name="Check1"/>
            <w:r>
              <w:instrText xml:space="preserve"> FORMCHECKBOX </w:instrText>
            </w:r>
            <w:r w:rsidR="00D529D7">
              <w:fldChar w:fldCharType="separate"/>
            </w:r>
            <w:r>
              <w:fldChar w:fldCharType="end"/>
            </w:r>
            <w:bookmarkEnd w:id="1"/>
            <w:r>
              <w:t xml:space="preserve"> No </w:t>
            </w:r>
          </w:p>
        </w:tc>
        <w:tc>
          <w:tcPr>
            <w:tcW w:w="1126" w:type="dxa"/>
            <w:gridSpan w:val="3"/>
            <w:vAlign w:val="bottom"/>
          </w:tcPr>
          <w:p w14:paraId="0607C68D" w14:textId="553D7806" w:rsidR="0033118F" w:rsidRDefault="003473E4" w:rsidP="00F932D7">
            <w:pPr>
              <w:tabs>
                <w:tab w:val="left" w:pos="96"/>
              </w:tabs>
              <w:spacing w:beforeLines="100" w:before="240"/>
              <w:jc w:val="right"/>
            </w:pPr>
            <w:r>
              <w:fldChar w:fldCharType="begin">
                <w:ffData>
                  <w:name w:val="Check2"/>
                  <w:enabled/>
                  <w:calcOnExit w:val="0"/>
                  <w:checkBox>
                    <w:sizeAuto/>
                    <w:default w:val="1"/>
                  </w:checkBox>
                </w:ffData>
              </w:fldChar>
            </w:r>
            <w:bookmarkStart w:id="2" w:name="Check2"/>
            <w:r>
              <w:instrText xml:space="preserve"> FORMCHECKBOX </w:instrText>
            </w:r>
            <w:r w:rsidR="00D529D7">
              <w:fldChar w:fldCharType="separate"/>
            </w:r>
            <w:r>
              <w:fldChar w:fldCharType="end"/>
            </w:r>
            <w:bookmarkEnd w:id="2"/>
            <w:r w:rsidR="0033118F">
              <w:t xml:space="preserve"> Yes, to:</w:t>
            </w:r>
          </w:p>
        </w:tc>
        <w:tc>
          <w:tcPr>
            <w:tcW w:w="1867" w:type="dxa"/>
            <w:gridSpan w:val="3"/>
            <w:tcBorders>
              <w:top w:val="single" w:sz="4" w:space="0" w:color="auto"/>
              <w:bottom w:val="single" w:sz="4" w:space="0" w:color="auto"/>
            </w:tcBorders>
            <w:vAlign w:val="bottom"/>
          </w:tcPr>
          <w:p w14:paraId="7358C671" w14:textId="764311B0" w:rsidR="0033118F" w:rsidRDefault="003C3129" w:rsidP="00680721">
            <w:pPr>
              <w:spacing w:beforeLines="100" w:before="240"/>
            </w:pPr>
            <w:r>
              <w:t>07/09/</w:t>
            </w:r>
            <w:r w:rsidR="003473E4">
              <w:t>2020</w:t>
            </w:r>
          </w:p>
        </w:tc>
        <w:tc>
          <w:tcPr>
            <w:tcW w:w="558" w:type="dxa"/>
            <w:gridSpan w:val="3"/>
            <w:tcBorders>
              <w:top w:val="single" w:sz="4" w:space="0" w:color="auto"/>
            </w:tcBorders>
            <w:vAlign w:val="bottom"/>
          </w:tcPr>
          <w:p w14:paraId="2FC1D83C" w14:textId="5BF31392" w:rsidR="0033118F" w:rsidRDefault="003473E4" w:rsidP="00D510FD">
            <w:pPr>
              <w:spacing w:beforeLines="100" w:before="240"/>
              <w:jc w:val="right"/>
            </w:pPr>
            <w:r>
              <w:rPr>
                <w:bCs/>
              </w:rPr>
              <w:t>3:</w:t>
            </w:r>
            <w:r w:rsidR="003C3129">
              <w:rPr>
                <w:bCs/>
              </w:rPr>
              <w:t>00</w:t>
            </w:r>
          </w:p>
        </w:tc>
        <w:tc>
          <w:tcPr>
            <w:tcW w:w="558" w:type="dxa"/>
            <w:tcBorders>
              <w:top w:val="single" w:sz="4" w:space="0" w:color="auto"/>
            </w:tcBorders>
            <w:vAlign w:val="bottom"/>
          </w:tcPr>
          <w:p w14:paraId="3A9140F3" w14:textId="737853DB" w:rsidR="0033118F" w:rsidRDefault="003C3129" w:rsidP="003C3129">
            <w:pPr>
              <w:spacing w:beforeLines="100" w:before="240"/>
            </w:pPr>
            <w:r>
              <w:t>CDT</w:t>
            </w:r>
          </w:p>
        </w:tc>
        <w:tc>
          <w:tcPr>
            <w:tcW w:w="458" w:type="dxa"/>
            <w:gridSpan w:val="3"/>
            <w:tcBorders>
              <w:top w:val="single" w:sz="4" w:space="0" w:color="auto"/>
            </w:tcBorders>
            <w:vAlign w:val="bottom"/>
          </w:tcPr>
          <w:p w14:paraId="71758B3B" w14:textId="41D61CCF" w:rsidR="0033118F" w:rsidRDefault="0033118F" w:rsidP="003C3129">
            <w:pPr>
              <w:spacing w:beforeLines="100" w:before="240"/>
            </w:pPr>
          </w:p>
        </w:tc>
      </w:tr>
      <w:tr w:rsidR="003A36FF" w14:paraId="066B1230" w14:textId="77777777" w:rsidTr="009F4D7C">
        <w:trPr>
          <w:gridAfter w:val="3"/>
          <w:wAfter w:w="246" w:type="dxa"/>
          <w:trHeight w:val="692"/>
        </w:trPr>
        <w:tc>
          <w:tcPr>
            <w:tcW w:w="10392" w:type="dxa"/>
            <w:gridSpan w:val="21"/>
          </w:tcPr>
          <w:p w14:paraId="4226BA1E" w14:textId="77777777" w:rsidR="002D11B4" w:rsidRDefault="00F932D7" w:rsidP="009F4D7C">
            <w:pPr>
              <w:ind w:left="54"/>
            </w:pPr>
            <w:r>
              <w:rPr>
                <w:noProof/>
              </w:rPr>
              <mc:AlternateContent>
                <mc:Choice Requires="wps">
                  <w:drawing>
                    <wp:anchor distT="0" distB="0" distL="114300" distR="114300" simplePos="0" relativeHeight="251659264" behindDoc="0" locked="0" layoutInCell="1" allowOverlap="1" wp14:anchorId="41CD90AA" wp14:editId="06339C42">
                      <wp:simplePos x="0" y="0"/>
                      <wp:positionH relativeFrom="column">
                        <wp:posOffset>5708650</wp:posOffset>
                      </wp:positionH>
                      <wp:positionV relativeFrom="paragraph">
                        <wp:posOffset>7620</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902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pt" to="4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" strokecolor="black [3213]" strokeweight=".5pt"/>
                  </w:pict>
                </mc:Fallback>
              </mc:AlternateContent>
            </w:r>
            <w:r>
              <w:rPr>
                <w:noProof/>
              </w:rPr>
              <mc:AlternateContent>
                <mc:Choice Requires="wps">
                  <w:drawing>
                    <wp:anchor distT="0" distB="0" distL="114300" distR="114300" simplePos="0" relativeHeight="251661312" behindDoc="0" locked="0" layoutInCell="1" allowOverlap="1" wp14:anchorId="04FE42EF" wp14:editId="295A6BB8">
                      <wp:simplePos x="0" y="0"/>
                      <wp:positionH relativeFrom="column">
                        <wp:posOffset>6074410</wp:posOffset>
                      </wp:positionH>
                      <wp:positionV relativeFrom="paragraph">
                        <wp:posOffset>4445</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0CFB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AwwEAAHADAAAOAAAAZHJzL2Uyb0RvYy54bWysU01v2zAMvQ/YfxB0X+w2W1E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" strokecolor="windowText" strokeweight=".5pt"/>
                  </w:pict>
                </mc:Fallback>
              </mc:AlternateContent>
            </w:r>
          </w:p>
          <w:p w14:paraId="62BEE351" w14:textId="77777777" w:rsidR="00E64370" w:rsidRDefault="00E64370" w:rsidP="009F4D7C">
            <w:pPr>
              <w:spacing w:before="40"/>
              <w:ind w:left="54"/>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50239322" w14:textId="77777777" w:rsidR="00E64370" w:rsidRDefault="00C311B0" w:rsidP="009F4D7C">
            <w:pPr>
              <w:spacing w:before="40"/>
              <w:ind w:left="54"/>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FD07117" w14:textId="77777777" w:rsidR="00E64370" w:rsidRDefault="00E64370" w:rsidP="009F4D7C">
            <w:pPr>
              <w:spacing w:before="40"/>
              <w:ind w:left="54" w:hanging="360"/>
            </w:pPr>
            <w:r>
              <w:t xml:space="preserve">(1)  </w:t>
            </w:r>
            <w:r w:rsidR="00E36D5D">
              <w:t xml:space="preserve">Sign and return a copy of this amendment with the </w:t>
            </w:r>
            <w:r>
              <w:t>solicitation response being submitted; or,</w:t>
            </w:r>
          </w:p>
          <w:p w14:paraId="7A8F7537" w14:textId="77777777" w:rsidR="003A36FF" w:rsidRDefault="00E64370" w:rsidP="009F4D7C">
            <w:pPr>
              <w:spacing w:before="40"/>
              <w:ind w:left="54" w:hanging="360"/>
            </w:pPr>
            <w:r>
              <w:t xml:space="preserve">(2)  If the supplier has already submitted a response, this acknowledgement must be signed and returned prior to the solicitation deadline. All amendment acknowledgements submitted separately shall have the solicitation number and bid opening date </w:t>
            </w:r>
            <w:r w:rsidR="00B73D2A">
              <w:t>in the subject line of the email.</w:t>
            </w:r>
          </w:p>
          <w:p w14:paraId="6C90B48A" w14:textId="77777777" w:rsidR="00430AF6" w:rsidRDefault="00430AF6" w:rsidP="009F4D7C">
            <w:pPr>
              <w:spacing w:before="40"/>
              <w:ind w:left="54" w:hanging="360"/>
            </w:pPr>
          </w:p>
        </w:tc>
      </w:tr>
      <w:tr w:rsidR="00430AF6" w14:paraId="6C0F7C7C" w14:textId="77777777" w:rsidTr="009F4D7C">
        <w:trPr>
          <w:gridAfter w:val="2"/>
          <w:wAfter w:w="86" w:type="dxa"/>
          <w:trHeight w:val="215"/>
        </w:trPr>
        <w:tc>
          <w:tcPr>
            <w:tcW w:w="10552" w:type="dxa"/>
            <w:gridSpan w:val="22"/>
          </w:tcPr>
          <w:p w14:paraId="54A57F3F" w14:textId="77777777" w:rsidR="00430AF6" w:rsidRPr="00071DEE" w:rsidRDefault="00DC6DCE" w:rsidP="002C60CD">
            <w:pPr>
              <w:tabs>
                <w:tab w:val="left" w:pos="144"/>
              </w:tabs>
              <w:rPr>
                <w:b/>
              </w:rPr>
            </w:pPr>
            <w:r>
              <w:t xml:space="preserve"> </w:t>
            </w:r>
            <w:r w:rsidR="002C60CD" w:rsidRPr="00071DEE">
              <w:rPr>
                <w:b/>
              </w:rPr>
              <w:t>ISSUED FROM</w:t>
            </w:r>
            <w:r w:rsidRPr="00071DEE">
              <w:rPr>
                <w:b/>
              </w:rPr>
              <w:t>:</w:t>
            </w:r>
            <w:r w:rsidR="00430AF6" w:rsidRPr="00071DEE">
              <w:rPr>
                <w:b/>
              </w:rPr>
              <w:t xml:space="preserve"> </w:t>
            </w:r>
          </w:p>
        </w:tc>
      </w:tr>
      <w:tr w:rsidR="002C60CD" w14:paraId="331F88D4" w14:textId="77777777" w:rsidTr="009F4D7C">
        <w:trPr>
          <w:gridAfter w:val="6"/>
          <w:wAfter w:w="1189" w:type="dxa"/>
          <w:trHeight w:val="269"/>
        </w:trPr>
        <w:tc>
          <w:tcPr>
            <w:tcW w:w="90" w:type="dxa"/>
            <w:vMerge w:val="restart"/>
          </w:tcPr>
          <w:p w14:paraId="292790C4" w14:textId="77777777" w:rsidR="002C60CD" w:rsidRPr="00427F11" w:rsidRDefault="002C60CD" w:rsidP="00071DEE"/>
        </w:tc>
        <w:tc>
          <w:tcPr>
            <w:tcW w:w="2753" w:type="dxa"/>
            <w:gridSpan w:val="3"/>
            <w:tcBorders>
              <w:bottom w:val="single" w:sz="4" w:space="0" w:color="auto"/>
            </w:tcBorders>
            <w:vAlign w:val="bottom"/>
          </w:tcPr>
          <w:p w14:paraId="6DE98272" w14:textId="259C2E55" w:rsidR="002C60CD" w:rsidRDefault="003C3129" w:rsidP="00071DEE">
            <w:r>
              <w:t>Sheri Diehm</w:t>
            </w:r>
          </w:p>
        </w:tc>
        <w:tc>
          <w:tcPr>
            <w:tcW w:w="555" w:type="dxa"/>
            <w:vAlign w:val="bottom"/>
          </w:tcPr>
          <w:p w14:paraId="323E480D" w14:textId="77777777" w:rsidR="002C60CD" w:rsidRDefault="002C60CD" w:rsidP="00071DEE"/>
        </w:tc>
        <w:tc>
          <w:tcPr>
            <w:tcW w:w="2505" w:type="dxa"/>
            <w:gridSpan w:val="4"/>
            <w:tcBorders>
              <w:bottom w:val="single" w:sz="4" w:space="0" w:color="auto"/>
            </w:tcBorders>
          </w:tcPr>
          <w:p w14:paraId="1A5EDF49" w14:textId="1956598D" w:rsidR="002C60CD" w:rsidRDefault="003473E4" w:rsidP="003C3129">
            <w:pPr>
              <w:ind w:left="78" w:hanging="78"/>
            </w:pPr>
            <w:r>
              <w:t>405-</w:t>
            </w:r>
            <w:r w:rsidR="003C3129">
              <w:t>365-1964</w:t>
            </w:r>
          </w:p>
        </w:tc>
        <w:tc>
          <w:tcPr>
            <w:tcW w:w="574" w:type="dxa"/>
            <w:gridSpan w:val="2"/>
            <w:vAlign w:val="bottom"/>
          </w:tcPr>
          <w:p w14:paraId="44A8AEB7" w14:textId="77777777" w:rsidR="002C60CD" w:rsidRDefault="002C60CD" w:rsidP="00071DEE"/>
        </w:tc>
        <w:tc>
          <w:tcPr>
            <w:tcW w:w="2972" w:type="dxa"/>
            <w:gridSpan w:val="7"/>
            <w:tcBorders>
              <w:bottom w:val="single" w:sz="4" w:space="0" w:color="auto"/>
            </w:tcBorders>
            <w:vAlign w:val="bottom"/>
          </w:tcPr>
          <w:p w14:paraId="164368FE" w14:textId="605E60DF" w:rsidR="002C60CD" w:rsidRDefault="003C3129" w:rsidP="00071DEE">
            <w:r>
              <w:t>Sheri.diehm@omes.ok.gov</w:t>
            </w:r>
          </w:p>
        </w:tc>
      </w:tr>
      <w:tr w:rsidR="002C60CD" w14:paraId="7B8FDC5B" w14:textId="77777777" w:rsidTr="009F4D7C">
        <w:trPr>
          <w:gridAfter w:val="9"/>
          <w:wAfter w:w="2176" w:type="dxa"/>
          <w:trHeight w:val="98"/>
        </w:trPr>
        <w:tc>
          <w:tcPr>
            <w:tcW w:w="90" w:type="dxa"/>
            <w:vMerge/>
          </w:tcPr>
          <w:p w14:paraId="5BD0FB77" w14:textId="77777777" w:rsidR="002C60CD" w:rsidRPr="00D16F3B" w:rsidRDefault="002C60CD" w:rsidP="00430AF6">
            <w:pPr>
              <w:ind w:right="252"/>
            </w:pPr>
          </w:p>
        </w:tc>
        <w:tc>
          <w:tcPr>
            <w:tcW w:w="2753" w:type="dxa"/>
            <w:gridSpan w:val="3"/>
            <w:tcBorders>
              <w:top w:val="single" w:sz="4" w:space="0" w:color="auto"/>
              <w:bottom w:val="nil"/>
            </w:tcBorders>
          </w:tcPr>
          <w:p w14:paraId="7B4BE4E2" w14:textId="77777777" w:rsidR="002C60CD" w:rsidRDefault="002C60CD" w:rsidP="00DC6DCE">
            <w:pPr>
              <w:ind w:left="-30" w:firstLine="30"/>
            </w:pPr>
            <w:r w:rsidRPr="00D16F3B">
              <w:t>Contracting Officer</w:t>
            </w:r>
          </w:p>
        </w:tc>
        <w:tc>
          <w:tcPr>
            <w:tcW w:w="555" w:type="dxa"/>
          </w:tcPr>
          <w:p w14:paraId="2998BE72" w14:textId="77777777" w:rsidR="002C60CD" w:rsidRDefault="002C60CD" w:rsidP="00430AF6"/>
        </w:tc>
        <w:tc>
          <w:tcPr>
            <w:tcW w:w="1925" w:type="dxa"/>
            <w:gridSpan w:val="3"/>
          </w:tcPr>
          <w:p w14:paraId="63CED721" w14:textId="77777777" w:rsidR="002C60CD" w:rsidRDefault="002C60CD" w:rsidP="00430AF6">
            <w:r>
              <w:t>Phone Number</w:t>
            </w:r>
          </w:p>
        </w:tc>
        <w:tc>
          <w:tcPr>
            <w:tcW w:w="1246" w:type="dxa"/>
            <w:gridSpan w:val="4"/>
          </w:tcPr>
          <w:p w14:paraId="11200447" w14:textId="77777777" w:rsidR="002C60CD" w:rsidRDefault="002C60CD" w:rsidP="00430AF6"/>
        </w:tc>
        <w:tc>
          <w:tcPr>
            <w:tcW w:w="1893" w:type="dxa"/>
            <w:gridSpan w:val="3"/>
          </w:tcPr>
          <w:p w14:paraId="1450D1DE" w14:textId="77777777" w:rsidR="002C60CD" w:rsidRDefault="002C60CD" w:rsidP="00430AF6">
            <w:r>
              <w:t>E-Mail Address</w:t>
            </w:r>
          </w:p>
        </w:tc>
      </w:tr>
      <w:tr w:rsidR="00430AF6" w14:paraId="00C2398C" w14:textId="77777777" w:rsidTr="009F4D7C">
        <w:trPr>
          <w:gridAfter w:val="2"/>
          <w:wAfter w:w="86" w:type="dxa"/>
          <w:trHeight w:val="73"/>
        </w:trPr>
        <w:tc>
          <w:tcPr>
            <w:tcW w:w="90" w:type="dxa"/>
            <w:vMerge/>
            <w:tcBorders>
              <w:right w:val="nil"/>
            </w:tcBorders>
          </w:tcPr>
          <w:p w14:paraId="59057D6D" w14:textId="77777777" w:rsidR="00430AF6" w:rsidRPr="00D16F3B" w:rsidRDefault="00430AF6" w:rsidP="00430AF6">
            <w:pPr>
              <w:ind w:right="252"/>
            </w:pPr>
          </w:p>
        </w:tc>
        <w:tc>
          <w:tcPr>
            <w:tcW w:w="2753" w:type="dxa"/>
            <w:gridSpan w:val="3"/>
            <w:tcBorders>
              <w:top w:val="nil"/>
              <w:left w:val="nil"/>
              <w:bottom w:val="nil"/>
              <w:right w:val="nil"/>
            </w:tcBorders>
          </w:tcPr>
          <w:p w14:paraId="42A9ADDE" w14:textId="77777777" w:rsidR="00430AF6" w:rsidRDefault="00430AF6" w:rsidP="00430AF6">
            <w:pPr>
              <w:spacing w:beforeLines="50" w:before="120"/>
            </w:pPr>
          </w:p>
        </w:tc>
        <w:tc>
          <w:tcPr>
            <w:tcW w:w="7709" w:type="dxa"/>
            <w:gridSpan w:val="18"/>
            <w:tcBorders>
              <w:left w:val="nil"/>
            </w:tcBorders>
          </w:tcPr>
          <w:p w14:paraId="027FED60" w14:textId="77777777" w:rsidR="00430AF6" w:rsidRDefault="00430AF6" w:rsidP="00430AF6">
            <w:pPr>
              <w:spacing w:beforeLines="50" w:before="120"/>
            </w:pPr>
          </w:p>
        </w:tc>
      </w:tr>
      <w:tr w:rsidR="00430AF6" w14:paraId="2370D6FD" w14:textId="77777777" w:rsidTr="009F4D7C">
        <w:trPr>
          <w:gridAfter w:val="7"/>
          <w:wAfter w:w="1490" w:type="dxa"/>
          <w:trHeight w:val="63"/>
        </w:trPr>
        <w:tc>
          <w:tcPr>
            <w:tcW w:w="90" w:type="dxa"/>
            <w:vMerge/>
          </w:tcPr>
          <w:p w14:paraId="36264FC8" w14:textId="77777777" w:rsidR="00430AF6" w:rsidRPr="00D16F3B" w:rsidRDefault="00430AF6" w:rsidP="00430AF6">
            <w:pPr>
              <w:ind w:right="252"/>
            </w:pPr>
          </w:p>
        </w:tc>
        <w:tc>
          <w:tcPr>
            <w:tcW w:w="1349" w:type="dxa"/>
            <w:tcBorders>
              <w:top w:val="nil"/>
            </w:tcBorders>
          </w:tcPr>
          <w:p w14:paraId="76CF84AA" w14:textId="77777777" w:rsidR="00430AF6" w:rsidRPr="00071DEE" w:rsidRDefault="002C60CD" w:rsidP="00071DEE">
            <w:pPr>
              <w:ind w:left="-30"/>
              <w:rPr>
                <w:b/>
              </w:rPr>
            </w:pPr>
            <w:r w:rsidRPr="00071DEE">
              <w:rPr>
                <w:b/>
              </w:rPr>
              <w:t>RETURN TO:</w:t>
            </w:r>
          </w:p>
        </w:tc>
        <w:tc>
          <w:tcPr>
            <w:tcW w:w="7709" w:type="dxa"/>
            <w:gridSpan w:val="15"/>
          </w:tcPr>
          <w:p w14:paraId="122152C4" w14:textId="77777777" w:rsidR="00430AF6" w:rsidRDefault="00D529D7" w:rsidP="00430AF6">
            <w:hyperlink r:id="rId12" w:history="1">
              <w:r w:rsidR="00071DEE">
                <w:rPr>
                  <w:rStyle w:val="Hyperlink"/>
                  <w:rFonts w:ascii="Calibri" w:hAnsi="Calibri" w:cs="Calibri"/>
                </w:rPr>
                <w:t>OMESCPeBID@omes.ok.gov</w:t>
              </w:r>
            </w:hyperlink>
          </w:p>
        </w:tc>
      </w:tr>
      <w:tr w:rsidR="00430AF6" w14:paraId="3D428AB6" w14:textId="77777777" w:rsidTr="009F4D7C">
        <w:trPr>
          <w:gridAfter w:val="2"/>
          <w:wAfter w:w="86" w:type="dxa"/>
          <w:trHeight w:val="323"/>
        </w:trPr>
        <w:tc>
          <w:tcPr>
            <w:tcW w:w="90" w:type="dxa"/>
            <w:vMerge/>
          </w:tcPr>
          <w:p w14:paraId="3AF45AB6" w14:textId="77777777" w:rsidR="00430AF6" w:rsidRPr="00D16F3B" w:rsidRDefault="00430AF6" w:rsidP="00430AF6">
            <w:pPr>
              <w:ind w:right="252"/>
            </w:pPr>
          </w:p>
        </w:tc>
        <w:tc>
          <w:tcPr>
            <w:tcW w:w="2753" w:type="dxa"/>
            <w:gridSpan w:val="3"/>
            <w:tcBorders>
              <w:top w:val="nil"/>
            </w:tcBorders>
          </w:tcPr>
          <w:p w14:paraId="4B48D7CD" w14:textId="77777777" w:rsidR="00DC6DCE" w:rsidRDefault="00DC6DCE" w:rsidP="00071DEE">
            <w:pPr>
              <w:ind w:left="-30"/>
            </w:pPr>
          </w:p>
        </w:tc>
        <w:tc>
          <w:tcPr>
            <w:tcW w:w="7709" w:type="dxa"/>
            <w:gridSpan w:val="18"/>
          </w:tcPr>
          <w:p w14:paraId="448BAB97" w14:textId="77777777" w:rsidR="00430AF6" w:rsidRPr="00D16FC3" w:rsidRDefault="00430AF6" w:rsidP="00430AF6"/>
        </w:tc>
      </w:tr>
      <w:tr w:rsidR="004D12F1" w14:paraId="1962E980" w14:textId="77777777" w:rsidTr="009F4D7C">
        <w:trPr>
          <w:gridAfter w:val="2"/>
          <w:wAfter w:w="86" w:type="dxa"/>
          <w:trHeight w:val="377"/>
        </w:trPr>
        <w:tc>
          <w:tcPr>
            <w:tcW w:w="10552" w:type="dxa"/>
            <w:gridSpan w:val="22"/>
          </w:tcPr>
          <w:p w14:paraId="3CD02D34" w14:textId="77777777" w:rsidR="004D12F1" w:rsidRDefault="004D12F1" w:rsidP="00071DEE">
            <w:pPr>
              <w:ind w:left="54"/>
            </w:pPr>
            <w:r w:rsidRPr="00680721">
              <w:rPr>
                <w:b/>
                <w:bCs/>
              </w:rPr>
              <w:t>Description of Amendment:</w:t>
            </w:r>
          </w:p>
        </w:tc>
      </w:tr>
      <w:tr w:rsidR="004D12F1" w14:paraId="01222539" w14:textId="77777777" w:rsidTr="009F4D7C">
        <w:trPr>
          <w:gridBefore w:val="1"/>
          <w:wBefore w:w="90" w:type="dxa"/>
        </w:trPr>
        <w:tc>
          <w:tcPr>
            <w:tcW w:w="10548" w:type="dxa"/>
            <w:gridSpan w:val="23"/>
          </w:tcPr>
          <w:p w14:paraId="02A4A387" w14:textId="77777777" w:rsidR="004D12F1" w:rsidRDefault="004D12F1" w:rsidP="00680721">
            <w:pPr>
              <w:spacing w:beforeLines="50" w:before="120"/>
            </w:pPr>
            <w:r>
              <w:t xml:space="preserve">a. </w:t>
            </w:r>
            <w:r w:rsidRPr="00D16F3B">
              <w:t>This is to incorporate the following:</w:t>
            </w:r>
          </w:p>
        </w:tc>
      </w:tr>
      <w:tr w:rsidR="00417AF9" w14:paraId="206742CD" w14:textId="77777777" w:rsidTr="00F932D7">
        <w:trPr>
          <w:gridBefore w:val="1"/>
          <w:gridAfter w:val="3"/>
          <w:wBefore w:w="90" w:type="dxa"/>
          <w:wAfter w:w="246" w:type="dxa"/>
          <w:trHeight w:val="2600"/>
        </w:trPr>
        <w:tc>
          <w:tcPr>
            <w:tcW w:w="10302" w:type="dxa"/>
            <w:gridSpan w:val="20"/>
            <w:tcBorders>
              <w:top w:val="single" w:sz="4" w:space="0" w:color="auto"/>
              <w:left w:val="single" w:sz="4" w:space="0" w:color="auto"/>
              <w:bottom w:val="single" w:sz="4" w:space="0" w:color="auto"/>
              <w:right w:val="single" w:sz="4" w:space="0" w:color="auto"/>
            </w:tcBorders>
          </w:tcPr>
          <w:p w14:paraId="15FAB183" w14:textId="6CFADB13" w:rsidR="00E31827" w:rsidRDefault="003473E4" w:rsidP="00E31827">
            <w:pPr>
              <w:rPr>
                <w:rFonts w:ascii="Segoe UI" w:hAnsi="Segoe UI" w:cs="Segoe UI"/>
                <w:sz w:val="21"/>
                <w:szCs w:val="21"/>
              </w:rPr>
            </w:pPr>
            <w:r>
              <w:rPr>
                <w:rFonts w:ascii="Segoe UI" w:hAnsi="Segoe UI" w:cs="Segoe UI"/>
                <w:sz w:val="21"/>
                <w:szCs w:val="21"/>
              </w:rPr>
              <w:t>Q1: Does the State have a targeted or preferred number of IV&amp;V vendors to select for this contract?</w:t>
            </w:r>
          </w:p>
          <w:p w14:paraId="1D9ECFB1" w14:textId="54A4E0CE" w:rsidR="007A2A12" w:rsidRDefault="007A2A12" w:rsidP="00E31827">
            <w:pPr>
              <w:rPr>
                <w:rFonts w:ascii="Segoe UI" w:hAnsi="Segoe UI" w:cs="Segoe UI"/>
                <w:sz w:val="21"/>
                <w:szCs w:val="21"/>
              </w:rPr>
            </w:pPr>
            <w:r>
              <w:rPr>
                <w:rFonts w:ascii="Segoe UI" w:hAnsi="Segoe UI" w:cs="Segoe UI"/>
                <w:sz w:val="21"/>
                <w:szCs w:val="21"/>
              </w:rPr>
              <w:t>A1: OHCA intends to award to one vendor.</w:t>
            </w:r>
          </w:p>
          <w:p w14:paraId="75603DE3" w14:textId="08331A6A" w:rsidR="003473E4" w:rsidRDefault="003473E4" w:rsidP="00E31827">
            <w:pPr>
              <w:rPr>
                <w:rFonts w:ascii="Segoe UI" w:hAnsi="Segoe UI" w:cs="Segoe UI"/>
                <w:sz w:val="21"/>
                <w:szCs w:val="21"/>
              </w:rPr>
            </w:pPr>
          </w:p>
          <w:p w14:paraId="2B890C2E" w14:textId="5E195418" w:rsidR="003473E4" w:rsidRDefault="003473E4" w:rsidP="00E31827">
            <w:pPr>
              <w:rPr>
                <w:rFonts w:ascii="Segoe UI" w:hAnsi="Segoe UI" w:cs="Segoe UI"/>
                <w:sz w:val="21"/>
                <w:szCs w:val="21"/>
              </w:rPr>
            </w:pPr>
            <w:r>
              <w:rPr>
                <w:rFonts w:ascii="Segoe UI" w:hAnsi="Segoe UI" w:cs="Segoe UI"/>
                <w:sz w:val="21"/>
                <w:szCs w:val="21"/>
              </w:rPr>
              <w:t>Q2: If a company is providing project management services for an OHCA project, is the company eligible to provide IV&amp;V for another project?</w:t>
            </w:r>
          </w:p>
          <w:p w14:paraId="54510EA2" w14:textId="436653A4" w:rsidR="007A2A12" w:rsidRDefault="007A2A12" w:rsidP="00E31827">
            <w:pPr>
              <w:rPr>
                <w:rFonts w:ascii="Segoe UI" w:hAnsi="Segoe UI" w:cs="Segoe UI"/>
                <w:sz w:val="21"/>
                <w:szCs w:val="21"/>
              </w:rPr>
            </w:pPr>
            <w:r>
              <w:rPr>
                <w:rFonts w:ascii="Segoe UI" w:hAnsi="Segoe UI" w:cs="Segoe UI"/>
                <w:sz w:val="21"/>
                <w:szCs w:val="21"/>
              </w:rPr>
              <w:t>A2: Yes, any vendor can bid OHCA will take into consideration the vendor’s work on other projects with OHCA.</w:t>
            </w:r>
          </w:p>
          <w:p w14:paraId="0CBC0C11" w14:textId="77777777" w:rsidR="003473E4" w:rsidRDefault="003473E4" w:rsidP="00E31827">
            <w:pPr>
              <w:rPr>
                <w:rFonts w:ascii="Segoe UI" w:hAnsi="Segoe UI" w:cs="Segoe UI"/>
                <w:sz w:val="21"/>
                <w:szCs w:val="21"/>
              </w:rPr>
            </w:pPr>
          </w:p>
          <w:p w14:paraId="7B126CC5" w14:textId="77777777" w:rsidR="003473E4" w:rsidRDefault="003473E4" w:rsidP="00E31827">
            <w:pPr>
              <w:rPr>
                <w:rFonts w:ascii="Segoe UI" w:hAnsi="Segoe UI" w:cs="Segoe UI"/>
                <w:sz w:val="21"/>
                <w:szCs w:val="21"/>
              </w:rPr>
            </w:pPr>
            <w:r>
              <w:rPr>
                <w:rFonts w:ascii="Segoe UI" w:hAnsi="Segoe UI" w:cs="Segoe UI"/>
                <w:sz w:val="21"/>
                <w:szCs w:val="21"/>
              </w:rPr>
              <w:t>Q3: Please confirm that IV&amp;V Statements of Work for specific projects will be negotiated between OHCA and Contractors through Project Orders.</w:t>
            </w:r>
          </w:p>
          <w:p w14:paraId="47A39371" w14:textId="695C4039" w:rsidR="007A2A12" w:rsidRDefault="007A2A12" w:rsidP="00E31827">
            <w:pPr>
              <w:rPr>
                <w:rFonts w:ascii="Segoe UI" w:hAnsi="Segoe UI" w:cs="Segoe UI"/>
                <w:sz w:val="21"/>
                <w:szCs w:val="21"/>
              </w:rPr>
            </w:pPr>
            <w:r>
              <w:rPr>
                <w:rFonts w:ascii="Segoe UI" w:hAnsi="Segoe UI" w:cs="Segoe UI"/>
                <w:sz w:val="21"/>
                <w:szCs w:val="21"/>
              </w:rPr>
              <w:t>A3: Yes, this is a Project Order based contract.</w:t>
            </w:r>
          </w:p>
          <w:p w14:paraId="0CE3AE97" w14:textId="77777777" w:rsidR="003473E4" w:rsidRDefault="003473E4" w:rsidP="00E31827">
            <w:pPr>
              <w:rPr>
                <w:rFonts w:ascii="Segoe UI" w:hAnsi="Segoe UI" w:cs="Segoe UI"/>
                <w:sz w:val="21"/>
                <w:szCs w:val="21"/>
              </w:rPr>
            </w:pPr>
          </w:p>
          <w:p w14:paraId="3F4A1D69" w14:textId="77777777" w:rsidR="003473E4" w:rsidRDefault="003473E4" w:rsidP="00E31827">
            <w:pPr>
              <w:rPr>
                <w:rFonts w:ascii="Segoe UI" w:hAnsi="Segoe UI" w:cs="Segoe UI"/>
                <w:sz w:val="21"/>
                <w:szCs w:val="21"/>
              </w:rPr>
            </w:pPr>
            <w:r>
              <w:rPr>
                <w:rFonts w:ascii="Segoe UI" w:hAnsi="Segoe UI" w:cs="Segoe UI"/>
                <w:sz w:val="21"/>
                <w:szCs w:val="21"/>
              </w:rPr>
              <w:t>Q4: If available, please provide a high-level timeline for the MMIS and Eligibility &amp; Enrollment System procurements.</w:t>
            </w:r>
          </w:p>
          <w:p w14:paraId="1318B34F" w14:textId="35A3A70E" w:rsidR="007A2A12" w:rsidRDefault="007A2A12" w:rsidP="00E31827">
            <w:pPr>
              <w:rPr>
                <w:rFonts w:ascii="Segoe UI" w:hAnsi="Segoe UI" w:cs="Segoe UI"/>
                <w:sz w:val="21"/>
                <w:szCs w:val="21"/>
              </w:rPr>
            </w:pPr>
            <w:r>
              <w:rPr>
                <w:rFonts w:ascii="Segoe UI" w:hAnsi="Segoe UI" w:cs="Segoe UI"/>
                <w:sz w:val="21"/>
                <w:szCs w:val="21"/>
              </w:rPr>
              <w:t>A4: This information is not currently available; however, it can be addressed during implementation planning after the contract is awarded.</w:t>
            </w:r>
          </w:p>
          <w:p w14:paraId="1957226F" w14:textId="77777777" w:rsidR="003473E4" w:rsidRDefault="003473E4" w:rsidP="00E31827">
            <w:pPr>
              <w:rPr>
                <w:rFonts w:ascii="Segoe UI" w:hAnsi="Segoe UI" w:cs="Segoe UI"/>
                <w:sz w:val="21"/>
                <w:szCs w:val="21"/>
              </w:rPr>
            </w:pPr>
          </w:p>
          <w:p w14:paraId="67C6F3B4" w14:textId="77777777" w:rsidR="003473E4" w:rsidRDefault="003473E4" w:rsidP="00E31827">
            <w:pPr>
              <w:rPr>
                <w:rFonts w:ascii="Segoe UI" w:hAnsi="Segoe UI" w:cs="Segoe UI"/>
                <w:sz w:val="21"/>
                <w:szCs w:val="21"/>
              </w:rPr>
            </w:pPr>
            <w:r>
              <w:rPr>
                <w:rFonts w:ascii="Segoe UI" w:hAnsi="Segoe UI" w:cs="Segoe UI"/>
                <w:sz w:val="21"/>
                <w:szCs w:val="21"/>
              </w:rPr>
              <w:t>Q5: Is this a Time &amp; Materials contract with invoice to include hours worked during a month extended by the rate per hour by labor category from the Rate Card?</w:t>
            </w:r>
          </w:p>
          <w:p w14:paraId="624C9741" w14:textId="2F538A48" w:rsidR="007A2A12" w:rsidRDefault="007A2A12" w:rsidP="00E31827">
            <w:pPr>
              <w:rPr>
                <w:rFonts w:ascii="Segoe UI" w:hAnsi="Segoe UI" w:cs="Segoe UI"/>
                <w:sz w:val="21"/>
                <w:szCs w:val="21"/>
              </w:rPr>
            </w:pPr>
            <w:r>
              <w:rPr>
                <w:rFonts w:ascii="Segoe UI" w:hAnsi="Segoe UI" w:cs="Segoe UI"/>
                <w:sz w:val="21"/>
                <w:szCs w:val="21"/>
              </w:rPr>
              <w:t>A5: This contract will be Project Order based. The vendor will be responsible for submitting invoices broken out by Project Order number. Also a pricing template has been provided with the RFP documents in order to assist bidders in their response.</w:t>
            </w:r>
          </w:p>
          <w:p w14:paraId="56801FD9" w14:textId="77777777" w:rsidR="003473E4" w:rsidRDefault="003473E4" w:rsidP="00E31827">
            <w:pPr>
              <w:rPr>
                <w:rFonts w:ascii="Segoe UI" w:hAnsi="Segoe UI" w:cs="Segoe UI"/>
                <w:sz w:val="21"/>
                <w:szCs w:val="21"/>
              </w:rPr>
            </w:pPr>
          </w:p>
          <w:p w14:paraId="5B6CB9FF" w14:textId="77777777" w:rsidR="003473E4" w:rsidRDefault="003473E4" w:rsidP="00E31827">
            <w:pPr>
              <w:rPr>
                <w:rFonts w:ascii="Segoe UI" w:hAnsi="Segoe UI" w:cs="Segoe UI"/>
                <w:sz w:val="21"/>
                <w:szCs w:val="21"/>
              </w:rPr>
            </w:pPr>
            <w:r>
              <w:rPr>
                <w:rFonts w:ascii="Segoe UI" w:hAnsi="Segoe UI" w:cs="Segoe UI"/>
                <w:sz w:val="21"/>
                <w:szCs w:val="21"/>
              </w:rPr>
              <w:lastRenderedPageBreak/>
              <w:t>Q6: Please explain the difference between these two bods. Because of the nature of this IV&amp;V work, is only the MMIS performance bond required?</w:t>
            </w:r>
          </w:p>
          <w:p w14:paraId="32ECB4B0" w14:textId="3DDC972F" w:rsidR="007A2A12" w:rsidRDefault="007A2A12" w:rsidP="00E31827">
            <w:pPr>
              <w:rPr>
                <w:rFonts w:ascii="Segoe UI" w:hAnsi="Segoe UI" w:cs="Segoe UI"/>
                <w:sz w:val="21"/>
                <w:szCs w:val="21"/>
              </w:rPr>
            </w:pPr>
            <w:r>
              <w:rPr>
                <w:rFonts w:ascii="Segoe UI" w:hAnsi="Segoe UI" w:cs="Segoe UI"/>
                <w:sz w:val="21"/>
                <w:szCs w:val="21"/>
              </w:rPr>
              <w:t>A6: This answer serves to strike this information from the RFP document.</w:t>
            </w:r>
          </w:p>
          <w:p w14:paraId="752855F5" w14:textId="77777777" w:rsidR="003473E4" w:rsidRDefault="003473E4" w:rsidP="00E31827">
            <w:pPr>
              <w:rPr>
                <w:rFonts w:ascii="Segoe UI" w:hAnsi="Segoe UI" w:cs="Segoe UI"/>
                <w:sz w:val="21"/>
                <w:szCs w:val="21"/>
              </w:rPr>
            </w:pPr>
          </w:p>
          <w:p w14:paraId="0A472BC3" w14:textId="77777777" w:rsidR="003473E4" w:rsidRDefault="003473E4" w:rsidP="00E31827">
            <w:pPr>
              <w:rPr>
                <w:rFonts w:ascii="Segoe UI" w:hAnsi="Segoe UI" w:cs="Segoe UI"/>
                <w:sz w:val="21"/>
                <w:szCs w:val="21"/>
              </w:rPr>
            </w:pPr>
            <w:r>
              <w:rPr>
                <w:rFonts w:ascii="Segoe UI" w:hAnsi="Segoe UI" w:cs="Segoe UI"/>
                <w:sz w:val="21"/>
                <w:szCs w:val="21"/>
              </w:rPr>
              <w:t>Q7: How was the $5,000,000 determined? What if the value of the Project Order is less than this amount and therefore not bondable at this amount?</w:t>
            </w:r>
          </w:p>
          <w:p w14:paraId="52A0B858" w14:textId="7ACCF2BD" w:rsidR="007A2A12" w:rsidRDefault="007A2A12" w:rsidP="00E31827">
            <w:pPr>
              <w:rPr>
                <w:rFonts w:ascii="Segoe UI" w:hAnsi="Segoe UI" w:cs="Segoe UI"/>
                <w:sz w:val="21"/>
                <w:szCs w:val="21"/>
              </w:rPr>
            </w:pPr>
            <w:r>
              <w:rPr>
                <w:rFonts w:ascii="Segoe UI" w:hAnsi="Segoe UI" w:cs="Segoe UI"/>
                <w:sz w:val="21"/>
                <w:szCs w:val="21"/>
              </w:rPr>
              <w:t>A7: This answer serves to strike this information from the RFP documents.</w:t>
            </w:r>
          </w:p>
          <w:p w14:paraId="67669355" w14:textId="77777777" w:rsidR="003473E4" w:rsidRDefault="003473E4" w:rsidP="00E31827">
            <w:pPr>
              <w:rPr>
                <w:rFonts w:ascii="Segoe UI" w:hAnsi="Segoe UI" w:cs="Segoe UI"/>
                <w:sz w:val="21"/>
                <w:szCs w:val="21"/>
              </w:rPr>
            </w:pPr>
          </w:p>
          <w:p w14:paraId="580FFEC5" w14:textId="6A666221" w:rsidR="003473E4" w:rsidRDefault="003473E4" w:rsidP="00E31827">
            <w:pPr>
              <w:rPr>
                <w:rFonts w:ascii="Segoe UI" w:hAnsi="Segoe UI" w:cs="Segoe UI"/>
                <w:sz w:val="21"/>
                <w:szCs w:val="21"/>
              </w:rPr>
            </w:pPr>
            <w:r>
              <w:rPr>
                <w:rFonts w:ascii="Segoe UI" w:hAnsi="Segoe UI" w:cs="Segoe UI"/>
                <w:sz w:val="21"/>
                <w:szCs w:val="21"/>
              </w:rPr>
              <w:t>Q8: Would OHCA be willing to change the performance bond requirement to 10% of the annual value of the Project Order? Where performance bonds are required for IV&amp;V work, this is a more usual amount.</w:t>
            </w:r>
          </w:p>
          <w:p w14:paraId="238936A5" w14:textId="620226B0" w:rsidR="007A2A12" w:rsidRDefault="007A2A12" w:rsidP="00E31827">
            <w:pPr>
              <w:rPr>
                <w:rFonts w:ascii="Segoe UI" w:hAnsi="Segoe UI" w:cs="Segoe UI"/>
                <w:sz w:val="21"/>
                <w:szCs w:val="21"/>
              </w:rPr>
            </w:pPr>
            <w:r>
              <w:rPr>
                <w:rFonts w:ascii="Segoe UI" w:hAnsi="Segoe UI" w:cs="Segoe UI"/>
                <w:sz w:val="21"/>
                <w:szCs w:val="21"/>
              </w:rPr>
              <w:t>A8: The bidder may take exception to this and OHCA will consider it during evaluation.</w:t>
            </w:r>
          </w:p>
          <w:p w14:paraId="6EAA6736" w14:textId="77777777" w:rsidR="003473E4" w:rsidRDefault="003473E4" w:rsidP="00E31827">
            <w:pPr>
              <w:rPr>
                <w:rFonts w:ascii="Segoe UI" w:hAnsi="Segoe UI" w:cs="Segoe UI"/>
                <w:sz w:val="21"/>
                <w:szCs w:val="21"/>
              </w:rPr>
            </w:pPr>
          </w:p>
          <w:p w14:paraId="1A4678B5" w14:textId="1E9EC309" w:rsidR="003473E4" w:rsidRDefault="003473E4" w:rsidP="00E31827">
            <w:pPr>
              <w:rPr>
                <w:rFonts w:ascii="Segoe UI" w:hAnsi="Segoe UI" w:cs="Segoe UI"/>
                <w:sz w:val="21"/>
                <w:szCs w:val="21"/>
              </w:rPr>
            </w:pPr>
            <w:r>
              <w:rPr>
                <w:rFonts w:ascii="Segoe UI" w:hAnsi="Segoe UI" w:cs="Segoe UI"/>
                <w:sz w:val="21"/>
                <w:szCs w:val="21"/>
              </w:rPr>
              <w:t xml:space="preserve">Q9: Section C.7.5.4. </w:t>
            </w:r>
            <w:proofErr w:type="gramStart"/>
            <w:r>
              <w:rPr>
                <w:rFonts w:ascii="Segoe UI" w:hAnsi="Segoe UI" w:cs="Segoe UI"/>
                <w:sz w:val="21"/>
                <w:szCs w:val="21"/>
              </w:rPr>
              <w:t>states</w:t>
            </w:r>
            <w:proofErr w:type="gramEnd"/>
            <w:r>
              <w:rPr>
                <w:rFonts w:ascii="Segoe UI" w:hAnsi="Segoe UI" w:cs="Segoe UI"/>
                <w:sz w:val="21"/>
                <w:szCs w:val="21"/>
              </w:rPr>
              <w:t>, “If the submitted Price Proposal from exceeds the not-to-exceed defined in Attachment Six the proposal shall be deemed non-responsive.” We do not see a not-to-exceed cost or rates in Attachment Six. Is this relevant to this RFP?</w:t>
            </w:r>
          </w:p>
          <w:p w14:paraId="07932A79" w14:textId="33D11317" w:rsidR="007A2A12" w:rsidRDefault="007A2A12" w:rsidP="00E31827">
            <w:pPr>
              <w:rPr>
                <w:rFonts w:ascii="Segoe UI" w:hAnsi="Segoe UI" w:cs="Segoe UI"/>
                <w:sz w:val="21"/>
                <w:szCs w:val="21"/>
              </w:rPr>
            </w:pPr>
            <w:r>
              <w:rPr>
                <w:rFonts w:ascii="Segoe UI" w:hAnsi="Segoe UI" w:cs="Segoe UI"/>
                <w:sz w:val="21"/>
                <w:szCs w:val="21"/>
              </w:rPr>
              <w:t>A9; No, please provide pricing and OHCA will evaluate based on services offered, price presented, references, etc. The not-to-exceed amount will be provided on the Project Orders.</w:t>
            </w:r>
          </w:p>
          <w:p w14:paraId="4BACF714" w14:textId="77777777" w:rsidR="003473E4" w:rsidRDefault="003473E4" w:rsidP="00E31827">
            <w:pPr>
              <w:rPr>
                <w:rFonts w:ascii="Segoe UI" w:hAnsi="Segoe UI" w:cs="Segoe UI"/>
                <w:sz w:val="21"/>
                <w:szCs w:val="21"/>
              </w:rPr>
            </w:pPr>
          </w:p>
          <w:p w14:paraId="2E2F18A2" w14:textId="05B3133D" w:rsidR="003473E4" w:rsidRDefault="003473E4" w:rsidP="00E31827">
            <w:pPr>
              <w:rPr>
                <w:rFonts w:ascii="Segoe UI" w:hAnsi="Segoe UI" w:cs="Segoe UI"/>
                <w:sz w:val="21"/>
                <w:szCs w:val="21"/>
              </w:rPr>
            </w:pPr>
            <w:r>
              <w:rPr>
                <w:rFonts w:ascii="Segoe UI" w:hAnsi="Segoe UI" w:cs="Segoe UI"/>
                <w:sz w:val="21"/>
                <w:szCs w:val="21"/>
              </w:rPr>
              <w:t>Q10: What is the predetermined method of calculation by which the price proposals will be scored?</w:t>
            </w:r>
          </w:p>
          <w:p w14:paraId="76D6167E" w14:textId="0E29E85F" w:rsidR="007A2A12" w:rsidRDefault="007A2A12" w:rsidP="00E31827">
            <w:pPr>
              <w:rPr>
                <w:rFonts w:ascii="Segoe UI" w:hAnsi="Segoe UI" w:cs="Segoe UI"/>
                <w:sz w:val="21"/>
                <w:szCs w:val="21"/>
              </w:rPr>
            </w:pPr>
            <w:r>
              <w:rPr>
                <w:rFonts w:ascii="Segoe UI" w:hAnsi="Segoe UI" w:cs="Segoe UI"/>
                <w:sz w:val="21"/>
                <w:szCs w:val="21"/>
              </w:rPr>
              <w:t>A10: This is not relevant to the submission of the RFP. A pricing template was provided with this RFP; therefore, utilizing that will assist bidders in their submissions.</w:t>
            </w:r>
          </w:p>
          <w:p w14:paraId="41F5BF63" w14:textId="77777777" w:rsidR="003473E4" w:rsidRDefault="003473E4" w:rsidP="00E31827">
            <w:pPr>
              <w:rPr>
                <w:rFonts w:ascii="Segoe UI" w:hAnsi="Segoe UI" w:cs="Segoe UI"/>
                <w:sz w:val="21"/>
                <w:szCs w:val="21"/>
              </w:rPr>
            </w:pPr>
          </w:p>
          <w:p w14:paraId="4D78A2BC" w14:textId="78C43D14" w:rsidR="00F558C8" w:rsidRDefault="003473E4" w:rsidP="007A2A12">
            <w:pPr>
              <w:rPr>
                <w:rFonts w:ascii="Segoe UI" w:hAnsi="Segoe UI" w:cs="Segoe UI"/>
                <w:sz w:val="21"/>
                <w:szCs w:val="21"/>
              </w:rPr>
            </w:pPr>
            <w:r>
              <w:rPr>
                <w:rFonts w:ascii="Segoe UI" w:hAnsi="Segoe UI" w:cs="Segoe UI"/>
                <w:sz w:val="21"/>
                <w:szCs w:val="21"/>
              </w:rPr>
              <w:t>Q11: Will Bidders be allowed to present to OHCA a request to negotiate mandatory Requirements of RFP to facilitate OHCA’s determination “That a change in such requirements is in OHCA’s best interest”?</w:t>
            </w:r>
          </w:p>
          <w:p w14:paraId="1B682DCA" w14:textId="50D9FC45" w:rsidR="007A2A12" w:rsidRDefault="007A2A12" w:rsidP="007A2A12">
            <w:pPr>
              <w:rPr>
                <w:rFonts w:ascii="Segoe UI" w:hAnsi="Segoe UI" w:cs="Segoe UI"/>
                <w:sz w:val="21"/>
                <w:szCs w:val="21"/>
              </w:rPr>
            </w:pPr>
            <w:r>
              <w:rPr>
                <w:rFonts w:ascii="Segoe UI" w:hAnsi="Segoe UI" w:cs="Segoe UI"/>
                <w:sz w:val="21"/>
                <w:szCs w:val="21"/>
              </w:rPr>
              <w:t>A11: All negotiations to the RFP must be presented in the bid. OHCA will take the negotiations under consideration during the evaluation time period.</w:t>
            </w:r>
          </w:p>
          <w:p w14:paraId="55AFC932" w14:textId="77777777" w:rsidR="007A2A12" w:rsidRDefault="007A2A12" w:rsidP="007A2A12">
            <w:pPr>
              <w:rPr>
                <w:rFonts w:ascii="Segoe UI" w:hAnsi="Segoe UI" w:cs="Segoe UI"/>
                <w:sz w:val="21"/>
                <w:szCs w:val="21"/>
              </w:rPr>
            </w:pPr>
          </w:p>
          <w:p w14:paraId="53C65835" w14:textId="7B32C94F" w:rsidR="007A2A12" w:rsidRDefault="007A2A12" w:rsidP="007A2A12">
            <w:pPr>
              <w:rPr>
                <w:rFonts w:ascii="Segoe UI" w:hAnsi="Segoe UI" w:cs="Segoe UI"/>
                <w:sz w:val="21"/>
                <w:szCs w:val="21"/>
              </w:rPr>
            </w:pPr>
            <w:r>
              <w:rPr>
                <w:rFonts w:ascii="Segoe UI" w:hAnsi="Segoe UI" w:cs="Segoe UI"/>
                <w:sz w:val="21"/>
                <w:szCs w:val="21"/>
              </w:rPr>
              <w:t>Q12: Since the contract award is scheduled for more than nine months from now, is it acceptable to provide representative resumes for our key personnel?</w:t>
            </w:r>
          </w:p>
          <w:p w14:paraId="6661D6A8" w14:textId="77777777" w:rsidR="007A2A12" w:rsidRDefault="007A2A12" w:rsidP="007A2A12">
            <w:pPr>
              <w:rPr>
                <w:rFonts w:ascii="Segoe UI" w:hAnsi="Segoe UI" w:cs="Segoe UI"/>
                <w:sz w:val="21"/>
                <w:szCs w:val="21"/>
              </w:rPr>
            </w:pPr>
            <w:r>
              <w:rPr>
                <w:rFonts w:ascii="Segoe UI" w:hAnsi="Segoe UI" w:cs="Segoe UI"/>
                <w:sz w:val="21"/>
                <w:szCs w:val="21"/>
              </w:rPr>
              <w:t>A12: Yes.</w:t>
            </w:r>
          </w:p>
          <w:p w14:paraId="651EABC4" w14:textId="77777777" w:rsidR="007A2A12" w:rsidRDefault="007A2A12" w:rsidP="007A2A12">
            <w:pPr>
              <w:rPr>
                <w:rFonts w:ascii="Segoe UI" w:hAnsi="Segoe UI" w:cs="Segoe UI"/>
                <w:sz w:val="21"/>
                <w:szCs w:val="21"/>
              </w:rPr>
            </w:pPr>
          </w:p>
          <w:p w14:paraId="616433A9" w14:textId="7118CFC6" w:rsidR="007A2A12" w:rsidRDefault="007A2A12" w:rsidP="007A2A12">
            <w:pPr>
              <w:rPr>
                <w:rFonts w:ascii="Segoe UI" w:hAnsi="Segoe UI" w:cs="Segoe UI"/>
                <w:sz w:val="21"/>
                <w:szCs w:val="21"/>
              </w:rPr>
            </w:pPr>
            <w:r>
              <w:rPr>
                <w:rFonts w:ascii="Segoe UI" w:hAnsi="Segoe UI" w:cs="Segoe UI"/>
                <w:sz w:val="21"/>
                <w:szCs w:val="21"/>
              </w:rPr>
              <w:t xml:space="preserve">Q13: A.9.1. </w:t>
            </w:r>
            <w:proofErr w:type="gramStart"/>
            <w:r>
              <w:rPr>
                <w:rFonts w:ascii="Segoe UI" w:hAnsi="Segoe UI" w:cs="Segoe UI"/>
                <w:sz w:val="21"/>
                <w:szCs w:val="21"/>
              </w:rPr>
              <w:t>refers</w:t>
            </w:r>
            <w:proofErr w:type="gramEnd"/>
            <w:r>
              <w:rPr>
                <w:rFonts w:ascii="Segoe UI" w:hAnsi="Segoe UI" w:cs="Segoe UI"/>
                <w:sz w:val="21"/>
                <w:szCs w:val="21"/>
              </w:rPr>
              <w:t xml:space="preserve"> to the “contract award date through June 30, 2021. Please clarify the anticipated contract award/start date and term of the contract (including any optional extension periods).</w:t>
            </w:r>
          </w:p>
          <w:p w14:paraId="5FE7D8FC" w14:textId="0FDDE886" w:rsidR="007A2A12" w:rsidRDefault="007A2A12" w:rsidP="007A2A12">
            <w:pPr>
              <w:rPr>
                <w:rFonts w:ascii="Segoe UI" w:hAnsi="Segoe UI" w:cs="Segoe UI"/>
                <w:sz w:val="21"/>
                <w:szCs w:val="21"/>
              </w:rPr>
            </w:pPr>
            <w:r>
              <w:rPr>
                <w:rFonts w:ascii="Segoe UI" w:hAnsi="Segoe UI" w:cs="Segoe UI"/>
                <w:sz w:val="21"/>
                <w:szCs w:val="21"/>
              </w:rPr>
              <w:t>A13: The contract will be awarded through 06.30.2021</w:t>
            </w:r>
            <w:r w:rsidR="000E16E6">
              <w:rPr>
                <w:rFonts w:ascii="Segoe UI" w:hAnsi="Segoe UI" w:cs="Segoe UI"/>
                <w:sz w:val="21"/>
                <w:szCs w:val="21"/>
              </w:rPr>
              <w:t>. The intention is to have this contract awarded by October 2020 with six (6) options to renew.</w:t>
            </w:r>
          </w:p>
          <w:p w14:paraId="29F56257" w14:textId="77777777" w:rsidR="000E16E6" w:rsidRDefault="000E16E6" w:rsidP="007A2A12">
            <w:pPr>
              <w:rPr>
                <w:rFonts w:ascii="Segoe UI" w:hAnsi="Segoe UI" w:cs="Segoe UI"/>
                <w:sz w:val="21"/>
                <w:szCs w:val="21"/>
              </w:rPr>
            </w:pPr>
          </w:p>
          <w:p w14:paraId="043E2FF6" w14:textId="60C29F45" w:rsidR="000E16E6" w:rsidRDefault="000E16E6" w:rsidP="007A2A12">
            <w:pPr>
              <w:rPr>
                <w:rFonts w:ascii="Segoe UI" w:hAnsi="Segoe UI" w:cs="Segoe UI"/>
                <w:sz w:val="21"/>
                <w:szCs w:val="21"/>
              </w:rPr>
            </w:pPr>
            <w:r>
              <w:rPr>
                <w:rFonts w:ascii="Segoe UI" w:hAnsi="Segoe UI" w:cs="Segoe UI"/>
                <w:sz w:val="21"/>
                <w:szCs w:val="21"/>
              </w:rPr>
              <w:t>Q14: The proposal due date is 6.25.2020; however, the optional interviews and awards are scheduled for 01.01.2021 and 03.31.2021 and given that the proposal must remain firm for 180 days from the RFP closing date, would the State consider moving the RFP dude day to 07.09.2020 to be within the 180 day due date?</w:t>
            </w:r>
          </w:p>
          <w:p w14:paraId="100589F7" w14:textId="13653512" w:rsidR="00995B17" w:rsidRPr="00995B17" w:rsidRDefault="00995B17" w:rsidP="00995B17">
            <w:pPr>
              <w:rPr>
                <w:rFonts w:ascii="Segoe UI" w:hAnsi="Segoe UI" w:cs="Segoe UI"/>
                <w:sz w:val="21"/>
                <w:szCs w:val="21"/>
              </w:rPr>
            </w:pPr>
            <w:r>
              <w:rPr>
                <w:rFonts w:ascii="Segoe UI" w:hAnsi="Segoe UI" w:cs="Segoe UI"/>
                <w:sz w:val="21"/>
                <w:szCs w:val="21"/>
              </w:rPr>
              <w:t xml:space="preserve">A14: </w:t>
            </w:r>
            <w:r w:rsidRPr="00995B17">
              <w:rPr>
                <w:rFonts w:ascii="Segoe UI" w:hAnsi="Segoe UI" w:cs="Segoe UI"/>
                <w:sz w:val="21"/>
                <w:szCs w:val="21"/>
              </w:rPr>
              <w:t>The due date has been extended to 07.09.2020. All dates have been shifted to accommodate this change.</w:t>
            </w:r>
          </w:p>
          <w:p w14:paraId="3F8A9156" w14:textId="77777777" w:rsidR="00995B17" w:rsidRPr="00995B17" w:rsidRDefault="00995B17" w:rsidP="00995B17">
            <w:pPr>
              <w:rPr>
                <w:rFonts w:ascii="Segoe UI" w:hAnsi="Segoe UI" w:cs="Segoe UI"/>
                <w:sz w:val="21"/>
                <w:szCs w:val="21"/>
              </w:rPr>
            </w:pPr>
            <w:r w:rsidRPr="00995B17">
              <w:rPr>
                <w:rFonts w:ascii="Segoe UI" w:hAnsi="Segoe UI" w:cs="Segoe UI"/>
                <w:sz w:val="21"/>
                <w:szCs w:val="21"/>
              </w:rPr>
              <w:t>Due Date: 07.09.2020</w:t>
            </w:r>
          </w:p>
          <w:p w14:paraId="41F66A75" w14:textId="77777777" w:rsidR="00995B17" w:rsidRPr="00995B17" w:rsidRDefault="00995B17" w:rsidP="00995B17">
            <w:pPr>
              <w:rPr>
                <w:rFonts w:ascii="Segoe UI" w:hAnsi="Segoe UI" w:cs="Segoe UI"/>
                <w:sz w:val="21"/>
                <w:szCs w:val="21"/>
              </w:rPr>
            </w:pPr>
            <w:r w:rsidRPr="00995B17">
              <w:rPr>
                <w:rFonts w:ascii="Segoe UI" w:hAnsi="Segoe UI" w:cs="Segoe UI"/>
                <w:sz w:val="21"/>
                <w:szCs w:val="21"/>
              </w:rPr>
              <w:t>Narrative Evaluation Complete: 07.23.2020</w:t>
            </w:r>
          </w:p>
          <w:p w14:paraId="255ED8A8" w14:textId="77777777" w:rsidR="00995B17" w:rsidRPr="00995B17" w:rsidRDefault="00995B17" w:rsidP="00995B17">
            <w:pPr>
              <w:rPr>
                <w:rFonts w:ascii="Segoe UI" w:hAnsi="Segoe UI" w:cs="Segoe UI"/>
                <w:sz w:val="21"/>
                <w:szCs w:val="21"/>
              </w:rPr>
            </w:pPr>
            <w:r w:rsidRPr="00995B17">
              <w:rPr>
                <w:rFonts w:ascii="Segoe UI" w:hAnsi="Segoe UI" w:cs="Segoe UI"/>
                <w:sz w:val="21"/>
                <w:szCs w:val="21"/>
              </w:rPr>
              <w:t>Interviews: 08.13.2020</w:t>
            </w:r>
          </w:p>
          <w:p w14:paraId="42AA69D1" w14:textId="77777777" w:rsidR="00995B17" w:rsidRPr="00995B17" w:rsidRDefault="00995B17" w:rsidP="00995B17">
            <w:pPr>
              <w:rPr>
                <w:rFonts w:ascii="Segoe UI" w:hAnsi="Segoe UI" w:cs="Segoe UI"/>
                <w:sz w:val="21"/>
                <w:szCs w:val="21"/>
              </w:rPr>
            </w:pPr>
            <w:r w:rsidRPr="00995B17">
              <w:rPr>
                <w:rFonts w:ascii="Segoe UI" w:hAnsi="Segoe UI" w:cs="Segoe UI"/>
                <w:sz w:val="21"/>
                <w:szCs w:val="21"/>
              </w:rPr>
              <w:t>CMS Approval: 10.16.2020</w:t>
            </w:r>
          </w:p>
          <w:p w14:paraId="5F323CEE" w14:textId="1EAA4707" w:rsidR="00995B17" w:rsidRDefault="00995B17" w:rsidP="00995B17">
            <w:pPr>
              <w:rPr>
                <w:rFonts w:ascii="Segoe UI" w:hAnsi="Segoe UI" w:cs="Segoe UI"/>
                <w:sz w:val="21"/>
                <w:szCs w:val="21"/>
              </w:rPr>
            </w:pPr>
            <w:r w:rsidRPr="00995B17">
              <w:rPr>
                <w:rFonts w:ascii="Segoe UI" w:hAnsi="Segoe UI" w:cs="Segoe UI"/>
                <w:sz w:val="21"/>
                <w:szCs w:val="21"/>
              </w:rPr>
              <w:t>Award: 10.31.2020</w:t>
            </w:r>
          </w:p>
          <w:p w14:paraId="25650F08" w14:textId="77777777" w:rsidR="000E16E6" w:rsidRDefault="000E16E6" w:rsidP="007A2A12">
            <w:pPr>
              <w:rPr>
                <w:rFonts w:ascii="Segoe UI" w:hAnsi="Segoe UI" w:cs="Segoe UI"/>
                <w:sz w:val="21"/>
                <w:szCs w:val="21"/>
              </w:rPr>
            </w:pPr>
          </w:p>
          <w:p w14:paraId="2BD41274" w14:textId="24F00D50" w:rsidR="000E16E6" w:rsidRDefault="000E16E6" w:rsidP="007A2A12">
            <w:pPr>
              <w:rPr>
                <w:rFonts w:ascii="Segoe UI" w:hAnsi="Segoe UI" w:cs="Segoe UI"/>
                <w:sz w:val="21"/>
                <w:szCs w:val="21"/>
              </w:rPr>
            </w:pPr>
            <w:r>
              <w:rPr>
                <w:rFonts w:ascii="Segoe UI" w:hAnsi="Segoe UI" w:cs="Segoe UI"/>
                <w:sz w:val="21"/>
                <w:szCs w:val="21"/>
              </w:rPr>
              <w:t>Q15: This section state, “C.7.2. The font shall be Times New Roman, and the type size shall be smaller than 12 point.” To give a comprehensive response within the page limits, would it be acceptable to use 11 point font for the type size in the response and 10 point font for figures, tables, footers, and headers?</w:t>
            </w:r>
          </w:p>
          <w:p w14:paraId="39A2B09F" w14:textId="429BC57D" w:rsidR="00995B17" w:rsidRDefault="00995B17" w:rsidP="007A2A12">
            <w:pPr>
              <w:rPr>
                <w:rFonts w:ascii="Segoe UI" w:hAnsi="Segoe UI" w:cs="Segoe UI"/>
                <w:sz w:val="21"/>
                <w:szCs w:val="21"/>
              </w:rPr>
            </w:pPr>
            <w:r>
              <w:rPr>
                <w:rFonts w:ascii="Segoe UI" w:hAnsi="Segoe UI" w:cs="Segoe UI"/>
                <w:sz w:val="21"/>
                <w:szCs w:val="21"/>
              </w:rPr>
              <w:t xml:space="preserve">A15: </w:t>
            </w:r>
            <w:r w:rsidRPr="00995B17">
              <w:rPr>
                <w:rFonts w:ascii="Segoe UI" w:hAnsi="Segoe UI" w:cs="Segoe UI"/>
                <w:sz w:val="21"/>
                <w:szCs w:val="21"/>
              </w:rPr>
              <w:t xml:space="preserve">A14: Size 12 font has been chosen because it is </w:t>
            </w:r>
            <w:r w:rsidR="005D2D63">
              <w:rPr>
                <w:rFonts w:ascii="Segoe UI" w:hAnsi="Segoe UI" w:cs="Segoe UI"/>
                <w:sz w:val="21"/>
                <w:szCs w:val="21"/>
              </w:rPr>
              <w:t xml:space="preserve">the best font size for reading. </w:t>
            </w:r>
            <w:proofErr w:type="spellStart"/>
            <w:r w:rsidR="005D2D63">
              <w:rPr>
                <w:rFonts w:ascii="Segoe UI" w:hAnsi="Segoe UI" w:cs="Segoe UI"/>
                <w:sz w:val="21"/>
                <w:szCs w:val="21"/>
              </w:rPr>
              <w:t>OHCAe</w:t>
            </w:r>
            <w:proofErr w:type="spellEnd"/>
            <w:r w:rsidR="005D2D63">
              <w:rPr>
                <w:rFonts w:ascii="Segoe UI" w:hAnsi="Segoe UI" w:cs="Segoe UI"/>
                <w:sz w:val="21"/>
                <w:szCs w:val="21"/>
              </w:rPr>
              <w:t xml:space="preserve"> will accept a change to font size for tables and charts; however, if the tables and charts are not legible, then they will not be considered during evaluations.</w:t>
            </w:r>
          </w:p>
          <w:p w14:paraId="283B8C62" w14:textId="77777777" w:rsidR="000E16E6" w:rsidRDefault="000E16E6" w:rsidP="007A2A12">
            <w:pPr>
              <w:rPr>
                <w:rFonts w:ascii="Segoe UI" w:hAnsi="Segoe UI" w:cs="Segoe UI"/>
                <w:sz w:val="21"/>
                <w:szCs w:val="21"/>
              </w:rPr>
            </w:pPr>
          </w:p>
          <w:p w14:paraId="0741A363" w14:textId="77777777" w:rsidR="000E16E6" w:rsidRDefault="000E16E6" w:rsidP="007A2A12">
            <w:pPr>
              <w:rPr>
                <w:rFonts w:ascii="Segoe UI" w:hAnsi="Segoe UI" w:cs="Segoe UI"/>
                <w:sz w:val="21"/>
                <w:szCs w:val="21"/>
              </w:rPr>
            </w:pPr>
            <w:r>
              <w:rPr>
                <w:rFonts w:ascii="Segoe UI" w:hAnsi="Segoe UI" w:cs="Segoe UI"/>
                <w:sz w:val="21"/>
                <w:szCs w:val="21"/>
              </w:rPr>
              <w:t>Q16: Is it acceptable to include the information on the forms into a document containing Section headers, and page headers and footers (including page numbers)?</w:t>
            </w:r>
          </w:p>
          <w:p w14:paraId="0CAC945D" w14:textId="0BE64381" w:rsidR="00995B17" w:rsidRDefault="00995B17" w:rsidP="007A2A12">
            <w:pPr>
              <w:rPr>
                <w:rFonts w:ascii="Segoe UI" w:hAnsi="Segoe UI" w:cs="Segoe UI"/>
                <w:sz w:val="21"/>
                <w:szCs w:val="21"/>
              </w:rPr>
            </w:pPr>
            <w:r>
              <w:rPr>
                <w:rFonts w:ascii="Segoe UI" w:hAnsi="Segoe UI" w:cs="Segoe UI"/>
                <w:sz w:val="21"/>
                <w:szCs w:val="21"/>
              </w:rPr>
              <w:t xml:space="preserve">A16: </w:t>
            </w:r>
            <w:r w:rsidRPr="00995B17">
              <w:rPr>
                <w:rFonts w:ascii="Segoe UI" w:hAnsi="Segoe UI" w:cs="Segoe UI"/>
                <w:sz w:val="21"/>
                <w:szCs w:val="21"/>
              </w:rPr>
              <w:t>Yes.</w:t>
            </w:r>
          </w:p>
          <w:p w14:paraId="7C25C994" w14:textId="77777777" w:rsidR="000E16E6" w:rsidRDefault="000E16E6" w:rsidP="007A2A12">
            <w:pPr>
              <w:rPr>
                <w:rFonts w:ascii="Segoe UI" w:hAnsi="Segoe UI" w:cs="Segoe UI"/>
                <w:sz w:val="21"/>
                <w:szCs w:val="21"/>
              </w:rPr>
            </w:pPr>
          </w:p>
          <w:p w14:paraId="05698943" w14:textId="245F525D" w:rsidR="000E16E6" w:rsidRDefault="000E16E6" w:rsidP="007A2A12">
            <w:pPr>
              <w:rPr>
                <w:rFonts w:ascii="Segoe UI" w:hAnsi="Segoe UI" w:cs="Segoe UI"/>
                <w:sz w:val="21"/>
                <w:szCs w:val="21"/>
              </w:rPr>
            </w:pPr>
            <w:r>
              <w:rPr>
                <w:rFonts w:ascii="Segoe UI" w:hAnsi="Segoe UI" w:cs="Segoe UI"/>
                <w:sz w:val="21"/>
                <w:szCs w:val="21"/>
              </w:rPr>
              <w:t xml:space="preserve">Q17: Section C.7.5.4.2. </w:t>
            </w:r>
            <w:proofErr w:type="gramStart"/>
            <w:r>
              <w:rPr>
                <w:rFonts w:ascii="Segoe UI" w:hAnsi="Segoe UI" w:cs="Segoe UI"/>
                <w:sz w:val="21"/>
                <w:szCs w:val="21"/>
              </w:rPr>
              <w:t>states</w:t>
            </w:r>
            <w:proofErr w:type="gramEnd"/>
            <w:r>
              <w:rPr>
                <w:rFonts w:ascii="Segoe UI" w:hAnsi="Segoe UI" w:cs="Segoe UI"/>
                <w:sz w:val="21"/>
                <w:szCs w:val="21"/>
              </w:rPr>
              <w:t>, “C.7.5.4.2. If the submitted Price Proposal form exceeds the not-to-exceed defined in Attachment Six the proposal shall be deemed non-responsive. The Value-Added services and Potential Optional Services are not mandatory, so are not included in the not-to-exceed amount.” 10 Attachment 6 does not list a not-to-exceed. Is there a not-to-exceed that would be considered non-responsive?</w:t>
            </w:r>
          </w:p>
          <w:p w14:paraId="1BB85347" w14:textId="036EB352" w:rsidR="00995B17" w:rsidRDefault="00995B17" w:rsidP="007A2A12">
            <w:pPr>
              <w:rPr>
                <w:rFonts w:ascii="Segoe UI" w:hAnsi="Segoe UI" w:cs="Segoe UI"/>
                <w:sz w:val="21"/>
                <w:szCs w:val="21"/>
              </w:rPr>
            </w:pPr>
            <w:r>
              <w:rPr>
                <w:rFonts w:ascii="Segoe UI" w:hAnsi="Segoe UI" w:cs="Segoe UI"/>
                <w:sz w:val="21"/>
                <w:szCs w:val="21"/>
              </w:rPr>
              <w:t xml:space="preserve">A17: C.7.5.4.2. </w:t>
            </w:r>
            <w:proofErr w:type="gramStart"/>
            <w:r>
              <w:rPr>
                <w:rFonts w:ascii="Segoe UI" w:hAnsi="Segoe UI" w:cs="Segoe UI"/>
                <w:sz w:val="21"/>
                <w:szCs w:val="21"/>
              </w:rPr>
              <w:t>is</w:t>
            </w:r>
            <w:proofErr w:type="gramEnd"/>
            <w:r>
              <w:rPr>
                <w:rFonts w:ascii="Segoe UI" w:hAnsi="Segoe UI" w:cs="Segoe UI"/>
                <w:sz w:val="21"/>
                <w:szCs w:val="21"/>
              </w:rPr>
              <w:t xml:space="preserve"> hereby replaced with The Bidder shall submit hourly pricing by staff category. Annual contract not to exceeds, both increases and decreases, shall be established trough the Project Order process.</w:t>
            </w:r>
          </w:p>
          <w:p w14:paraId="77E77D38" w14:textId="77777777" w:rsidR="000E16E6" w:rsidRDefault="000E16E6" w:rsidP="007A2A12">
            <w:pPr>
              <w:rPr>
                <w:rFonts w:ascii="Segoe UI" w:hAnsi="Segoe UI" w:cs="Segoe UI"/>
                <w:sz w:val="21"/>
                <w:szCs w:val="21"/>
              </w:rPr>
            </w:pPr>
          </w:p>
          <w:p w14:paraId="6AC6E843" w14:textId="77777777" w:rsidR="000E16E6" w:rsidRDefault="000E16E6" w:rsidP="007A2A12">
            <w:pPr>
              <w:rPr>
                <w:rFonts w:ascii="Segoe UI" w:hAnsi="Segoe UI" w:cs="Segoe UI"/>
                <w:sz w:val="21"/>
                <w:szCs w:val="21"/>
              </w:rPr>
            </w:pPr>
            <w:r>
              <w:rPr>
                <w:rFonts w:ascii="Segoe UI" w:hAnsi="Segoe UI" w:cs="Segoe UI"/>
                <w:sz w:val="21"/>
                <w:szCs w:val="21"/>
              </w:rPr>
              <w:t>Q18: How will Pricing be scored during the Pricing Evaluation? How will the Best Value Evaluation Process be scored?</w:t>
            </w:r>
          </w:p>
          <w:p w14:paraId="48E2089D" w14:textId="22713A5F" w:rsidR="00995B17" w:rsidRDefault="00995B17" w:rsidP="007A2A12">
            <w:pPr>
              <w:rPr>
                <w:rFonts w:ascii="Segoe UI" w:hAnsi="Segoe UI" w:cs="Segoe UI"/>
                <w:sz w:val="21"/>
                <w:szCs w:val="21"/>
              </w:rPr>
            </w:pPr>
            <w:r>
              <w:rPr>
                <w:rFonts w:ascii="Segoe UI" w:hAnsi="Segoe UI" w:cs="Segoe UI"/>
                <w:sz w:val="21"/>
                <w:szCs w:val="21"/>
              </w:rPr>
              <w:t>A18: This information is not relevant to the submission of the bid. Please utilize the pricing document provided as an attachment to this RFP.</w:t>
            </w:r>
          </w:p>
          <w:p w14:paraId="6BC950F7" w14:textId="77777777" w:rsidR="000E16E6" w:rsidRDefault="000E16E6" w:rsidP="007A2A12">
            <w:pPr>
              <w:rPr>
                <w:rFonts w:ascii="Segoe UI" w:hAnsi="Segoe UI" w:cs="Segoe UI"/>
                <w:sz w:val="21"/>
                <w:szCs w:val="21"/>
              </w:rPr>
            </w:pPr>
          </w:p>
          <w:p w14:paraId="59CB0B1F" w14:textId="5D768FB5" w:rsidR="000E16E6" w:rsidRDefault="000E16E6" w:rsidP="007A2A12">
            <w:pPr>
              <w:rPr>
                <w:rFonts w:ascii="Segoe UI" w:hAnsi="Segoe UI" w:cs="Segoe UI"/>
                <w:sz w:val="21"/>
                <w:szCs w:val="21"/>
              </w:rPr>
            </w:pPr>
            <w:r>
              <w:rPr>
                <w:rFonts w:ascii="Segoe UI" w:hAnsi="Segoe UI" w:cs="Segoe UI"/>
                <w:sz w:val="21"/>
                <w:szCs w:val="21"/>
              </w:rPr>
              <w:t>Q19: What is the expectation of on-site vs. offsite? How many work spaces will the State provide?</w:t>
            </w:r>
          </w:p>
          <w:p w14:paraId="6CD9261A" w14:textId="61979A3F" w:rsidR="00995B17" w:rsidRDefault="00995B17" w:rsidP="007A2A12">
            <w:pPr>
              <w:rPr>
                <w:rFonts w:ascii="Segoe UI" w:hAnsi="Segoe UI" w:cs="Segoe UI"/>
                <w:sz w:val="21"/>
                <w:szCs w:val="21"/>
              </w:rPr>
            </w:pPr>
            <w:r>
              <w:rPr>
                <w:rFonts w:ascii="Segoe UI" w:hAnsi="Segoe UI" w:cs="Segoe UI"/>
                <w:sz w:val="21"/>
                <w:szCs w:val="21"/>
              </w:rPr>
              <w:t>A19: This shall be established in each Project Order.</w:t>
            </w:r>
          </w:p>
          <w:p w14:paraId="2873FEBA" w14:textId="77777777" w:rsidR="000E16E6" w:rsidRDefault="000E16E6" w:rsidP="007A2A12">
            <w:pPr>
              <w:rPr>
                <w:rFonts w:ascii="Segoe UI" w:hAnsi="Segoe UI" w:cs="Segoe UI"/>
                <w:sz w:val="21"/>
                <w:szCs w:val="21"/>
              </w:rPr>
            </w:pPr>
          </w:p>
          <w:p w14:paraId="6A7DA1C1" w14:textId="00F99FA8" w:rsidR="000E16E6" w:rsidRDefault="000E16E6" w:rsidP="007A2A12">
            <w:pPr>
              <w:rPr>
                <w:rFonts w:ascii="Segoe UI" w:hAnsi="Segoe UI" w:cs="Segoe UI"/>
                <w:sz w:val="21"/>
                <w:szCs w:val="21"/>
              </w:rPr>
            </w:pPr>
            <w:r>
              <w:rPr>
                <w:rFonts w:ascii="Segoe UI" w:hAnsi="Segoe UI" w:cs="Segoe UI"/>
                <w:sz w:val="21"/>
                <w:szCs w:val="21"/>
              </w:rPr>
              <w:t>Q20: Can referenc</w:t>
            </w:r>
            <w:r w:rsidR="00995B17">
              <w:rPr>
                <w:rFonts w:ascii="Segoe UI" w:hAnsi="Segoe UI" w:cs="Segoe UI"/>
                <w:sz w:val="21"/>
                <w:szCs w:val="21"/>
              </w:rPr>
              <w:t>es be provided for past clients</w:t>
            </w:r>
            <w:r>
              <w:rPr>
                <w:rFonts w:ascii="Segoe UI" w:hAnsi="Segoe UI" w:cs="Segoe UI"/>
                <w:sz w:val="21"/>
                <w:szCs w:val="21"/>
              </w:rPr>
              <w:t>?</w:t>
            </w:r>
          </w:p>
          <w:p w14:paraId="100544D2" w14:textId="77777777" w:rsidR="00995B17" w:rsidRDefault="00995B17" w:rsidP="007A2A12">
            <w:pPr>
              <w:rPr>
                <w:rFonts w:ascii="Segoe UI" w:hAnsi="Segoe UI" w:cs="Segoe UI"/>
                <w:sz w:val="21"/>
                <w:szCs w:val="21"/>
              </w:rPr>
            </w:pPr>
            <w:r>
              <w:rPr>
                <w:rFonts w:ascii="Segoe UI" w:hAnsi="Segoe UI" w:cs="Segoe UI"/>
                <w:sz w:val="21"/>
                <w:szCs w:val="21"/>
              </w:rPr>
              <w:t>A20: Yes.</w:t>
            </w:r>
          </w:p>
          <w:p w14:paraId="352DEF47" w14:textId="77777777" w:rsidR="00995B17" w:rsidRDefault="00995B17" w:rsidP="007A2A12">
            <w:pPr>
              <w:rPr>
                <w:rFonts w:ascii="Segoe UI" w:hAnsi="Segoe UI" w:cs="Segoe UI"/>
                <w:sz w:val="21"/>
                <w:szCs w:val="21"/>
              </w:rPr>
            </w:pPr>
          </w:p>
          <w:p w14:paraId="67389121" w14:textId="77777777" w:rsidR="00995B17" w:rsidRDefault="00995B17" w:rsidP="007A2A12">
            <w:pPr>
              <w:rPr>
                <w:rFonts w:ascii="Segoe UI" w:hAnsi="Segoe UI" w:cs="Segoe UI"/>
                <w:sz w:val="21"/>
                <w:szCs w:val="21"/>
              </w:rPr>
            </w:pPr>
            <w:r>
              <w:rPr>
                <w:rFonts w:ascii="Segoe UI" w:hAnsi="Segoe UI" w:cs="Segoe UI"/>
                <w:sz w:val="21"/>
                <w:szCs w:val="21"/>
              </w:rPr>
              <w:t xml:space="preserve">Q21: The SOW Calendar of Events shows a proposal due date of June, 25, </w:t>
            </w:r>
            <w:proofErr w:type="gramStart"/>
            <w:r>
              <w:rPr>
                <w:rFonts w:ascii="Segoe UI" w:hAnsi="Segoe UI" w:cs="Segoe UI"/>
                <w:sz w:val="21"/>
                <w:szCs w:val="21"/>
              </w:rPr>
              <w:t>2020</w:t>
            </w:r>
            <w:proofErr w:type="gramEnd"/>
            <w:r>
              <w:rPr>
                <w:rFonts w:ascii="Segoe UI" w:hAnsi="Segoe UI" w:cs="Segoe UI"/>
                <w:sz w:val="21"/>
                <w:szCs w:val="21"/>
              </w:rPr>
              <w:t>. We respectfully request a two week extension to July 9, 2020.</w:t>
            </w:r>
          </w:p>
          <w:p w14:paraId="386DBCD6" w14:textId="073AC2C1" w:rsidR="00EA4C04" w:rsidRDefault="00EA4C04" w:rsidP="007A2A12">
            <w:pPr>
              <w:rPr>
                <w:rFonts w:ascii="Segoe UI" w:hAnsi="Segoe UI" w:cs="Segoe UI"/>
                <w:sz w:val="21"/>
                <w:szCs w:val="21"/>
              </w:rPr>
            </w:pPr>
            <w:r>
              <w:rPr>
                <w:rFonts w:ascii="Segoe UI" w:hAnsi="Segoe UI" w:cs="Segoe UI"/>
                <w:sz w:val="21"/>
                <w:szCs w:val="21"/>
              </w:rPr>
              <w:t>A21: Yes, the due date has been extended to 07.09.2020. The timeline has now been shifted to accommodate the new due date.</w:t>
            </w:r>
          </w:p>
          <w:p w14:paraId="744E0A61" w14:textId="77777777" w:rsidR="00EA4C04" w:rsidRDefault="00EA4C04" w:rsidP="007A2A12">
            <w:pPr>
              <w:rPr>
                <w:rFonts w:ascii="Segoe UI" w:hAnsi="Segoe UI" w:cs="Segoe UI"/>
                <w:sz w:val="21"/>
                <w:szCs w:val="21"/>
              </w:rPr>
            </w:pPr>
            <w:r>
              <w:rPr>
                <w:rFonts w:ascii="Segoe UI" w:hAnsi="Segoe UI" w:cs="Segoe UI"/>
                <w:sz w:val="21"/>
                <w:szCs w:val="21"/>
              </w:rPr>
              <w:t>Due Date: 07.09.2020</w:t>
            </w:r>
          </w:p>
          <w:p w14:paraId="6B05B2DC" w14:textId="77777777" w:rsidR="00EA4C04" w:rsidRDefault="00EA4C04" w:rsidP="007A2A12">
            <w:pPr>
              <w:rPr>
                <w:rFonts w:ascii="Segoe UI" w:hAnsi="Segoe UI" w:cs="Segoe UI"/>
                <w:sz w:val="21"/>
                <w:szCs w:val="21"/>
              </w:rPr>
            </w:pPr>
            <w:r>
              <w:rPr>
                <w:rFonts w:ascii="Segoe UI" w:hAnsi="Segoe UI" w:cs="Segoe UI"/>
                <w:sz w:val="21"/>
                <w:szCs w:val="21"/>
              </w:rPr>
              <w:t>Narrative Evaluation Complete: 07.23.2020</w:t>
            </w:r>
          </w:p>
          <w:p w14:paraId="52F9AB1A" w14:textId="77777777" w:rsidR="00EA4C04" w:rsidRDefault="00EA4C04" w:rsidP="007A2A12">
            <w:pPr>
              <w:rPr>
                <w:rFonts w:ascii="Segoe UI" w:hAnsi="Segoe UI" w:cs="Segoe UI"/>
                <w:sz w:val="21"/>
                <w:szCs w:val="21"/>
              </w:rPr>
            </w:pPr>
            <w:r>
              <w:rPr>
                <w:rFonts w:ascii="Segoe UI" w:hAnsi="Segoe UI" w:cs="Segoe UI"/>
                <w:sz w:val="21"/>
                <w:szCs w:val="21"/>
              </w:rPr>
              <w:t>Interviews: 07.30.2020</w:t>
            </w:r>
          </w:p>
          <w:p w14:paraId="7B997F02" w14:textId="77777777" w:rsidR="00EA4C04" w:rsidRDefault="00EA4C04" w:rsidP="007A2A12">
            <w:pPr>
              <w:rPr>
                <w:rFonts w:ascii="Segoe UI" w:hAnsi="Segoe UI" w:cs="Segoe UI"/>
                <w:sz w:val="21"/>
                <w:szCs w:val="21"/>
              </w:rPr>
            </w:pPr>
            <w:r>
              <w:rPr>
                <w:rFonts w:ascii="Segoe UI" w:hAnsi="Segoe UI" w:cs="Segoe UI"/>
                <w:sz w:val="21"/>
                <w:szCs w:val="21"/>
              </w:rPr>
              <w:t>Internal Approval: 08.13.2020</w:t>
            </w:r>
          </w:p>
          <w:p w14:paraId="03E8D96D" w14:textId="77777777" w:rsidR="00EA4C04" w:rsidRDefault="00EA4C04" w:rsidP="007A2A12">
            <w:pPr>
              <w:rPr>
                <w:rFonts w:ascii="Segoe UI" w:hAnsi="Segoe UI" w:cs="Segoe UI"/>
                <w:sz w:val="21"/>
                <w:szCs w:val="21"/>
              </w:rPr>
            </w:pPr>
            <w:r>
              <w:rPr>
                <w:rFonts w:ascii="Segoe UI" w:hAnsi="Segoe UI" w:cs="Segoe UI"/>
                <w:sz w:val="21"/>
                <w:szCs w:val="21"/>
              </w:rPr>
              <w:t>CMS Approval: 10.16.2020</w:t>
            </w:r>
          </w:p>
          <w:p w14:paraId="25A2E8F2" w14:textId="2E7CE5F0" w:rsidR="00EA4C04" w:rsidRDefault="00EA4C04" w:rsidP="007A2A12">
            <w:pPr>
              <w:rPr>
                <w:rFonts w:ascii="Segoe UI" w:hAnsi="Segoe UI" w:cs="Segoe UI"/>
                <w:sz w:val="21"/>
                <w:szCs w:val="21"/>
              </w:rPr>
            </w:pPr>
            <w:r>
              <w:rPr>
                <w:rFonts w:ascii="Segoe UI" w:hAnsi="Segoe UI" w:cs="Segoe UI"/>
                <w:sz w:val="21"/>
                <w:szCs w:val="21"/>
              </w:rPr>
              <w:t>Award: 10.31.2020</w:t>
            </w:r>
          </w:p>
          <w:p w14:paraId="00249468" w14:textId="77777777" w:rsidR="00995B17" w:rsidRDefault="00995B17" w:rsidP="007A2A12">
            <w:pPr>
              <w:rPr>
                <w:rFonts w:ascii="Segoe UI" w:hAnsi="Segoe UI" w:cs="Segoe UI"/>
                <w:sz w:val="21"/>
                <w:szCs w:val="21"/>
              </w:rPr>
            </w:pPr>
          </w:p>
          <w:p w14:paraId="2F102718" w14:textId="393D2417" w:rsidR="00995B17" w:rsidRDefault="00995B17" w:rsidP="007A2A12">
            <w:pPr>
              <w:rPr>
                <w:rFonts w:ascii="Segoe UI" w:hAnsi="Segoe UI" w:cs="Segoe UI"/>
                <w:sz w:val="21"/>
                <w:szCs w:val="21"/>
              </w:rPr>
            </w:pPr>
            <w:r>
              <w:rPr>
                <w:rFonts w:ascii="Segoe UI" w:hAnsi="Segoe UI" w:cs="Segoe UI"/>
                <w:sz w:val="21"/>
                <w:szCs w:val="21"/>
              </w:rPr>
              <w:t>Q22: A11.2.1. states, “OHCA anticipates beginning procurement planning after July 1, 2020, and the IV&amp;V Contractor(s) shall work with OHCA and one or more consultants to develop the Project deliverables and artifacts from procurement through implementation.” The SOW Calendar of Events shows Award posted on 03.31.2021 and Operations Beginning 07.01.2021. Please clarify when the IV&amp;V contract work is expected to begin.</w:t>
            </w:r>
          </w:p>
          <w:p w14:paraId="088DE40F" w14:textId="4672CBF2" w:rsidR="00EA4C04" w:rsidRDefault="00EA4C04" w:rsidP="007A2A12">
            <w:pPr>
              <w:rPr>
                <w:rFonts w:ascii="Segoe UI" w:hAnsi="Segoe UI" w:cs="Segoe UI"/>
                <w:sz w:val="21"/>
                <w:szCs w:val="21"/>
              </w:rPr>
            </w:pPr>
            <w:r>
              <w:rPr>
                <w:rFonts w:ascii="Segoe UI" w:hAnsi="Segoe UI" w:cs="Segoe UI"/>
                <w:sz w:val="21"/>
                <w:szCs w:val="21"/>
              </w:rPr>
              <w:t>A22: The earliest a Project Order may be submitted for service is 11.01.2020.</w:t>
            </w:r>
          </w:p>
          <w:p w14:paraId="799E4717" w14:textId="77777777" w:rsidR="00995B17" w:rsidRDefault="00995B17" w:rsidP="007A2A12">
            <w:pPr>
              <w:rPr>
                <w:rFonts w:ascii="Segoe UI" w:hAnsi="Segoe UI" w:cs="Segoe UI"/>
                <w:sz w:val="21"/>
                <w:szCs w:val="21"/>
              </w:rPr>
            </w:pPr>
          </w:p>
          <w:p w14:paraId="315C6CD6" w14:textId="1F1BAB85" w:rsidR="00995B17" w:rsidRDefault="00995B17" w:rsidP="007A2A12">
            <w:pPr>
              <w:rPr>
                <w:rFonts w:ascii="Segoe UI" w:hAnsi="Segoe UI" w:cs="Segoe UI"/>
                <w:sz w:val="21"/>
                <w:szCs w:val="21"/>
              </w:rPr>
            </w:pPr>
            <w:r>
              <w:rPr>
                <w:rFonts w:ascii="Segoe UI" w:hAnsi="Segoe UI" w:cs="Segoe UI"/>
                <w:sz w:val="21"/>
                <w:szCs w:val="21"/>
              </w:rPr>
              <w:t>Q23: Attachment 6 Price Proposal spreadsh</w:t>
            </w:r>
            <w:r w:rsidR="00C1079C">
              <w:rPr>
                <w:rFonts w:ascii="Segoe UI" w:hAnsi="Segoe UI" w:cs="Segoe UI"/>
                <w:sz w:val="21"/>
                <w:szCs w:val="21"/>
              </w:rPr>
              <w:t>eet includes year 2020 through y</w:t>
            </w:r>
            <w:r>
              <w:rPr>
                <w:rFonts w:ascii="Segoe UI" w:hAnsi="Segoe UI" w:cs="Segoe UI"/>
                <w:sz w:val="21"/>
                <w:szCs w:val="21"/>
              </w:rPr>
              <w:t xml:space="preserve">ear 2027. However, the SOW Calendar of Events shows Award posted on </w:t>
            </w:r>
            <w:r w:rsidR="00C1079C">
              <w:rPr>
                <w:rFonts w:ascii="Segoe UI" w:hAnsi="Segoe UI" w:cs="Segoe UI"/>
                <w:sz w:val="21"/>
                <w:szCs w:val="21"/>
              </w:rPr>
              <w:t>03.31.2021 and Operations Beginning 07.01.2021. Please clarify when the IV&amp;V contract work is expected to begin and if Attachment 6 pricing should be for year 2021 through year 2028.</w:t>
            </w:r>
          </w:p>
          <w:p w14:paraId="3D06DB1B" w14:textId="3A384FBD" w:rsidR="00EA4C04" w:rsidRDefault="00EA4C04" w:rsidP="007A2A12">
            <w:pPr>
              <w:rPr>
                <w:rFonts w:ascii="Segoe UI" w:hAnsi="Segoe UI" w:cs="Segoe UI"/>
                <w:sz w:val="21"/>
                <w:szCs w:val="21"/>
              </w:rPr>
            </w:pPr>
            <w:r>
              <w:rPr>
                <w:rFonts w:ascii="Segoe UI" w:hAnsi="Segoe UI" w:cs="Segoe UI"/>
                <w:sz w:val="21"/>
                <w:szCs w:val="21"/>
              </w:rPr>
              <w:t>A23: Attachment 6 should be 2020-2027. The contract will be awarded October 2020-06.30.2021 with six (6) options to renew.</w:t>
            </w:r>
          </w:p>
          <w:p w14:paraId="3E04FC58" w14:textId="77777777" w:rsidR="005D2D63" w:rsidRDefault="005D2D63" w:rsidP="007A2A12">
            <w:pPr>
              <w:rPr>
                <w:rFonts w:ascii="Segoe UI" w:hAnsi="Segoe UI" w:cs="Segoe UI"/>
                <w:sz w:val="21"/>
                <w:szCs w:val="21"/>
              </w:rPr>
            </w:pPr>
          </w:p>
          <w:p w14:paraId="77EA6AAE" w14:textId="5EE6C85E" w:rsidR="00C1079C" w:rsidRDefault="00C1079C" w:rsidP="007A2A12">
            <w:pPr>
              <w:rPr>
                <w:rFonts w:ascii="Segoe UI" w:hAnsi="Segoe UI" w:cs="Segoe UI"/>
                <w:sz w:val="21"/>
                <w:szCs w:val="21"/>
              </w:rPr>
            </w:pPr>
            <w:r>
              <w:rPr>
                <w:rFonts w:ascii="Segoe UI" w:hAnsi="Segoe UI" w:cs="Segoe UI"/>
                <w:sz w:val="21"/>
                <w:szCs w:val="21"/>
              </w:rPr>
              <w:t xml:space="preserve">Q24: C.1.4.2. </w:t>
            </w:r>
            <w:proofErr w:type="gramStart"/>
            <w:r>
              <w:rPr>
                <w:rFonts w:ascii="Segoe UI" w:hAnsi="Segoe UI" w:cs="Segoe UI"/>
                <w:sz w:val="21"/>
                <w:szCs w:val="21"/>
              </w:rPr>
              <w:t>states</w:t>
            </w:r>
            <w:proofErr w:type="gramEnd"/>
            <w:r>
              <w:rPr>
                <w:rFonts w:ascii="Segoe UI" w:hAnsi="Segoe UI" w:cs="Segoe UI"/>
                <w:sz w:val="21"/>
                <w:szCs w:val="21"/>
              </w:rPr>
              <w:t xml:space="preserve">, “Bidder shall submit sketches descriptive literature, and/or complete specifications with their Bid.” Please clarify what is meant by and expected to </w:t>
            </w:r>
            <w:proofErr w:type="gramStart"/>
            <w:r>
              <w:rPr>
                <w:rFonts w:ascii="Segoe UI" w:hAnsi="Segoe UI" w:cs="Segoe UI"/>
                <w:sz w:val="21"/>
                <w:szCs w:val="21"/>
              </w:rPr>
              <w:t>submitted</w:t>
            </w:r>
            <w:proofErr w:type="gramEnd"/>
            <w:r>
              <w:rPr>
                <w:rFonts w:ascii="Segoe UI" w:hAnsi="Segoe UI" w:cs="Segoe UI"/>
                <w:sz w:val="21"/>
                <w:szCs w:val="21"/>
              </w:rPr>
              <w:t xml:space="preserve"> by the IV&amp;V vendor for sketches and descriptive literature.</w:t>
            </w:r>
          </w:p>
          <w:p w14:paraId="1D57E3B3" w14:textId="132D62DD" w:rsidR="00EA4C04" w:rsidRDefault="00EA4C04" w:rsidP="007A2A12">
            <w:pPr>
              <w:rPr>
                <w:rFonts w:ascii="Segoe UI" w:hAnsi="Segoe UI" w:cs="Segoe UI"/>
                <w:sz w:val="21"/>
                <w:szCs w:val="21"/>
              </w:rPr>
            </w:pPr>
            <w:r>
              <w:rPr>
                <w:rFonts w:ascii="Segoe UI" w:hAnsi="Segoe UI" w:cs="Segoe UI"/>
                <w:sz w:val="21"/>
                <w:szCs w:val="21"/>
              </w:rPr>
              <w:t>A24: if the proposal being submitted requires diagrams or descriptive literature, then this information needs to be submitted with the proposal.</w:t>
            </w:r>
          </w:p>
          <w:p w14:paraId="56A197C3" w14:textId="77777777" w:rsidR="00C1079C" w:rsidRDefault="00C1079C" w:rsidP="007A2A12">
            <w:pPr>
              <w:rPr>
                <w:rFonts w:ascii="Segoe UI" w:hAnsi="Segoe UI" w:cs="Segoe UI"/>
                <w:sz w:val="21"/>
                <w:szCs w:val="21"/>
              </w:rPr>
            </w:pPr>
          </w:p>
          <w:p w14:paraId="33DA6DD9" w14:textId="7ADA869C" w:rsidR="00C1079C" w:rsidRDefault="00C1079C" w:rsidP="007A2A12">
            <w:pPr>
              <w:rPr>
                <w:rFonts w:ascii="Segoe UI" w:hAnsi="Segoe UI" w:cs="Segoe UI"/>
                <w:sz w:val="21"/>
                <w:szCs w:val="21"/>
              </w:rPr>
            </w:pPr>
            <w:r>
              <w:rPr>
                <w:rFonts w:ascii="Segoe UI" w:hAnsi="Segoe UI" w:cs="Segoe UI"/>
                <w:sz w:val="21"/>
                <w:szCs w:val="21"/>
              </w:rPr>
              <w:t xml:space="preserve">Q25: C.7.3. </w:t>
            </w:r>
            <w:proofErr w:type="gramStart"/>
            <w:r>
              <w:rPr>
                <w:rFonts w:ascii="Segoe UI" w:hAnsi="Segoe UI" w:cs="Segoe UI"/>
                <w:sz w:val="21"/>
                <w:szCs w:val="21"/>
              </w:rPr>
              <w:t>states</w:t>
            </w:r>
            <w:proofErr w:type="gramEnd"/>
            <w:r>
              <w:rPr>
                <w:rFonts w:ascii="Segoe UI" w:hAnsi="Segoe UI" w:cs="Segoe UI"/>
                <w:sz w:val="21"/>
                <w:szCs w:val="21"/>
              </w:rPr>
              <w:t xml:space="preserve">, “The Bidder shall not submit any items other than those requested in the Attachments/forms. If the Bidder submits marketing material, illustrations, extra pages or narrative, etc., the proposal may be considered non-responsive. The additional information will not be considered in the evaluation.” However, C.1.4.2. </w:t>
            </w:r>
            <w:proofErr w:type="gramStart"/>
            <w:r>
              <w:rPr>
                <w:rFonts w:ascii="Segoe UI" w:hAnsi="Segoe UI" w:cs="Segoe UI"/>
                <w:sz w:val="21"/>
                <w:szCs w:val="21"/>
              </w:rPr>
              <w:t>requires</w:t>
            </w:r>
            <w:proofErr w:type="gramEnd"/>
            <w:r>
              <w:rPr>
                <w:rFonts w:ascii="Segoe UI" w:hAnsi="Segoe UI" w:cs="Segoe UI"/>
                <w:sz w:val="21"/>
                <w:szCs w:val="21"/>
              </w:rPr>
              <w:t xml:space="preserve"> sketches and descriptive literature be submitted by the IV&amp;V vendor. Please clarify the discrepancy between the two requirements.</w:t>
            </w:r>
          </w:p>
          <w:p w14:paraId="4F368157" w14:textId="1C349F49" w:rsidR="00EA4C04" w:rsidRDefault="00EA4C04" w:rsidP="007A2A12">
            <w:pPr>
              <w:rPr>
                <w:rFonts w:ascii="Segoe UI" w:hAnsi="Segoe UI" w:cs="Segoe UI"/>
                <w:sz w:val="21"/>
                <w:szCs w:val="21"/>
              </w:rPr>
            </w:pPr>
            <w:r>
              <w:rPr>
                <w:rFonts w:ascii="Segoe UI" w:hAnsi="Segoe UI" w:cs="Segoe UI"/>
                <w:sz w:val="21"/>
                <w:szCs w:val="21"/>
              </w:rPr>
              <w:t>A25: This is not a discrepancy. If diagrams and descriptive literature need to be provided to support the narrative answers asked, then they may be provided. However, additional marketing material and information outside of information relevant to questions asked will be accepted and may deem the bid non-responsive.</w:t>
            </w:r>
          </w:p>
          <w:p w14:paraId="2C6B1818" w14:textId="77777777" w:rsidR="00C1079C" w:rsidRDefault="00C1079C" w:rsidP="007A2A12">
            <w:pPr>
              <w:rPr>
                <w:rFonts w:ascii="Segoe UI" w:hAnsi="Segoe UI" w:cs="Segoe UI"/>
                <w:sz w:val="21"/>
                <w:szCs w:val="21"/>
              </w:rPr>
            </w:pPr>
          </w:p>
          <w:p w14:paraId="34D93B0B" w14:textId="4BE641D8" w:rsidR="00C1079C" w:rsidRDefault="00C1079C" w:rsidP="007A2A12">
            <w:pPr>
              <w:rPr>
                <w:rFonts w:ascii="Segoe UI" w:hAnsi="Segoe UI" w:cs="Segoe UI"/>
                <w:sz w:val="21"/>
                <w:szCs w:val="21"/>
              </w:rPr>
            </w:pPr>
            <w:r>
              <w:rPr>
                <w:rFonts w:ascii="Segoe UI" w:hAnsi="Segoe UI" w:cs="Segoe UI"/>
                <w:sz w:val="21"/>
                <w:szCs w:val="21"/>
              </w:rPr>
              <w:t>Q26: Please clarify the discrepancy in RFP 8070000049: 06 Attachment Two – Checklist and Corporate Stability include a checklist showing Attachments One through Eight, which are to be checked-off and included as part of the vendor’s proposal submittal. However, the documents made available on the OK OMES Solicitation 8070000049 site are numbered Attachments One through Seven. Furthermore, Attachment Two – Checklist and Corporate Stability shows an Attachment Four – Specifications, which is absent from the Attachments released under the Solicitation 8070000049 site. On the Solicitation 8070000049 site Attachment Four is called Technical Narrative. Please clarify this discrepancy.</w:t>
            </w:r>
          </w:p>
          <w:p w14:paraId="29CF662C" w14:textId="60519E46" w:rsidR="00EA4C04" w:rsidRDefault="00EA4C04" w:rsidP="007A2A12">
            <w:pPr>
              <w:rPr>
                <w:rFonts w:ascii="Segoe UI" w:hAnsi="Segoe UI" w:cs="Segoe UI"/>
                <w:sz w:val="21"/>
                <w:szCs w:val="21"/>
              </w:rPr>
            </w:pPr>
            <w:r>
              <w:rPr>
                <w:rFonts w:ascii="Segoe UI" w:hAnsi="Segoe UI" w:cs="Segoe UI"/>
                <w:sz w:val="21"/>
                <w:szCs w:val="21"/>
              </w:rPr>
              <w:t>A26: OHCA removed on</w:t>
            </w:r>
            <w:r w:rsidR="005D2D63">
              <w:rPr>
                <w:rFonts w:ascii="Segoe UI" w:hAnsi="Segoe UI" w:cs="Segoe UI"/>
                <w:sz w:val="21"/>
                <w:szCs w:val="21"/>
              </w:rPr>
              <w:t>e</w:t>
            </w:r>
            <w:r>
              <w:rPr>
                <w:rFonts w:ascii="Segoe UI" w:hAnsi="Segoe UI" w:cs="Segoe UI"/>
                <w:sz w:val="21"/>
                <w:szCs w:val="21"/>
              </w:rPr>
              <w:t xml:space="preserve"> of the required attachments and the checklist was not updated. There are no Specifications for this bid; therefore, Attachment Four – Specifications was removed and all attachments were renamed to accommodate this change. Specifications may be struck; however</w:t>
            </w:r>
            <w:r w:rsidR="007F447D">
              <w:rPr>
                <w:rFonts w:ascii="Segoe UI" w:hAnsi="Segoe UI" w:cs="Segoe UI"/>
                <w:sz w:val="21"/>
                <w:szCs w:val="21"/>
              </w:rPr>
              <w:t>, Attachments 1-7 will need to be submitted to consider the proposal complete.</w:t>
            </w:r>
          </w:p>
          <w:p w14:paraId="5B78D827" w14:textId="77777777" w:rsidR="00C1079C" w:rsidRDefault="00C1079C" w:rsidP="007A2A12">
            <w:pPr>
              <w:rPr>
                <w:rFonts w:ascii="Segoe UI" w:hAnsi="Segoe UI" w:cs="Segoe UI"/>
                <w:sz w:val="21"/>
                <w:szCs w:val="21"/>
              </w:rPr>
            </w:pPr>
          </w:p>
          <w:p w14:paraId="46094475" w14:textId="2E3B3DC9" w:rsidR="00C1079C" w:rsidRDefault="00C1079C" w:rsidP="007A2A12">
            <w:pPr>
              <w:rPr>
                <w:rFonts w:ascii="Segoe UI" w:hAnsi="Segoe UI" w:cs="Segoe UI"/>
                <w:sz w:val="21"/>
                <w:szCs w:val="21"/>
              </w:rPr>
            </w:pPr>
            <w:r>
              <w:rPr>
                <w:rFonts w:ascii="Segoe UI" w:hAnsi="Segoe UI" w:cs="Segoe UI"/>
                <w:sz w:val="21"/>
                <w:szCs w:val="21"/>
              </w:rPr>
              <w:t>Q27: Please clarify a discrepancy in RFP 8070000049: When Opened, 09 Attachment 5 – Potential Option Services is titled “Attachment 6 Potential Optional Services”. Furthermore, when 10 Attachment 6 – Pricing is opened it is titled “Attachment Six Price Proposal”. Please clarify this discrepancy.</w:t>
            </w:r>
          </w:p>
          <w:p w14:paraId="3CAB123F" w14:textId="09E7D747" w:rsidR="007F447D" w:rsidRDefault="007F447D" w:rsidP="007A2A12">
            <w:pPr>
              <w:rPr>
                <w:rFonts w:ascii="Segoe UI" w:hAnsi="Segoe UI" w:cs="Segoe UI"/>
                <w:sz w:val="21"/>
                <w:szCs w:val="21"/>
              </w:rPr>
            </w:pPr>
            <w:r>
              <w:rPr>
                <w:rFonts w:ascii="Segoe UI" w:hAnsi="Segoe UI" w:cs="Segoe UI"/>
                <w:sz w:val="21"/>
                <w:szCs w:val="21"/>
              </w:rPr>
              <w:t>A27: Potential Optional Services should say Attachment 5 at the top and Pricing should say Attachment 6.</w:t>
            </w:r>
          </w:p>
          <w:p w14:paraId="31BE0889" w14:textId="77777777" w:rsidR="00C1079C" w:rsidRDefault="00C1079C" w:rsidP="007A2A12">
            <w:pPr>
              <w:rPr>
                <w:rFonts w:ascii="Segoe UI" w:hAnsi="Segoe UI" w:cs="Segoe UI"/>
                <w:sz w:val="21"/>
                <w:szCs w:val="21"/>
              </w:rPr>
            </w:pPr>
          </w:p>
          <w:p w14:paraId="625A324E" w14:textId="62F7DB02" w:rsidR="00C1079C" w:rsidRDefault="00C1079C" w:rsidP="007A2A12">
            <w:pPr>
              <w:rPr>
                <w:rFonts w:ascii="Segoe UI" w:hAnsi="Segoe UI" w:cs="Segoe UI"/>
                <w:sz w:val="21"/>
                <w:szCs w:val="21"/>
              </w:rPr>
            </w:pPr>
            <w:r>
              <w:rPr>
                <w:rFonts w:ascii="Segoe UI" w:hAnsi="Segoe UI" w:cs="Segoe UI"/>
                <w:sz w:val="21"/>
                <w:szCs w:val="21"/>
              </w:rPr>
              <w:t>Q28:</w:t>
            </w:r>
            <w:r w:rsidR="00C574C2">
              <w:rPr>
                <w:rFonts w:ascii="Segoe UI" w:hAnsi="Segoe UI" w:cs="Segoe UI"/>
                <w:sz w:val="21"/>
                <w:szCs w:val="21"/>
              </w:rPr>
              <w:t xml:space="preserve"> RFP A.16.12.2. </w:t>
            </w:r>
            <w:proofErr w:type="gramStart"/>
            <w:r w:rsidR="00C574C2">
              <w:rPr>
                <w:rFonts w:ascii="Segoe UI" w:hAnsi="Segoe UI" w:cs="Segoe UI"/>
                <w:sz w:val="21"/>
                <w:szCs w:val="21"/>
              </w:rPr>
              <w:t>mentions</w:t>
            </w:r>
            <w:proofErr w:type="gramEnd"/>
            <w:r w:rsidR="00C574C2">
              <w:rPr>
                <w:rFonts w:ascii="Segoe UI" w:hAnsi="Segoe UI" w:cs="Segoe UI"/>
                <w:sz w:val="21"/>
                <w:szCs w:val="21"/>
              </w:rPr>
              <w:t xml:space="preserve"> an outgoing IV&amp;V team, is that incumbent eligible to bid on this opportunity? Who is the outgoing IVYV team vendor?</w:t>
            </w:r>
          </w:p>
          <w:p w14:paraId="1E3A70D9" w14:textId="003C0D06" w:rsidR="007F447D" w:rsidRDefault="007F447D" w:rsidP="007A2A12">
            <w:pPr>
              <w:rPr>
                <w:rFonts w:ascii="Segoe UI" w:hAnsi="Segoe UI" w:cs="Segoe UI"/>
                <w:sz w:val="21"/>
                <w:szCs w:val="21"/>
              </w:rPr>
            </w:pPr>
            <w:r>
              <w:rPr>
                <w:rFonts w:ascii="Segoe UI" w:hAnsi="Segoe UI" w:cs="Segoe UI"/>
                <w:sz w:val="21"/>
                <w:szCs w:val="21"/>
              </w:rPr>
              <w:t>A28: Yes, the incumbent is eligible to bid on this RFP as any company who meets the requirements of the RFP are. The additional information may be provided when an Open Records Request is filled out and properly submitted.</w:t>
            </w:r>
          </w:p>
          <w:p w14:paraId="5999B723" w14:textId="77777777" w:rsidR="00C574C2" w:rsidRDefault="00C574C2" w:rsidP="007A2A12">
            <w:pPr>
              <w:rPr>
                <w:rFonts w:ascii="Segoe UI" w:hAnsi="Segoe UI" w:cs="Segoe UI"/>
                <w:sz w:val="21"/>
                <w:szCs w:val="21"/>
              </w:rPr>
            </w:pPr>
          </w:p>
          <w:p w14:paraId="7913AAA1" w14:textId="180FABDC" w:rsidR="00C574C2" w:rsidRDefault="00C574C2" w:rsidP="007A2A12">
            <w:pPr>
              <w:rPr>
                <w:rFonts w:ascii="Segoe UI" w:hAnsi="Segoe UI" w:cs="Segoe UI"/>
                <w:sz w:val="21"/>
                <w:szCs w:val="21"/>
              </w:rPr>
            </w:pPr>
            <w:r>
              <w:rPr>
                <w:rFonts w:ascii="Segoe UI" w:hAnsi="Segoe UI" w:cs="Segoe UI"/>
                <w:sz w:val="21"/>
                <w:szCs w:val="21"/>
              </w:rPr>
              <w:t xml:space="preserve">Q29: 03 Section C instructions to bidder, C.7.2. </w:t>
            </w:r>
            <w:proofErr w:type="gramStart"/>
            <w:r>
              <w:rPr>
                <w:rFonts w:ascii="Segoe UI" w:hAnsi="Segoe UI" w:cs="Segoe UI"/>
                <w:sz w:val="21"/>
                <w:szCs w:val="21"/>
              </w:rPr>
              <w:t>state</w:t>
            </w:r>
            <w:proofErr w:type="gramEnd"/>
            <w:r>
              <w:rPr>
                <w:rFonts w:ascii="Segoe UI" w:hAnsi="Segoe UI" w:cs="Segoe UI"/>
                <w:sz w:val="21"/>
                <w:szCs w:val="21"/>
              </w:rPr>
              <w:t>, “The font shall be Times New Roman, and the type size shall not be smaller than 12 point.” Can we use a different font style, and a smaller size font for tables and graphics?</w:t>
            </w:r>
          </w:p>
          <w:p w14:paraId="1ACC5D73" w14:textId="2F02BD0C" w:rsidR="007F447D" w:rsidRDefault="007F447D" w:rsidP="007A2A12">
            <w:pPr>
              <w:rPr>
                <w:rFonts w:ascii="Segoe UI" w:hAnsi="Segoe UI" w:cs="Segoe UI"/>
                <w:sz w:val="21"/>
                <w:szCs w:val="21"/>
              </w:rPr>
            </w:pPr>
            <w:r>
              <w:rPr>
                <w:rFonts w:ascii="Segoe UI" w:hAnsi="Segoe UI" w:cs="Segoe UI"/>
                <w:sz w:val="21"/>
                <w:szCs w:val="21"/>
              </w:rPr>
              <w:t xml:space="preserve">A29: This can be changed for graphics and tables; however, if the information is not </w:t>
            </w:r>
            <w:r w:rsidR="005D2D63">
              <w:rPr>
                <w:rFonts w:ascii="Segoe UI" w:hAnsi="Segoe UI" w:cs="Segoe UI"/>
                <w:sz w:val="21"/>
                <w:szCs w:val="21"/>
              </w:rPr>
              <w:t>legible</w:t>
            </w:r>
            <w:r>
              <w:rPr>
                <w:rFonts w:ascii="Segoe UI" w:hAnsi="Segoe UI" w:cs="Segoe UI"/>
                <w:sz w:val="21"/>
                <w:szCs w:val="21"/>
              </w:rPr>
              <w:t>, then it will not be considered during evaluation.</w:t>
            </w:r>
          </w:p>
          <w:p w14:paraId="2C40DA6F" w14:textId="77777777" w:rsidR="00C574C2" w:rsidRDefault="00C574C2" w:rsidP="007A2A12">
            <w:pPr>
              <w:rPr>
                <w:rFonts w:ascii="Segoe UI" w:hAnsi="Segoe UI" w:cs="Segoe UI"/>
                <w:sz w:val="21"/>
                <w:szCs w:val="21"/>
              </w:rPr>
            </w:pPr>
          </w:p>
          <w:p w14:paraId="19174990" w14:textId="55AE383D" w:rsidR="00C574C2" w:rsidRDefault="00C574C2" w:rsidP="007A2A12">
            <w:pPr>
              <w:rPr>
                <w:rFonts w:ascii="Segoe UI" w:hAnsi="Segoe UI" w:cs="Segoe UI"/>
                <w:sz w:val="21"/>
                <w:szCs w:val="21"/>
              </w:rPr>
            </w:pPr>
            <w:r>
              <w:rPr>
                <w:rFonts w:ascii="Segoe UI" w:hAnsi="Segoe UI" w:cs="Segoe UI"/>
                <w:sz w:val="21"/>
                <w:szCs w:val="21"/>
              </w:rPr>
              <w:t>Q30: 03 Section C Instructions to Bidder, C.7.3., states, “The Bidder shall not submit any items other than those requested in the Attachments/forms. If the Bidder submits marketing material, illustrations, extra pages or narrative, etc., the proposal may be considered non-responsive. “Are graphics and tables that we might include in the body of our proposal considered to be “illustrations”?</w:t>
            </w:r>
          </w:p>
          <w:p w14:paraId="5A4B1D3F" w14:textId="4229A3FF" w:rsidR="007F447D" w:rsidRDefault="007F447D" w:rsidP="007A2A12">
            <w:pPr>
              <w:rPr>
                <w:rFonts w:ascii="Segoe UI" w:hAnsi="Segoe UI" w:cs="Segoe UI"/>
                <w:sz w:val="21"/>
                <w:szCs w:val="21"/>
              </w:rPr>
            </w:pPr>
            <w:r>
              <w:rPr>
                <w:rFonts w:ascii="Segoe UI" w:hAnsi="Segoe UI" w:cs="Segoe UI"/>
                <w:sz w:val="21"/>
                <w:szCs w:val="21"/>
              </w:rPr>
              <w:t>A30: Reference answer to question 25.</w:t>
            </w:r>
          </w:p>
          <w:p w14:paraId="17B050C2" w14:textId="77777777" w:rsidR="00C574C2" w:rsidRDefault="00C574C2" w:rsidP="007A2A12">
            <w:pPr>
              <w:rPr>
                <w:rFonts w:ascii="Segoe UI" w:hAnsi="Segoe UI" w:cs="Segoe UI"/>
                <w:sz w:val="21"/>
                <w:szCs w:val="21"/>
              </w:rPr>
            </w:pPr>
          </w:p>
          <w:p w14:paraId="21851E88" w14:textId="520251B2" w:rsidR="00C574C2" w:rsidRDefault="00C574C2" w:rsidP="007A2A12">
            <w:pPr>
              <w:rPr>
                <w:rFonts w:ascii="Segoe UI" w:hAnsi="Segoe UI" w:cs="Segoe UI"/>
                <w:sz w:val="21"/>
                <w:szCs w:val="21"/>
              </w:rPr>
            </w:pPr>
            <w:r>
              <w:rPr>
                <w:rFonts w:ascii="Segoe UI" w:hAnsi="Segoe UI" w:cs="Segoe UI"/>
                <w:sz w:val="21"/>
                <w:szCs w:val="21"/>
              </w:rPr>
              <w:t>Q31: 03 Section C Instruct</w:t>
            </w:r>
            <w:r w:rsidR="005D2D63">
              <w:rPr>
                <w:rFonts w:ascii="Segoe UI" w:hAnsi="Segoe UI" w:cs="Segoe UI"/>
                <w:sz w:val="21"/>
                <w:szCs w:val="21"/>
              </w:rPr>
              <w:t>ions to Bidder, C</w:t>
            </w:r>
            <w:r>
              <w:rPr>
                <w:rFonts w:ascii="Segoe UI" w:hAnsi="Segoe UI" w:cs="Segoe UI"/>
                <w:sz w:val="21"/>
                <w:szCs w:val="21"/>
              </w:rPr>
              <w:t xml:space="preserve">.7.4.2. </w:t>
            </w:r>
            <w:proofErr w:type="gramStart"/>
            <w:r>
              <w:rPr>
                <w:rFonts w:ascii="Segoe UI" w:hAnsi="Segoe UI" w:cs="Segoe UI"/>
                <w:sz w:val="21"/>
                <w:szCs w:val="21"/>
              </w:rPr>
              <w:t>states</w:t>
            </w:r>
            <w:proofErr w:type="gramEnd"/>
            <w:r>
              <w:rPr>
                <w:rFonts w:ascii="Segoe UI" w:hAnsi="Segoe UI" w:cs="Segoe UI"/>
                <w:sz w:val="21"/>
                <w:szCs w:val="21"/>
              </w:rPr>
              <w:t>, “Responses must be submitted on forms provided, where applicable. Where a form is not provided, responses must be submitted in MS Word format (.doc or .docx) or Adobe PDF (.pdf).” Please confirm that our company can submit a proposal in our standard, branded proposal templated with the required documents, unaltered, inserted into the template.</w:t>
            </w:r>
          </w:p>
          <w:p w14:paraId="528537BD" w14:textId="4B3513CF" w:rsidR="007F447D" w:rsidRDefault="007F447D" w:rsidP="007A2A12">
            <w:pPr>
              <w:rPr>
                <w:rFonts w:ascii="Segoe UI" w:hAnsi="Segoe UI" w:cs="Segoe UI"/>
                <w:sz w:val="21"/>
                <w:szCs w:val="21"/>
              </w:rPr>
            </w:pPr>
            <w:r>
              <w:rPr>
                <w:rFonts w:ascii="Segoe UI" w:hAnsi="Segoe UI" w:cs="Segoe UI"/>
                <w:sz w:val="21"/>
                <w:szCs w:val="21"/>
              </w:rPr>
              <w:t>A31: Your company may use the standard template: however, it needs to be submitted in one of the formats listed. If OHCA cannot access the proposal, then it will be deemed non-responsive.</w:t>
            </w:r>
          </w:p>
          <w:p w14:paraId="4474D34A" w14:textId="77777777" w:rsidR="00C574C2" w:rsidRDefault="00C574C2" w:rsidP="007A2A12">
            <w:pPr>
              <w:rPr>
                <w:rFonts w:ascii="Segoe UI" w:hAnsi="Segoe UI" w:cs="Segoe UI"/>
                <w:sz w:val="21"/>
                <w:szCs w:val="21"/>
              </w:rPr>
            </w:pPr>
          </w:p>
          <w:p w14:paraId="6B045C82" w14:textId="20917A59" w:rsidR="00C574C2" w:rsidRDefault="00C574C2" w:rsidP="007A2A12">
            <w:pPr>
              <w:rPr>
                <w:rFonts w:ascii="Segoe UI" w:hAnsi="Segoe UI" w:cs="Segoe UI"/>
                <w:sz w:val="21"/>
                <w:szCs w:val="21"/>
              </w:rPr>
            </w:pPr>
            <w:r>
              <w:rPr>
                <w:rFonts w:ascii="Segoe UI" w:hAnsi="Segoe UI" w:cs="Segoe UI"/>
                <w:sz w:val="21"/>
                <w:szCs w:val="21"/>
              </w:rPr>
              <w:t xml:space="preserve">Q32: 01 Section A </w:t>
            </w:r>
            <w:r w:rsidR="005D2D63">
              <w:rPr>
                <w:rFonts w:ascii="Segoe UI" w:hAnsi="Segoe UI" w:cs="Segoe UI"/>
                <w:sz w:val="21"/>
                <w:szCs w:val="21"/>
              </w:rPr>
              <w:t>Scope</w:t>
            </w:r>
            <w:r>
              <w:rPr>
                <w:rFonts w:ascii="Segoe UI" w:hAnsi="Segoe UI" w:cs="Segoe UI"/>
                <w:sz w:val="21"/>
                <w:szCs w:val="21"/>
              </w:rPr>
              <w:t xml:space="preserve"> of Work, A.3. Fiscal Agent (FA) states, “DXC Technology is currently contracted to provide the OHCA MMIS Enterprise.” Please confirm when DXC’s contract with Oklahoma ends. Also what other current vendors does OHCA contract with? It is possible that all other vendors will be sub-contractors to DXC?</w:t>
            </w:r>
          </w:p>
          <w:p w14:paraId="171B478F" w14:textId="1E47ACB3" w:rsidR="005D2D63" w:rsidRDefault="005D2D63" w:rsidP="007A2A12">
            <w:pPr>
              <w:rPr>
                <w:rFonts w:ascii="Segoe UI" w:hAnsi="Segoe UI" w:cs="Segoe UI"/>
                <w:sz w:val="21"/>
                <w:szCs w:val="21"/>
              </w:rPr>
            </w:pPr>
            <w:r>
              <w:rPr>
                <w:rFonts w:ascii="Segoe UI" w:hAnsi="Segoe UI" w:cs="Segoe UI"/>
                <w:sz w:val="21"/>
                <w:szCs w:val="21"/>
              </w:rPr>
              <w:t>A32: The DXC contract terminates June 30, 2024. Other contract information may be attainted through the Open Records Request form on the OHCA website.</w:t>
            </w:r>
          </w:p>
          <w:p w14:paraId="5EAFD0EB" w14:textId="77777777" w:rsidR="00C574C2" w:rsidRDefault="00C574C2" w:rsidP="007A2A12">
            <w:pPr>
              <w:rPr>
                <w:rFonts w:ascii="Segoe UI" w:hAnsi="Segoe UI" w:cs="Segoe UI"/>
                <w:sz w:val="21"/>
                <w:szCs w:val="21"/>
              </w:rPr>
            </w:pPr>
          </w:p>
          <w:p w14:paraId="73BC7A00" w14:textId="2A9B6E4D" w:rsidR="00C574C2" w:rsidRDefault="00C574C2" w:rsidP="007A2A12">
            <w:pPr>
              <w:rPr>
                <w:rFonts w:ascii="Segoe UI" w:hAnsi="Segoe UI" w:cs="Segoe UI"/>
                <w:sz w:val="21"/>
                <w:szCs w:val="21"/>
              </w:rPr>
            </w:pPr>
            <w:r>
              <w:rPr>
                <w:rFonts w:ascii="Segoe UI" w:hAnsi="Segoe UI" w:cs="Segoe UI"/>
                <w:sz w:val="21"/>
                <w:szCs w:val="21"/>
              </w:rPr>
              <w:t>Q33: 01 Section A Scope of Work, A.11 Project Information (A.11.1.) states, “Projects that are currently in progress prior to the award of this contract are anticipated to be completed by the incumbent IV&amp;V Contractor.” Please define the phrase “in progress”. Would development of the RFP constitute “in progress” or does “in progress” start at the award of a contract to a module vendor?</w:t>
            </w:r>
          </w:p>
          <w:p w14:paraId="3EB912D6" w14:textId="63957778" w:rsidR="005D2D63" w:rsidRDefault="005D2D63" w:rsidP="007A2A12">
            <w:pPr>
              <w:rPr>
                <w:rFonts w:ascii="Segoe UI" w:hAnsi="Segoe UI" w:cs="Segoe UI"/>
                <w:sz w:val="21"/>
                <w:szCs w:val="21"/>
              </w:rPr>
            </w:pPr>
            <w:r>
              <w:rPr>
                <w:rFonts w:ascii="Segoe UI" w:hAnsi="Segoe UI" w:cs="Segoe UI"/>
                <w:sz w:val="21"/>
                <w:szCs w:val="21"/>
              </w:rPr>
              <w:t>A33: “In progress” means projects that are currently in development or implementation phase now.</w:t>
            </w:r>
          </w:p>
          <w:p w14:paraId="27E34702" w14:textId="77777777" w:rsidR="00C574C2" w:rsidRDefault="00C574C2" w:rsidP="007A2A12">
            <w:pPr>
              <w:rPr>
                <w:rFonts w:ascii="Segoe UI" w:hAnsi="Segoe UI" w:cs="Segoe UI"/>
                <w:sz w:val="21"/>
                <w:szCs w:val="21"/>
              </w:rPr>
            </w:pPr>
          </w:p>
          <w:p w14:paraId="73CACEA1" w14:textId="21F8C16C" w:rsidR="00C574C2" w:rsidRDefault="00C574C2" w:rsidP="007A2A12">
            <w:pPr>
              <w:rPr>
                <w:rFonts w:ascii="Segoe UI" w:hAnsi="Segoe UI" w:cs="Segoe UI"/>
                <w:sz w:val="21"/>
                <w:szCs w:val="21"/>
              </w:rPr>
            </w:pPr>
            <w:r>
              <w:rPr>
                <w:rFonts w:ascii="Segoe UI" w:hAnsi="Segoe UI" w:cs="Segoe UI"/>
                <w:sz w:val="21"/>
                <w:szCs w:val="21"/>
              </w:rPr>
              <w:t xml:space="preserve">Q34: 01 Section A Scope of Work, A.15.8. </w:t>
            </w:r>
            <w:proofErr w:type="gramStart"/>
            <w:r>
              <w:rPr>
                <w:rFonts w:ascii="Segoe UI" w:hAnsi="Segoe UI" w:cs="Segoe UI"/>
                <w:sz w:val="21"/>
                <w:szCs w:val="21"/>
              </w:rPr>
              <w:t>states</w:t>
            </w:r>
            <w:proofErr w:type="gramEnd"/>
            <w:r>
              <w:rPr>
                <w:rFonts w:ascii="Segoe UI" w:hAnsi="Segoe UI" w:cs="Segoe UI"/>
                <w:sz w:val="21"/>
                <w:szCs w:val="21"/>
              </w:rPr>
              <w:t>, “Accepted Project Orders shall be signed by the RE Business Owner, OHCA Program Manager, and Contract Coordinator, and the Contractor Project Director.” In our company the CEO/President has signing authority, and not the PD or PM. Please confirm that our company’s CEO/President can sign Accepted Project Orders.</w:t>
            </w:r>
          </w:p>
          <w:p w14:paraId="78150F61" w14:textId="17615297" w:rsidR="005D2D63" w:rsidRDefault="005D2D63" w:rsidP="007A2A12">
            <w:pPr>
              <w:rPr>
                <w:rFonts w:ascii="Segoe UI" w:hAnsi="Segoe UI" w:cs="Segoe UI"/>
                <w:sz w:val="21"/>
                <w:szCs w:val="21"/>
              </w:rPr>
            </w:pPr>
            <w:r>
              <w:rPr>
                <w:rFonts w:ascii="Segoe UI" w:hAnsi="Segoe UI" w:cs="Segoe UI"/>
                <w:sz w:val="21"/>
                <w:szCs w:val="21"/>
              </w:rPr>
              <w:t>A34: Yes, the company’s representative with signature authority shall sign the document.</w:t>
            </w:r>
          </w:p>
          <w:p w14:paraId="5F2102A1" w14:textId="77777777" w:rsidR="00C574C2" w:rsidRDefault="00C574C2" w:rsidP="007A2A12">
            <w:pPr>
              <w:rPr>
                <w:rFonts w:ascii="Segoe UI" w:hAnsi="Segoe UI" w:cs="Segoe UI"/>
                <w:sz w:val="21"/>
                <w:szCs w:val="21"/>
              </w:rPr>
            </w:pPr>
          </w:p>
          <w:p w14:paraId="070AD283" w14:textId="1164842E" w:rsidR="00C574C2" w:rsidRDefault="00C574C2" w:rsidP="007A2A12">
            <w:pPr>
              <w:rPr>
                <w:rFonts w:ascii="Segoe UI" w:hAnsi="Segoe UI" w:cs="Segoe UI"/>
                <w:sz w:val="21"/>
                <w:szCs w:val="21"/>
              </w:rPr>
            </w:pPr>
            <w:r>
              <w:rPr>
                <w:rFonts w:ascii="Segoe UI" w:hAnsi="Segoe UI" w:cs="Segoe UI"/>
                <w:sz w:val="21"/>
                <w:szCs w:val="21"/>
              </w:rPr>
              <w:t xml:space="preserve">Q35: </w:t>
            </w:r>
            <w:r w:rsidR="00EA4C04">
              <w:rPr>
                <w:rFonts w:ascii="Segoe UI" w:hAnsi="Segoe UI" w:cs="Segoe UI"/>
                <w:sz w:val="21"/>
                <w:szCs w:val="21"/>
              </w:rPr>
              <w:t xml:space="preserve">A.16.12.9.1. </w:t>
            </w:r>
            <w:proofErr w:type="gramStart"/>
            <w:r w:rsidR="00EA4C04">
              <w:rPr>
                <w:rFonts w:ascii="Segoe UI" w:hAnsi="Segoe UI" w:cs="Segoe UI"/>
                <w:sz w:val="21"/>
                <w:szCs w:val="21"/>
              </w:rPr>
              <w:t>states</w:t>
            </w:r>
            <w:proofErr w:type="gramEnd"/>
            <w:r w:rsidR="00EA4C04">
              <w:rPr>
                <w:rFonts w:ascii="Segoe UI" w:hAnsi="Segoe UI" w:cs="Segoe UI"/>
                <w:sz w:val="21"/>
                <w:szCs w:val="21"/>
              </w:rPr>
              <w:t>, “A.16.12.9.1. The report must follow CMCS template and guidance and be in a format approve by OHCA and the RE.” Please confirm that the monthly reports will be delivered in the MECT excel template format.</w:t>
            </w:r>
          </w:p>
          <w:p w14:paraId="005F1985" w14:textId="72A43718" w:rsidR="00A02022" w:rsidRDefault="00A02022" w:rsidP="007A2A12">
            <w:pPr>
              <w:rPr>
                <w:rFonts w:ascii="Segoe UI" w:hAnsi="Segoe UI" w:cs="Segoe UI"/>
                <w:sz w:val="21"/>
                <w:szCs w:val="21"/>
              </w:rPr>
            </w:pPr>
            <w:r>
              <w:rPr>
                <w:rFonts w:ascii="Segoe UI" w:hAnsi="Segoe UI" w:cs="Segoe UI"/>
                <w:sz w:val="21"/>
                <w:szCs w:val="21"/>
              </w:rPr>
              <w:t>A35: OHCA requires the format be in compliance with current CMS requirements.</w:t>
            </w:r>
          </w:p>
          <w:p w14:paraId="582F91A8" w14:textId="77777777" w:rsidR="00EA4C04" w:rsidRDefault="00EA4C04" w:rsidP="007A2A12">
            <w:pPr>
              <w:rPr>
                <w:rFonts w:ascii="Segoe UI" w:hAnsi="Segoe UI" w:cs="Segoe UI"/>
                <w:sz w:val="21"/>
                <w:szCs w:val="21"/>
              </w:rPr>
            </w:pPr>
          </w:p>
          <w:p w14:paraId="278D4095" w14:textId="57677E86" w:rsidR="00EA4C04" w:rsidRDefault="00EA4C04" w:rsidP="007A2A12">
            <w:pPr>
              <w:rPr>
                <w:rFonts w:ascii="Segoe UI" w:hAnsi="Segoe UI" w:cs="Segoe UI"/>
                <w:sz w:val="21"/>
                <w:szCs w:val="21"/>
              </w:rPr>
            </w:pPr>
            <w:r>
              <w:rPr>
                <w:rFonts w:ascii="Segoe UI" w:hAnsi="Segoe UI" w:cs="Segoe UI"/>
                <w:sz w:val="21"/>
                <w:szCs w:val="21"/>
              </w:rPr>
              <w:t>Q36: 07 Attachment 3 References, 3.1. Past Performance information, d. states, “All of the returned surveys shall be included with the proposal response by the deadline date identified in Section A Scope of Work.” We respectfully request a two week extension for submission of these completed references to July 9, 2020.</w:t>
            </w:r>
          </w:p>
          <w:p w14:paraId="0BAA3111" w14:textId="11F98748" w:rsidR="005D2D63" w:rsidRDefault="005D2D63" w:rsidP="007A2A12">
            <w:pPr>
              <w:rPr>
                <w:rFonts w:ascii="Segoe UI" w:hAnsi="Segoe UI" w:cs="Segoe UI"/>
                <w:sz w:val="21"/>
                <w:szCs w:val="21"/>
              </w:rPr>
            </w:pPr>
            <w:r>
              <w:rPr>
                <w:rFonts w:ascii="Segoe UI" w:hAnsi="Segoe UI" w:cs="Segoe UI"/>
                <w:sz w:val="21"/>
                <w:szCs w:val="21"/>
              </w:rPr>
              <w:t>A36: Reference answer to question 21.</w:t>
            </w:r>
          </w:p>
          <w:p w14:paraId="630FC43A" w14:textId="77777777" w:rsidR="00C23881" w:rsidRDefault="00C23881" w:rsidP="007A2A12">
            <w:pPr>
              <w:rPr>
                <w:rFonts w:ascii="Segoe UI" w:hAnsi="Segoe UI" w:cs="Segoe UI"/>
                <w:sz w:val="21"/>
                <w:szCs w:val="21"/>
              </w:rPr>
            </w:pPr>
          </w:p>
          <w:p w14:paraId="6EE7D935" w14:textId="5989D531" w:rsidR="00C23881" w:rsidRDefault="00C23881" w:rsidP="007A2A12">
            <w:pPr>
              <w:rPr>
                <w:rFonts w:ascii="Segoe UI" w:hAnsi="Segoe UI" w:cs="Segoe UI"/>
                <w:sz w:val="21"/>
                <w:szCs w:val="21"/>
              </w:rPr>
            </w:pPr>
            <w:r>
              <w:rPr>
                <w:rFonts w:ascii="Segoe UI" w:hAnsi="Segoe UI" w:cs="Segoe UI"/>
                <w:sz w:val="21"/>
                <w:szCs w:val="21"/>
              </w:rPr>
              <w:t>Q37: Will an extension be granted since the responses to questions have not been posted yet?</w:t>
            </w:r>
          </w:p>
          <w:p w14:paraId="154F5B1E" w14:textId="2F562019" w:rsidR="00F558C8" w:rsidRPr="00C23881" w:rsidRDefault="00C23881" w:rsidP="00C23881">
            <w:pPr>
              <w:rPr>
                <w:rFonts w:ascii="Segoe UI" w:hAnsi="Segoe UI" w:cs="Segoe UI"/>
                <w:sz w:val="21"/>
                <w:szCs w:val="21"/>
              </w:rPr>
            </w:pPr>
            <w:r>
              <w:rPr>
                <w:rFonts w:ascii="Segoe UI" w:hAnsi="Segoe UI" w:cs="Segoe UI"/>
                <w:sz w:val="21"/>
                <w:szCs w:val="21"/>
              </w:rPr>
              <w:t>A37: Reference answers to questions 14 and 21.</w:t>
            </w:r>
          </w:p>
        </w:tc>
      </w:tr>
    </w:tbl>
    <w:p w14:paraId="347A6F17" w14:textId="77777777" w:rsidR="00876736" w:rsidRPr="00876736" w:rsidRDefault="00876736">
      <w:pPr>
        <w:rPr>
          <w:sz w:val="4"/>
          <w:szCs w:val="4"/>
        </w:rPr>
      </w:pPr>
    </w:p>
    <w:tbl>
      <w:tblPr>
        <w:tblW w:w="10620"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8"/>
        <w:gridCol w:w="139"/>
        <w:gridCol w:w="2598"/>
        <w:gridCol w:w="139"/>
        <w:gridCol w:w="3564"/>
        <w:gridCol w:w="252"/>
      </w:tblGrid>
      <w:tr w:rsidR="00417AF9" w14:paraId="440E7654" w14:textId="77777777" w:rsidTr="009F4D7C">
        <w:tc>
          <w:tcPr>
            <w:tcW w:w="10620" w:type="dxa"/>
            <w:gridSpan w:val="6"/>
            <w:tcBorders>
              <w:top w:val="nil"/>
              <w:left w:val="nil"/>
              <w:bottom w:val="nil"/>
              <w:right w:val="nil"/>
            </w:tcBorders>
          </w:tcPr>
          <w:p w14:paraId="58049D2C" w14:textId="77777777" w:rsidR="00417AF9" w:rsidRPr="004D12F1" w:rsidRDefault="00417AF9" w:rsidP="00864788">
            <w:pPr>
              <w:keepNext/>
              <w:spacing w:beforeLines="100" w:before="240"/>
            </w:pPr>
            <w:r w:rsidRPr="004D12F1">
              <w:t>b. All other terms and conditions remain unchanged.</w:t>
            </w:r>
          </w:p>
        </w:tc>
      </w:tr>
      <w:tr w:rsidR="00417AF9" w14:paraId="01C1DFB2" w14:textId="77777777" w:rsidTr="00F932D7">
        <w:trPr>
          <w:gridAfter w:val="1"/>
          <w:wAfter w:w="252" w:type="dxa"/>
          <w:trHeight w:val="846"/>
        </w:trPr>
        <w:tc>
          <w:tcPr>
            <w:tcW w:w="6665" w:type="dxa"/>
            <w:gridSpan w:val="3"/>
            <w:tcBorders>
              <w:top w:val="nil"/>
              <w:bottom w:val="single" w:sz="4" w:space="0" w:color="auto"/>
            </w:tcBorders>
            <w:vAlign w:val="bottom"/>
          </w:tcPr>
          <w:p w14:paraId="79DE4A15" w14:textId="77777777" w:rsidR="00417AF9" w:rsidRDefault="00417AF9" w:rsidP="009F4D7C">
            <w:pPr>
              <w:keepNext/>
              <w:spacing w:beforeLines="50" w:before="120"/>
              <w:ind w:left="66"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Borders>
              <w:top w:val="nil"/>
            </w:tcBorders>
            <w:vAlign w:val="bottom"/>
          </w:tcPr>
          <w:p w14:paraId="5FCCF21A" w14:textId="77777777" w:rsidR="00417AF9" w:rsidRDefault="00417AF9" w:rsidP="009F4D7C">
            <w:pPr>
              <w:keepNext/>
              <w:spacing w:beforeLines="50" w:before="120"/>
            </w:pPr>
          </w:p>
        </w:tc>
        <w:tc>
          <w:tcPr>
            <w:tcW w:w="3564" w:type="dxa"/>
            <w:tcBorders>
              <w:top w:val="nil"/>
              <w:bottom w:val="single" w:sz="4" w:space="0" w:color="auto"/>
            </w:tcBorders>
            <w:vAlign w:val="bottom"/>
          </w:tcPr>
          <w:p w14:paraId="5470ADA1" w14:textId="77777777" w:rsidR="00417AF9" w:rsidRDefault="00417AF9" w:rsidP="009F4D7C">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9358E7C" w14:textId="77777777" w:rsidTr="009F4D7C">
        <w:trPr>
          <w:gridAfter w:val="1"/>
          <w:wAfter w:w="252" w:type="dxa"/>
        </w:trPr>
        <w:tc>
          <w:tcPr>
            <w:tcW w:w="6665" w:type="dxa"/>
            <w:gridSpan w:val="3"/>
            <w:tcBorders>
              <w:top w:val="single" w:sz="4" w:space="0" w:color="auto"/>
            </w:tcBorders>
          </w:tcPr>
          <w:p w14:paraId="05AF59DA" w14:textId="77777777" w:rsidR="00417AF9" w:rsidRDefault="00417AF9" w:rsidP="009F4D7C">
            <w:pPr>
              <w:keepNext/>
              <w:ind w:left="66" w:hanging="66"/>
            </w:pPr>
            <w:r>
              <w:t>Supplier Company Name (</w:t>
            </w:r>
            <w:r w:rsidRPr="00680721">
              <w:rPr>
                <w:b/>
              </w:rPr>
              <w:t>PRINT</w:t>
            </w:r>
            <w:r>
              <w:t>)</w:t>
            </w:r>
          </w:p>
        </w:tc>
        <w:tc>
          <w:tcPr>
            <w:tcW w:w="139" w:type="dxa"/>
          </w:tcPr>
          <w:p w14:paraId="3316BDCA" w14:textId="77777777" w:rsidR="00417AF9" w:rsidRDefault="00417AF9" w:rsidP="009F4D7C">
            <w:pPr>
              <w:keepNext/>
            </w:pPr>
          </w:p>
        </w:tc>
        <w:tc>
          <w:tcPr>
            <w:tcW w:w="3564" w:type="dxa"/>
            <w:tcBorders>
              <w:top w:val="single" w:sz="4" w:space="0" w:color="auto"/>
            </w:tcBorders>
          </w:tcPr>
          <w:p w14:paraId="0A7BC4B2" w14:textId="77777777" w:rsidR="00417AF9" w:rsidRDefault="00417AF9" w:rsidP="009F4D7C">
            <w:pPr>
              <w:keepNext/>
            </w:pPr>
            <w:r>
              <w:t>Date</w:t>
            </w:r>
          </w:p>
        </w:tc>
      </w:tr>
      <w:tr w:rsidR="00417AF9" w14:paraId="37D17FC9" w14:textId="77777777" w:rsidTr="009F4D7C">
        <w:trPr>
          <w:gridAfter w:val="1"/>
          <w:wAfter w:w="252" w:type="dxa"/>
        </w:trPr>
        <w:tc>
          <w:tcPr>
            <w:tcW w:w="3928" w:type="dxa"/>
            <w:tcBorders>
              <w:bottom w:val="single" w:sz="4" w:space="0" w:color="auto"/>
            </w:tcBorders>
          </w:tcPr>
          <w:p w14:paraId="26A7F484" w14:textId="77777777" w:rsidR="00417AF9" w:rsidRDefault="00417AF9" w:rsidP="009F4D7C">
            <w:pPr>
              <w:keepNext/>
              <w:spacing w:beforeLines="100" w:before="240"/>
              <w:ind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145C366F" w14:textId="77777777" w:rsidR="00417AF9" w:rsidRDefault="00417AF9" w:rsidP="009F4D7C">
            <w:pPr>
              <w:keepNext/>
              <w:spacing w:beforeLines="100" w:before="240"/>
              <w:ind w:hanging="66"/>
            </w:pPr>
          </w:p>
        </w:tc>
        <w:tc>
          <w:tcPr>
            <w:tcW w:w="2598" w:type="dxa"/>
            <w:tcBorders>
              <w:bottom w:val="single" w:sz="4" w:space="0" w:color="auto"/>
            </w:tcBorders>
          </w:tcPr>
          <w:p w14:paraId="30A108EE" w14:textId="77777777" w:rsidR="00417AF9" w:rsidRDefault="00417AF9" w:rsidP="009F4D7C">
            <w:pPr>
              <w:keepNext/>
              <w:spacing w:beforeLines="100" w:before="240"/>
              <w:ind w:hanging="66"/>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2CE06CAD" w14:textId="77777777" w:rsidR="00417AF9" w:rsidRDefault="00417AF9" w:rsidP="009F4D7C">
            <w:pPr>
              <w:keepNext/>
              <w:spacing w:beforeLines="100" w:before="240"/>
            </w:pPr>
          </w:p>
        </w:tc>
        <w:tc>
          <w:tcPr>
            <w:tcW w:w="3564" w:type="dxa"/>
            <w:tcBorders>
              <w:bottom w:val="single" w:sz="4" w:space="0" w:color="auto"/>
            </w:tcBorders>
          </w:tcPr>
          <w:p w14:paraId="38B5F700" w14:textId="77777777" w:rsidR="00417AF9" w:rsidRDefault="00417AF9" w:rsidP="009F4D7C">
            <w:pPr>
              <w:keepNext/>
              <w:spacing w:beforeLines="100" w:before="240"/>
            </w:pPr>
          </w:p>
        </w:tc>
      </w:tr>
      <w:tr w:rsidR="00417AF9" w14:paraId="762555E9" w14:textId="77777777" w:rsidTr="009F4D7C">
        <w:trPr>
          <w:gridAfter w:val="1"/>
          <w:wAfter w:w="252" w:type="dxa"/>
        </w:trPr>
        <w:tc>
          <w:tcPr>
            <w:tcW w:w="3928" w:type="dxa"/>
            <w:tcBorders>
              <w:top w:val="single" w:sz="4" w:space="0" w:color="auto"/>
            </w:tcBorders>
          </w:tcPr>
          <w:p w14:paraId="7B20121D" w14:textId="77777777" w:rsidR="00417AF9" w:rsidRDefault="00417AF9" w:rsidP="00F932D7">
            <w:pPr>
              <w:keepNext/>
            </w:pPr>
            <w:r>
              <w:t>Authorized Representative Name (</w:t>
            </w:r>
            <w:r w:rsidRPr="00680721">
              <w:rPr>
                <w:b/>
              </w:rPr>
              <w:t>PRINT</w:t>
            </w:r>
            <w:r>
              <w:t>)</w:t>
            </w:r>
          </w:p>
        </w:tc>
        <w:tc>
          <w:tcPr>
            <w:tcW w:w="139" w:type="dxa"/>
          </w:tcPr>
          <w:p w14:paraId="1863E969" w14:textId="77777777" w:rsidR="00417AF9" w:rsidRDefault="00417AF9" w:rsidP="009F4D7C">
            <w:pPr>
              <w:keepNext/>
              <w:ind w:hanging="66"/>
            </w:pPr>
          </w:p>
        </w:tc>
        <w:tc>
          <w:tcPr>
            <w:tcW w:w="2598" w:type="dxa"/>
            <w:tcBorders>
              <w:top w:val="single" w:sz="4" w:space="0" w:color="auto"/>
            </w:tcBorders>
          </w:tcPr>
          <w:p w14:paraId="4BFE12D2" w14:textId="77777777" w:rsidR="00417AF9" w:rsidRDefault="00417AF9" w:rsidP="009F4D7C">
            <w:pPr>
              <w:keepNext/>
              <w:ind w:hanging="66"/>
            </w:pPr>
            <w:r>
              <w:t>Title</w:t>
            </w:r>
          </w:p>
        </w:tc>
        <w:tc>
          <w:tcPr>
            <w:tcW w:w="139" w:type="dxa"/>
          </w:tcPr>
          <w:p w14:paraId="6D24EC89" w14:textId="77777777" w:rsidR="00417AF9" w:rsidRDefault="00417AF9" w:rsidP="009F4D7C">
            <w:pPr>
              <w:keepNext/>
            </w:pPr>
          </w:p>
        </w:tc>
        <w:tc>
          <w:tcPr>
            <w:tcW w:w="3564" w:type="dxa"/>
            <w:tcBorders>
              <w:top w:val="single" w:sz="4" w:space="0" w:color="auto"/>
            </w:tcBorders>
          </w:tcPr>
          <w:p w14:paraId="3C933357" w14:textId="77777777" w:rsidR="00417AF9" w:rsidRDefault="00417AF9" w:rsidP="009F4D7C">
            <w:pPr>
              <w:keepNext/>
            </w:pPr>
            <w:r>
              <w:t>Authorized Representative Signature</w:t>
            </w:r>
          </w:p>
        </w:tc>
      </w:tr>
    </w:tbl>
    <w:p w14:paraId="115DCC86" w14:textId="77777777" w:rsidR="002E134B" w:rsidRPr="002F787C" w:rsidRDefault="002E134B" w:rsidP="004D12F1">
      <w:pPr>
        <w:rPr>
          <w:sz w:val="2"/>
          <w:szCs w:val="2"/>
        </w:rPr>
      </w:pPr>
    </w:p>
    <w:sectPr w:rsidR="002E134B" w:rsidRPr="002F787C" w:rsidSect="00BB5E39">
      <w:footerReference w:type="default" r:id="rId13"/>
      <w:footerReference w:type="first" r:id="rId14"/>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EC775" w14:textId="77777777" w:rsidR="008C68ED" w:rsidRDefault="008C68ED">
      <w:r>
        <w:separator/>
      </w:r>
    </w:p>
  </w:endnote>
  <w:endnote w:type="continuationSeparator" w:id="0">
    <w:p w14:paraId="6C4B8CFC" w14:textId="77777777" w:rsidR="008C68ED" w:rsidRDefault="008C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125C0B8B" w14:textId="77777777">
      <w:tc>
        <w:tcPr>
          <w:tcW w:w="5220" w:type="dxa"/>
          <w:tcBorders>
            <w:top w:val="nil"/>
            <w:left w:val="nil"/>
            <w:bottom w:val="nil"/>
            <w:right w:val="nil"/>
          </w:tcBorders>
          <w:vAlign w:val="center"/>
        </w:tcPr>
        <w:p w14:paraId="47A0D5D7" w14:textId="77777777" w:rsidR="005133BB" w:rsidRPr="00E6310C" w:rsidRDefault="00E6310C" w:rsidP="0033118F">
          <w:pPr>
            <w:pStyle w:val="TableText"/>
            <w:jc w:val="left"/>
            <w:rPr>
              <w:rFonts w:ascii="Helvetica" w:hAnsi="Helvetica"/>
              <w:b/>
              <w:sz w:val="16"/>
              <w:szCs w:val="16"/>
            </w:rPr>
          </w:pPr>
          <w:r w:rsidRPr="00E6310C">
            <w:rPr>
              <w:rFonts w:ascii="Helvetica" w:hAnsi="Helvetica"/>
              <w:sz w:val="16"/>
              <w:szCs w:val="16"/>
            </w:rPr>
            <w:t xml:space="preserve">OMES FORM CP 011 Rev. </w:t>
          </w:r>
          <w:r w:rsidR="00AF39A9">
            <w:rPr>
              <w:rFonts w:ascii="Helvetica" w:hAnsi="Helvetica"/>
              <w:sz w:val="16"/>
              <w:szCs w:val="16"/>
            </w:rPr>
            <w:t>0</w:t>
          </w:r>
          <w:r w:rsidR="0033118F">
            <w:rPr>
              <w:rFonts w:ascii="Helvetica" w:hAnsi="Helvetica"/>
              <w:sz w:val="16"/>
              <w:szCs w:val="16"/>
            </w:rPr>
            <w:t>4</w:t>
          </w:r>
          <w:r w:rsidR="00AF39A9">
            <w:rPr>
              <w:rFonts w:ascii="Helvetica" w:hAnsi="Helvetica"/>
              <w:sz w:val="16"/>
              <w:szCs w:val="16"/>
            </w:rPr>
            <w:t>/20</w:t>
          </w:r>
          <w:r w:rsidR="0033118F">
            <w:rPr>
              <w:rFonts w:ascii="Helvetica" w:hAnsi="Helvetica"/>
              <w:sz w:val="16"/>
              <w:szCs w:val="16"/>
            </w:rPr>
            <w:t>20</w:t>
          </w:r>
        </w:p>
      </w:tc>
      <w:tc>
        <w:tcPr>
          <w:tcW w:w="5420" w:type="dxa"/>
          <w:tcBorders>
            <w:top w:val="nil"/>
            <w:left w:val="nil"/>
            <w:bottom w:val="nil"/>
            <w:right w:val="nil"/>
          </w:tcBorders>
          <w:vAlign w:val="center"/>
        </w:tcPr>
        <w:p w14:paraId="00387E90" w14:textId="77777777" w:rsidR="005133BB" w:rsidRPr="009B26FF" w:rsidRDefault="005133BB" w:rsidP="00BA7198">
          <w:pPr>
            <w:pStyle w:val="TableText"/>
            <w:rPr>
              <w:b/>
              <w:sz w:val="16"/>
              <w:szCs w:val="16"/>
            </w:rPr>
          </w:pPr>
        </w:p>
      </w:tc>
    </w:tr>
  </w:tbl>
  <w:p w14:paraId="703393E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7FFE72D" w14:textId="77777777" w:rsidTr="00345232">
      <w:tc>
        <w:tcPr>
          <w:tcW w:w="5220" w:type="dxa"/>
          <w:vAlign w:val="center"/>
        </w:tcPr>
        <w:p w14:paraId="117319B0"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07AD220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F546165"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CFB73" w14:textId="77777777" w:rsidR="008C68ED" w:rsidRDefault="008C68ED">
      <w:r>
        <w:separator/>
      </w:r>
    </w:p>
  </w:footnote>
  <w:footnote w:type="continuationSeparator" w:id="0">
    <w:p w14:paraId="0855C30E" w14:textId="77777777" w:rsidR="008C68ED" w:rsidRDefault="008C6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1"/>
  </w:num>
  <w:num w:numId="2">
    <w:abstractNumId w:val="0"/>
  </w:num>
  <w:num w:numId="3">
    <w:abstractNumId w:val="0"/>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272B1"/>
    <w:rsid w:val="00071DEE"/>
    <w:rsid w:val="00090F38"/>
    <w:rsid w:val="000B2710"/>
    <w:rsid w:val="000C256A"/>
    <w:rsid w:val="000E16E6"/>
    <w:rsid w:val="000E685E"/>
    <w:rsid w:val="000F6889"/>
    <w:rsid w:val="0011201C"/>
    <w:rsid w:val="001228D8"/>
    <w:rsid w:val="001459B3"/>
    <w:rsid w:val="00163545"/>
    <w:rsid w:val="001645DA"/>
    <w:rsid w:val="00175406"/>
    <w:rsid w:val="001B02BC"/>
    <w:rsid w:val="001D502E"/>
    <w:rsid w:val="001F334B"/>
    <w:rsid w:val="001F7C52"/>
    <w:rsid w:val="0020346B"/>
    <w:rsid w:val="00226613"/>
    <w:rsid w:val="00227251"/>
    <w:rsid w:val="00235ADA"/>
    <w:rsid w:val="002366F7"/>
    <w:rsid w:val="002506AE"/>
    <w:rsid w:val="00271B85"/>
    <w:rsid w:val="002B55A6"/>
    <w:rsid w:val="002C0538"/>
    <w:rsid w:val="002C2F0C"/>
    <w:rsid w:val="002C60CD"/>
    <w:rsid w:val="002D11B4"/>
    <w:rsid w:val="002D58CE"/>
    <w:rsid w:val="002E117D"/>
    <w:rsid w:val="002E134B"/>
    <w:rsid w:val="002E47CA"/>
    <w:rsid w:val="002F787C"/>
    <w:rsid w:val="0033118F"/>
    <w:rsid w:val="00334C9D"/>
    <w:rsid w:val="00345232"/>
    <w:rsid w:val="003473E4"/>
    <w:rsid w:val="00355734"/>
    <w:rsid w:val="00366126"/>
    <w:rsid w:val="00380C36"/>
    <w:rsid w:val="00385F41"/>
    <w:rsid w:val="003875D0"/>
    <w:rsid w:val="003A03DA"/>
    <w:rsid w:val="003A0F10"/>
    <w:rsid w:val="003A1D87"/>
    <w:rsid w:val="003A36FF"/>
    <w:rsid w:val="003B126E"/>
    <w:rsid w:val="003B72F6"/>
    <w:rsid w:val="003C3129"/>
    <w:rsid w:val="003E6E7F"/>
    <w:rsid w:val="003F0107"/>
    <w:rsid w:val="00401C6F"/>
    <w:rsid w:val="004151A5"/>
    <w:rsid w:val="00415A69"/>
    <w:rsid w:val="00417AF9"/>
    <w:rsid w:val="00427F11"/>
    <w:rsid w:val="00430AF6"/>
    <w:rsid w:val="00433864"/>
    <w:rsid w:val="00434BD0"/>
    <w:rsid w:val="004352A2"/>
    <w:rsid w:val="00481E34"/>
    <w:rsid w:val="00486681"/>
    <w:rsid w:val="004953C1"/>
    <w:rsid w:val="004A1495"/>
    <w:rsid w:val="004C658A"/>
    <w:rsid w:val="004D12F1"/>
    <w:rsid w:val="004F3131"/>
    <w:rsid w:val="004F4D3E"/>
    <w:rsid w:val="004F7DA5"/>
    <w:rsid w:val="005120F6"/>
    <w:rsid w:val="005133BB"/>
    <w:rsid w:val="00522C4A"/>
    <w:rsid w:val="0054435F"/>
    <w:rsid w:val="00555B71"/>
    <w:rsid w:val="00567410"/>
    <w:rsid w:val="00567CEE"/>
    <w:rsid w:val="005720DE"/>
    <w:rsid w:val="005746A0"/>
    <w:rsid w:val="00587B9A"/>
    <w:rsid w:val="00593DB3"/>
    <w:rsid w:val="0059418F"/>
    <w:rsid w:val="00597A10"/>
    <w:rsid w:val="005B0007"/>
    <w:rsid w:val="005C5B89"/>
    <w:rsid w:val="005D1B72"/>
    <w:rsid w:val="005D2D63"/>
    <w:rsid w:val="005D2F78"/>
    <w:rsid w:val="005E19AC"/>
    <w:rsid w:val="00621A3E"/>
    <w:rsid w:val="006303E5"/>
    <w:rsid w:val="00635B27"/>
    <w:rsid w:val="006667D5"/>
    <w:rsid w:val="00676F70"/>
    <w:rsid w:val="00680721"/>
    <w:rsid w:val="006A1497"/>
    <w:rsid w:val="006A1527"/>
    <w:rsid w:val="006A1EF9"/>
    <w:rsid w:val="006A36E7"/>
    <w:rsid w:val="006A6924"/>
    <w:rsid w:val="006D68E8"/>
    <w:rsid w:val="006E1F3B"/>
    <w:rsid w:val="006E3407"/>
    <w:rsid w:val="00730B10"/>
    <w:rsid w:val="00744B5C"/>
    <w:rsid w:val="00775D7C"/>
    <w:rsid w:val="007A2A12"/>
    <w:rsid w:val="007C0AF0"/>
    <w:rsid w:val="007C0E6C"/>
    <w:rsid w:val="007D27C1"/>
    <w:rsid w:val="007E4290"/>
    <w:rsid w:val="007F447D"/>
    <w:rsid w:val="007F4C58"/>
    <w:rsid w:val="00831F58"/>
    <w:rsid w:val="008465B3"/>
    <w:rsid w:val="00864788"/>
    <w:rsid w:val="00867F8C"/>
    <w:rsid w:val="00876736"/>
    <w:rsid w:val="008C1266"/>
    <w:rsid w:val="008C227A"/>
    <w:rsid w:val="008C68ED"/>
    <w:rsid w:val="008D2E53"/>
    <w:rsid w:val="008F7F4F"/>
    <w:rsid w:val="009275E1"/>
    <w:rsid w:val="00956F12"/>
    <w:rsid w:val="009570DE"/>
    <w:rsid w:val="0096115B"/>
    <w:rsid w:val="009634AA"/>
    <w:rsid w:val="00965DBA"/>
    <w:rsid w:val="00970865"/>
    <w:rsid w:val="00974F1E"/>
    <w:rsid w:val="009774B2"/>
    <w:rsid w:val="00977E0D"/>
    <w:rsid w:val="00984B29"/>
    <w:rsid w:val="009857E5"/>
    <w:rsid w:val="009948EF"/>
    <w:rsid w:val="00995B17"/>
    <w:rsid w:val="009A5CD7"/>
    <w:rsid w:val="009D3DD0"/>
    <w:rsid w:val="009F4D7C"/>
    <w:rsid w:val="00A02022"/>
    <w:rsid w:val="00A131B7"/>
    <w:rsid w:val="00A3362B"/>
    <w:rsid w:val="00A406D4"/>
    <w:rsid w:val="00A63A56"/>
    <w:rsid w:val="00A661DC"/>
    <w:rsid w:val="00A73F38"/>
    <w:rsid w:val="00A749B1"/>
    <w:rsid w:val="00A87994"/>
    <w:rsid w:val="00A91F54"/>
    <w:rsid w:val="00A9312C"/>
    <w:rsid w:val="00A938B9"/>
    <w:rsid w:val="00AA4E9A"/>
    <w:rsid w:val="00AB1281"/>
    <w:rsid w:val="00AB193A"/>
    <w:rsid w:val="00AD23CF"/>
    <w:rsid w:val="00AD33C2"/>
    <w:rsid w:val="00AE5A89"/>
    <w:rsid w:val="00AF2D0D"/>
    <w:rsid w:val="00AF398D"/>
    <w:rsid w:val="00AF39A9"/>
    <w:rsid w:val="00B219BE"/>
    <w:rsid w:val="00B231D7"/>
    <w:rsid w:val="00B47C30"/>
    <w:rsid w:val="00B5184F"/>
    <w:rsid w:val="00B541F2"/>
    <w:rsid w:val="00B55C39"/>
    <w:rsid w:val="00B73D2A"/>
    <w:rsid w:val="00B87A82"/>
    <w:rsid w:val="00BA099A"/>
    <w:rsid w:val="00BA7198"/>
    <w:rsid w:val="00BA72C6"/>
    <w:rsid w:val="00BB5E39"/>
    <w:rsid w:val="00BD02EF"/>
    <w:rsid w:val="00BD260C"/>
    <w:rsid w:val="00BE17F3"/>
    <w:rsid w:val="00C07B4D"/>
    <w:rsid w:val="00C1079C"/>
    <w:rsid w:val="00C23881"/>
    <w:rsid w:val="00C24D90"/>
    <w:rsid w:val="00C311B0"/>
    <w:rsid w:val="00C37F89"/>
    <w:rsid w:val="00C418F2"/>
    <w:rsid w:val="00C574C2"/>
    <w:rsid w:val="00C65825"/>
    <w:rsid w:val="00C75B56"/>
    <w:rsid w:val="00CA172F"/>
    <w:rsid w:val="00CB7AD4"/>
    <w:rsid w:val="00CC0ED2"/>
    <w:rsid w:val="00CD1149"/>
    <w:rsid w:val="00CD54F8"/>
    <w:rsid w:val="00CF54E8"/>
    <w:rsid w:val="00D105B5"/>
    <w:rsid w:val="00D11B4D"/>
    <w:rsid w:val="00D13959"/>
    <w:rsid w:val="00D231D3"/>
    <w:rsid w:val="00D30082"/>
    <w:rsid w:val="00D31076"/>
    <w:rsid w:val="00D3243C"/>
    <w:rsid w:val="00D327FC"/>
    <w:rsid w:val="00D43572"/>
    <w:rsid w:val="00D50E25"/>
    <w:rsid w:val="00D510FD"/>
    <w:rsid w:val="00D51DE7"/>
    <w:rsid w:val="00D656C5"/>
    <w:rsid w:val="00D65BA6"/>
    <w:rsid w:val="00D83A2C"/>
    <w:rsid w:val="00D96F41"/>
    <w:rsid w:val="00DB473B"/>
    <w:rsid w:val="00DC6DCE"/>
    <w:rsid w:val="00E16ACA"/>
    <w:rsid w:val="00E25206"/>
    <w:rsid w:val="00E31827"/>
    <w:rsid w:val="00E35628"/>
    <w:rsid w:val="00E36D5D"/>
    <w:rsid w:val="00E37656"/>
    <w:rsid w:val="00E6310C"/>
    <w:rsid w:val="00E64370"/>
    <w:rsid w:val="00E71818"/>
    <w:rsid w:val="00E72F7F"/>
    <w:rsid w:val="00E77510"/>
    <w:rsid w:val="00E82A8E"/>
    <w:rsid w:val="00E928CD"/>
    <w:rsid w:val="00EA4C04"/>
    <w:rsid w:val="00EB320E"/>
    <w:rsid w:val="00ED736E"/>
    <w:rsid w:val="00F00BE9"/>
    <w:rsid w:val="00F051B9"/>
    <w:rsid w:val="00F06E46"/>
    <w:rsid w:val="00F34247"/>
    <w:rsid w:val="00F558C8"/>
    <w:rsid w:val="00F60496"/>
    <w:rsid w:val="00F92BB7"/>
    <w:rsid w:val="00F932D7"/>
    <w:rsid w:val="00FA26D9"/>
    <w:rsid w:val="00FA4E3C"/>
    <w:rsid w:val="00FA6F2D"/>
    <w:rsid w:val="00FB1457"/>
    <w:rsid w:val="00FB6B84"/>
    <w:rsid w:val="00FC60FA"/>
    <w:rsid w:val="00FC6E11"/>
    <w:rsid w:val="00FF481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C60D3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1"/>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20D9-2AA3-44EA-A334-5AD5AAA0CB65}">
  <ds:schemaRefs>
    <ds:schemaRef ds:uri="http://purl.org/dc/elements/1.1/"/>
    <ds:schemaRef ds:uri="http://schemas.microsoft.com/office/2006/metadata/properties"/>
    <ds:schemaRef ds:uri="http://schemas.microsoft.com/sharepoint/v3"/>
    <ds:schemaRef ds:uri="aec6b55d-3de3-4884-82c9-9045bd390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16b61c-01e3-420e-954d-f9606dbef896"/>
    <ds:schemaRef ds:uri="http://www.w3.org/XML/1998/namespace"/>
    <ds:schemaRef ds:uri="http://purl.org/dc/dcmitype/"/>
  </ds:schemaRefs>
</ds:datastoreItem>
</file>

<file path=customXml/itemProps2.xml><?xml version="1.0" encoding="utf-8"?>
<ds:datastoreItem xmlns:ds="http://schemas.openxmlformats.org/officeDocument/2006/customXml" ds:itemID="{9D055D15-9491-41D0-88BD-260A0E81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16749-DAF2-4800-8E29-72B10E6EC6B2}">
  <ds:schemaRefs>
    <ds:schemaRef ds:uri="http://schemas.microsoft.com/sharepoint/v3/contenttype/forms"/>
  </ds:schemaRefs>
</ds:datastoreItem>
</file>

<file path=customXml/itemProps4.xml><?xml version="1.0" encoding="utf-8"?>
<ds:datastoreItem xmlns:ds="http://schemas.openxmlformats.org/officeDocument/2006/customXml" ds:itemID="{192C00D3-8FC8-461B-83B6-1821141B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2391</Words>
  <Characters>13146</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Sollicitation 8070000049</vt:lpstr>
    </vt:vector>
  </TitlesOfParts>
  <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Sollicitation 8070000049</dc:title>
  <dc:subject>Questions and answers relating to solicitation 8070000049.</dc:subject>
  <dc:creator>OMES Central Purchasing</dc:creator>
  <cp:keywords>amendment, solicitation, 8070000049, question, answer</cp:keywords>
  <cp:lastModifiedBy>Jake Lowrey</cp:lastModifiedBy>
  <cp:revision>3</cp:revision>
  <cp:lastPrinted>2008-12-08T14:07:00Z</cp:lastPrinted>
  <dcterms:created xsi:type="dcterms:W3CDTF">2020-06-17T16:04:00Z</dcterms:created>
  <dcterms:modified xsi:type="dcterms:W3CDTF">2020-06-17T16:05:00Z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