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DFFB4B4"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F8348E">
              <w:rPr>
                <w:rFonts w:ascii="Times New Roman" w:hAnsi="Times New Roman" w:cs="Times New Roman"/>
              </w:rPr>
              <w:t>6950000626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F8348E">
              <w:rPr>
                <w:rFonts w:ascii="Times New Roman" w:hAnsi="Times New Roman" w:cs="Times New Roman"/>
              </w:rPr>
              <w:t>4/19/2021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B999E5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8348E">
              <w:rPr>
                <w:rFonts w:ascii="Times New Roman" w:hAnsi="Times New Roman" w:cs="Times New Roman"/>
              </w:rPr>
              <w:t>5/18/2021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3171235F"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8348E">
              <w:rPr>
                <w:rFonts w:ascii="Times New Roman" w:hAnsi="Times New Roman" w:cs="Times New Roman"/>
              </w:rPr>
              <w:t>4/22/21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067FA4F"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8348E">
              <w:rPr>
                <w:rFonts w:ascii="Times New Roman" w:hAnsi="Times New Roman" w:cs="Times New Roman"/>
              </w:rPr>
              <w:t>4/29/21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FFA74FA" w:rsidR="00A67922" w:rsidRDefault="00F8348E"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FFA74FA" w:rsidR="00A67922" w:rsidRDefault="00F8348E"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A67922" w:rsidRPr="000A2D33" w:rsidRDefault="00A6792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A67922" w:rsidRPr="000A2D33" w:rsidRDefault="00A67922">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4E44CF6"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w:t>
            </w:r>
            <w:r w:rsidR="00F8348E">
              <w:rPr>
                <w:rFonts w:ascii="Times New Roman" w:hAnsi="Times New Roman" w:cs="Times New Roman"/>
                <w:b/>
              </w:rPr>
              <w:t>69500/Oklahoma Tax Commission</w:t>
            </w:r>
            <w:r w:rsidR="006A18CF">
              <w:rPr>
                <w:rFonts w:ascii="Times New Roman" w:hAnsi="Times New Roman" w:cs="Times New Roman"/>
                <w:b/>
              </w:rPr>
              <w:t xml:space="preserve">            Contract </w:t>
            </w:r>
            <w:r w:rsidR="006A18CF" w:rsidRPr="006A18CF">
              <w:rPr>
                <w:rFonts w:ascii="Times New Roman" w:hAnsi="Times New Roman" w:cs="Times New Roman"/>
                <w:b/>
              </w:rPr>
              <w:t>Number 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5696065" w:rsidR="00A67922" w:rsidRPr="000A2D33" w:rsidRDefault="00F8348E"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5696065" w:rsidR="00A67922" w:rsidRPr="000A2D33" w:rsidRDefault="00F8348E"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A67922" w:rsidRDefault="00A67922"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A67922" w:rsidRDefault="00A67922"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A67922" w:rsidRDefault="00A67922"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A67922" w:rsidRDefault="00A67922"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A67922" w:rsidRPr="000A2D33" w:rsidRDefault="00A67922"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A67922" w:rsidRPr="000A2D33" w:rsidRDefault="00A67922"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46A3D32A" w:rsidR="00A67922" w:rsidRDefault="00F8348E"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46A3D32A" w:rsidR="00A67922" w:rsidRDefault="00F8348E"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3E0735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F8348E">
              <w:rPr>
                <w:rFonts w:ascii="Times New Roman" w:hAnsi="Times New Roman" w:cs="Times New Roman"/>
              </w:rPr>
              <w:t>Teresa Terry</w:t>
            </w:r>
            <w:r w:rsidRPr="00F37C1E">
              <w:rPr>
                <w:rFonts w:ascii="Times New Roman" w:hAnsi="Times New Roman" w:cs="Times New Roman"/>
                <w:b/>
              </w:rPr>
              <w:tab/>
            </w:r>
          </w:p>
          <w:p w14:paraId="1175BA30" w14:textId="4CF3BB0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F8348E">
              <w:rPr>
                <w:rFonts w:ascii="Times New Roman" w:hAnsi="Times New Roman" w:cs="Times New Roman"/>
              </w:rPr>
              <w:t>teresa.terry@omes.ok.gov</w:t>
            </w:r>
          </w:p>
          <w:p w14:paraId="4B813AFD" w14:textId="605358DF"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F8348E">
              <w:rPr>
                <w:rFonts w:ascii="Times New Roman" w:hAnsi="Times New Roman" w:cs="Times New Roman"/>
              </w:rPr>
              <w:t>405-521-2432</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9E59D1"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 xml:space="preserve">he Bid should not contain duplicative content.  Any </w:t>
      </w:r>
      <w:r w:rsidRPr="009E59D1">
        <w:rPr>
          <w:rFonts w:ascii="Times New Roman" w:hAnsi="Times New Roman" w:cs="Times New Roman"/>
          <w:b w:val="0"/>
          <w:sz w:val="22"/>
          <w:szCs w:val="22"/>
        </w:rPr>
        <w:t>section of the Bid Packet that is not applicable to the Bid shall have a page inserted to denote the section is not applicable.  For instance, if business references</w:t>
      </w:r>
      <w:r w:rsidR="00B03A05" w:rsidRPr="009E59D1">
        <w:rPr>
          <w:rFonts w:ascii="Times New Roman" w:hAnsi="Times New Roman" w:cs="Times New Roman"/>
          <w:b w:val="0"/>
          <w:sz w:val="22"/>
          <w:szCs w:val="22"/>
        </w:rPr>
        <w:t xml:space="preserve"> are not required</w:t>
      </w:r>
      <w:r w:rsidRPr="009E59D1">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9E59D1" w:rsidRDefault="001E02DD" w:rsidP="001E02DD">
      <w:pPr>
        <w:pStyle w:val="ListParagraph"/>
        <w:ind w:left="2880"/>
        <w:rPr>
          <w:rFonts w:ascii="Times New Roman" w:hAnsi="Times New Roman" w:cs="Times New Roman"/>
          <w:sz w:val="22"/>
          <w:szCs w:val="22"/>
        </w:rPr>
      </w:pPr>
      <w:r w:rsidRPr="009E59D1">
        <w:rPr>
          <w:rFonts w:ascii="Times New Roman" w:hAnsi="Times New Roman" w:cs="Times New Roman"/>
          <w:b w:val="0"/>
          <w:sz w:val="22"/>
          <w:szCs w:val="22"/>
        </w:rPr>
        <w:t xml:space="preserve"> </w:t>
      </w:r>
    </w:p>
    <w:p w14:paraId="1070A448" w14:textId="07D681C1" w:rsidR="001E02DD" w:rsidRPr="009E59D1" w:rsidRDefault="001E02DD" w:rsidP="009A0E6B">
      <w:pPr>
        <w:pStyle w:val="ListParagraph"/>
        <w:numPr>
          <w:ilvl w:val="2"/>
          <w:numId w:val="10"/>
        </w:numPr>
        <w:rPr>
          <w:rFonts w:ascii="Times New Roman" w:hAnsi="Times New Roman" w:cs="Times New Roman"/>
          <w:sz w:val="22"/>
          <w:szCs w:val="22"/>
        </w:rPr>
      </w:pPr>
      <w:r w:rsidRPr="009E59D1">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1F8FA436" w:rsidR="001E02DD" w:rsidRPr="00A60809" w:rsidRDefault="00A60809" w:rsidP="009A0E6B">
      <w:pPr>
        <w:pStyle w:val="ListParagraph"/>
        <w:numPr>
          <w:ilvl w:val="3"/>
          <w:numId w:val="10"/>
        </w:numPr>
        <w:ind w:left="3240"/>
        <w:rPr>
          <w:rFonts w:ascii="Times New Roman" w:hAnsi="Times New Roman" w:cs="Times New Roman"/>
          <w:sz w:val="22"/>
          <w:szCs w:val="22"/>
        </w:rPr>
      </w:pPr>
      <w:r w:rsidRPr="00A60809">
        <w:rPr>
          <w:rFonts w:ascii="Times New Roman" w:hAnsi="Times New Roman" w:cs="Times New Roman"/>
          <w:b w:val="0"/>
          <w:sz w:val="22"/>
          <w:szCs w:val="22"/>
        </w:rPr>
        <w:t>Organization Qualifications</w:t>
      </w:r>
      <w:r w:rsidR="008604F3">
        <w:rPr>
          <w:rFonts w:ascii="Times New Roman" w:hAnsi="Times New Roman" w:cs="Times New Roman"/>
          <w:b w:val="0"/>
          <w:sz w:val="22"/>
          <w:szCs w:val="22"/>
        </w:rPr>
        <w:t>.</w:t>
      </w:r>
    </w:p>
    <w:p w14:paraId="16D09922" w14:textId="3B536E16" w:rsidR="001E02DD" w:rsidRPr="00A60809" w:rsidRDefault="00A60809" w:rsidP="009A0E6B">
      <w:pPr>
        <w:pStyle w:val="ListParagraph"/>
        <w:numPr>
          <w:ilvl w:val="3"/>
          <w:numId w:val="10"/>
        </w:numPr>
        <w:ind w:left="3240"/>
        <w:rPr>
          <w:rFonts w:ascii="Times New Roman" w:hAnsi="Times New Roman" w:cs="Times New Roman"/>
          <w:sz w:val="22"/>
          <w:szCs w:val="22"/>
        </w:rPr>
      </w:pPr>
      <w:r w:rsidRPr="00A60809">
        <w:rPr>
          <w:rFonts w:ascii="Times New Roman" w:hAnsi="Times New Roman" w:cs="Times New Roman"/>
          <w:b w:val="0"/>
          <w:sz w:val="22"/>
          <w:szCs w:val="22"/>
        </w:rPr>
        <w:t>Technical Competency</w:t>
      </w:r>
      <w:r w:rsidR="008604F3">
        <w:rPr>
          <w:rFonts w:ascii="Times New Roman" w:hAnsi="Times New Roman" w:cs="Times New Roman"/>
          <w:b w:val="0"/>
          <w:sz w:val="22"/>
          <w:szCs w:val="22"/>
        </w:rPr>
        <w:t>.</w:t>
      </w:r>
    </w:p>
    <w:p w14:paraId="493942E4" w14:textId="6F7330F4" w:rsidR="001E02DD" w:rsidRPr="009E59D1" w:rsidRDefault="009D3E9D" w:rsidP="00A60809">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 xml:space="preserve">Collection </w:t>
      </w:r>
      <w:r w:rsidR="00A60809" w:rsidRPr="00A60809">
        <w:rPr>
          <w:rFonts w:ascii="Times New Roman" w:hAnsi="Times New Roman" w:cs="Times New Roman"/>
          <w:b w:val="0"/>
          <w:sz w:val="22"/>
          <w:szCs w:val="22"/>
        </w:rPr>
        <w:t xml:space="preserve">Fee </w:t>
      </w:r>
    </w:p>
    <w:p w14:paraId="46F3D1E6" w14:textId="77777777" w:rsidR="001E02DD" w:rsidRPr="009E59D1" w:rsidRDefault="001E02DD" w:rsidP="009A0E6B">
      <w:pPr>
        <w:pStyle w:val="ListParagraph"/>
        <w:ind w:left="3240"/>
        <w:rPr>
          <w:rFonts w:ascii="Times New Roman" w:hAnsi="Times New Roman"/>
          <w:sz w:val="22"/>
        </w:rPr>
      </w:pPr>
    </w:p>
    <w:p w14:paraId="2EDC9B42" w14:textId="075217BD" w:rsidR="00AD0EA5" w:rsidRPr="009E59D1" w:rsidRDefault="00AD0EA5" w:rsidP="00014E6A">
      <w:pPr>
        <w:pStyle w:val="ListParagraph"/>
        <w:spacing w:line="276" w:lineRule="auto"/>
        <w:ind w:left="2880"/>
        <w:jc w:val="both"/>
        <w:rPr>
          <w:rFonts w:ascii="Times New Roman" w:hAnsi="Times New Roman"/>
          <w:b w:val="0"/>
          <w:sz w:val="22"/>
        </w:rPr>
      </w:pPr>
    </w:p>
    <w:p w14:paraId="460F9981" w14:textId="5728CB86" w:rsidR="00874259" w:rsidRPr="009E59D1" w:rsidRDefault="00262AB3" w:rsidP="00B03A05">
      <w:pPr>
        <w:pStyle w:val="ListParagraph"/>
        <w:numPr>
          <w:ilvl w:val="2"/>
          <w:numId w:val="10"/>
        </w:numPr>
        <w:spacing w:line="276" w:lineRule="auto"/>
        <w:jc w:val="both"/>
        <w:rPr>
          <w:rFonts w:ascii="Times New Roman" w:hAnsi="Times New Roman"/>
          <w:b w:val="0"/>
          <w:sz w:val="22"/>
        </w:rPr>
      </w:pPr>
      <w:r w:rsidRPr="009E59D1">
        <w:rPr>
          <w:rFonts w:ascii="Times New Roman" w:hAnsi="Times New Roman"/>
          <w:b w:val="0"/>
          <w:sz w:val="22"/>
        </w:rPr>
        <w:t>As referenced in subsection 8.2.H, the Bid shall show the ability of the Bidder to meet or exceed the following mandatory specifications:</w:t>
      </w:r>
    </w:p>
    <w:p w14:paraId="77BC844A" w14:textId="77777777" w:rsidR="00753063" w:rsidRPr="00753063" w:rsidRDefault="00753063" w:rsidP="00753063">
      <w:pPr>
        <w:pStyle w:val="ListParagraph"/>
        <w:rPr>
          <w:rFonts w:ascii="Times New Roman" w:hAnsi="Times New Roman"/>
          <w:b w:val="0"/>
          <w:color w:val="FF0000"/>
          <w:sz w:val="22"/>
        </w:rPr>
      </w:pPr>
    </w:p>
    <w:p w14:paraId="6E31D57C" w14:textId="4C4DA04D" w:rsidR="00753063" w:rsidRPr="00ED458D" w:rsidRDefault="00753063" w:rsidP="00ED458D">
      <w:pPr>
        <w:pStyle w:val="ListParagraph"/>
        <w:numPr>
          <w:ilvl w:val="8"/>
          <w:numId w:val="10"/>
        </w:numPr>
        <w:spacing w:after="120" w:line="276" w:lineRule="auto"/>
        <w:ind w:left="3600" w:hanging="720"/>
        <w:contextualSpacing w:val="0"/>
        <w:jc w:val="both"/>
        <w:rPr>
          <w:rFonts w:ascii="Times New Roman" w:hAnsi="Times New Roman" w:cs="Times New Roman"/>
          <w:b w:val="0"/>
          <w:sz w:val="22"/>
          <w:szCs w:val="22"/>
        </w:rPr>
      </w:pPr>
      <w:r w:rsidRPr="00ED458D">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must be able to demonstrate that they have and will maintain a secure area for processing OTC remittances.</w:t>
      </w:r>
    </w:p>
    <w:p w14:paraId="08164FD2" w14:textId="2BA11F28" w:rsidR="000A4B0D" w:rsidRPr="00ED458D" w:rsidRDefault="00753063" w:rsidP="00ED458D">
      <w:pPr>
        <w:pStyle w:val="ListParagraph"/>
        <w:numPr>
          <w:ilvl w:val="8"/>
          <w:numId w:val="10"/>
        </w:numPr>
        <w:spacing w:after="120" w:line="276" w:lineRule="auto"/>
        <w:ind w:left="3600" w:hanging="720"/>
        <w:contextualSpacing w:val="0"/>
        <w:jc w:val="both"/>
        <w:rPr>
          <w:rFonts w:ascii="Times New Roman" w:hAnsi="Times New Roman"/>
          <w:b w:val="0"/>
          <w:sz w:val="22"/>
        </w:rPr>
      </w:pPr>
      <w:r w:rsidRPr="00ED458D">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shall explain its approach and methods for collection or litigation, to include how accounts are assigned, how the staff efforts are monitored internally, and on what basis the staff is paid (salary, commission, etc.).  Include the number of staff and the average number of accounts being handled by each staff member by business type.</w:t>
      </w:r>
    </w:p>
    <w:p w14:paraId="53AA357A" w14:textId="388A47EF" w:rsidR="000A4B0D" w:rsidRPr="00ED458D" w:rsidRDefault="00753063" w:rsidP="00ED458D">
      <w:pPr>
        <w:pStyle w:val="ListParagraph"/>
        <w:numPr>
          <w:ilvl w:val="8"/>
          <w:numId w:val="10"/>
        </w:numPr>
        <w:spacing w:after="120" w:line="276" w:lineRule="auto"/>
        <w:ind w:left="3600" w:hanging="720"/>
        <w:contextualSpacing w:val="0"/>
        <w:jc w:val="both"/>
        <w:rPr>
          <w:rFonts w:ascii="Times New Roman" w:hAnsi="Times New Roman"/>
          <w:b w:val="0"/>
          <w:sz w:val="22"/>
        </w:rPr>
      </w:pPr>
      <w:r w:rsidRPr="00ED458D">
        <w:rPr>
          <w:rFonts w:ascii="Times New Roman" w:hAnsi="Times New Roman" w:cs="Times New Roman"/>
          <w:b w:val="0"/>
          <w:sz w:val="22"/>
          <w:szCs w:val="22"/>
        </w:rPr>
        <w:t xml:space="preserve">Describe all locations presently utilized by 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and the proposed location from which the OTC’s receivable will be worked. Additionally, provide a list of states 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has law offices or has retained law firms. 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shall explain how the OTC contract will be managed/administered.  Provide names and position descriptions of key personnel. How communications will occur and how issues, technical or otherwise shall be communicated.</w:t>
      </w:r>
    </w:p>
    <w:p w14:paraId="44544AD9" w14:textId="2863D721" w:rsidR="000A4B0D" w:rsidRPr="00ED458D" w:rsidRDefault="00753063" w:rsidP="00ED458D">
      <w:pPr>
        <w:pStyle w:val="ListParagraph"/>
        <w:numPr>
          <w:ilvl w:val="8"/>
          <w:numId w:val="10"/>
        </w:numPr>
        <w:spacing w:after="120" w:line="276" w:lineRule="auto"/>
        <w:ind w:left="3600" w:hanging="720"/>
        <w:contextualSpacing w:val="0"/>
        <w:jc w:val="both"/>
        <w:rPr>
          <w:rFonts w:ascii="Times New Roman" w:hAnsi="Times New Roman"/>
          <w:b w:val="0"/>
          <w:sz w:val="22"/>
        </w:rPr>
      </w:pPr>
      <w:r w:rsidRPr="00ED458D">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shall submit samples of all literature, letters, phone scripts, training materials, etc. to be used in the process.  This information is for evaluation purposes </w:t>
      </w:r>
      <w:proofErr w:type="gramStart"/>
      <w:r w:rsidRPr="00ED458D">
        <w:rPr>
          <w:rFonts w:ascii="Times New Roman" w:hAnsi="Times New Roman" w:cs="Times New Roman"/>
          <w:b w:val="0"/>
          <w:sz w:val="22"/>
          <w:szCs w:val="22"/>
        </w:rPr>
        <w:t>only, and</w:t>
      </w:r>
      <w:proofErr w:type="gramEnd"/>
      <w:r w:rsidRPr="00ED458D">
        <w:rPr>
          <w:rFonts w:ascii="Times New Roman" w:hAnsi="Times New Roman" w:cs="Times New Roman"/>
          <w:b w:val="0"/>
          <w:sz w:val="22"/>
          <w:szCs w:val="22"/>
        </w:rPr>
        <w:t xml:space="preserve"> will be returned to 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per request.  The OTC will review this literature on an ongoing basis with the contractor and reserves the right to reject any literature found to be of an objectionable nature. The OTC reserves the right to visit the Agency’s on site location to observe and review the Agency’s training program.</w:t>
      </w:r>
    </w:p>
    <w:p w14:paraId="31F0DC68" w14:textId="6871555E" w:rsidR="000A4B0D" w:rsidRPr="00ED458D" w:rsidRDefault="00753063" w:rsidP="00ED458D">
      <w:pPr>
        <w:pStyle w:val="ListParagraph"/>
        <w:numPr>
          <w:ilvl w:val="8"/>
          <w:numId w:val="10"/>
        </w:numPr>
        <w:spacing w:after="120" w:line="276" w:lineRule="auto"/>
        <w:ind w:left="3600" w:hanging="720"/>
        <w:contextualSpacing w:val="0"/>
        <w:jc w:val="both"/>
        <w:rPr>
          <w:rFonts w:ascii="Times New Roman" w:hAnsi="Times New Roman"/>
          <w:b w:val="0"/>
          <w:sz w:val="22"/>
        </w:rPr>
      </w:pPr>
      <w:r w:rsidRPr="00ED458D">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ED458D">
        <w:rPr>
          <w:rFonts w:ascii="Times New Roman" w:hAnsi="Times New Roman" w:cs="Times New Roman"/>
          <w:b w:val="0"/>
          <w:sz w:val="22"/>
          <w:szCs w:val="22"/>
        </w:rPr>
        <w:t xml:space="preserve"> shall provide samples of report used to notify the OTC of account activity.</w:t>
      </w:r>
    </w:p>
    <w:p w14:paraId="645EA3C5" w14:textId="77777777" w:rsidR="00262AB3" w:rsidRPr="00262AB3" w:rsidRDefault="00262AB3" w:rsidP="009A0E6B">
      <w:pPr>
        <w:pStyle w:val="ListParagraph"/>
        <w:rPr>
          <w:rFonts w:ascii="Times New Roman" w:hAnsi="Times New Roman"/>
          <w:b w:val="0"/>
          <w:color w:val="FF0000"/>
          <w:sz w:val="22"/>
        </w:rPr>
      </w:pPr>
    </w:p>
    <w:p w14:paraId="2A2CEC61" w14:textId="77777777" w:rsidR="000A4B0D" w:rsidRPr="008D7711" w:rsidRDefault="001E7883" w:rsidP="000A4B0D">
      <w:pPr>
        <w:pStyle w:val="ListParagraph"/>
        <w:numPr>
          <w:ilvl w:val="2"/>
          <w:numId w:val="10"/>
        </w:numPr>
        <w:spacing w:after="120" w:line="276" w:lineRule="auto"/>
        <w:rPr>
          <w:rFonts w:ascii="Times New Roman" w:hAnsi="Times New Roman" w:cs="Times New Roman"/>
          <w:sz w:val="22"/>
          <w:szCs w:val="22"/>
        </w:rPr>
      </w:pPr>
      <w:r w:rsidRPr="008D7711">
        <w:rPr>
          <w:rFonts w:ascii="Times New Roman" w:hAnsi="Times New Roman" w:cs="Times New Roman"/>
          <w:b w:val="0"/>
          <w:sz w:val="22"/>
          <w:szCs w:val="22"/>
        </w:rPr>
        <w:t>As referenced in subsection 8.2.I</w:t>
      </w:r>
      <w:proofErr w:type="gramStart"/>
      <w:r w:rsidRPr="008D7711">
        <w:rPr>
          <w:rFonts w:ascii="Times New Roman" w:hAnsi="Times New Roman" w:cs="Times New Roman"/>
          <w:b w:val="0"/>
          <w:sz w:val="22"/>
          <w:szCs w:val="22"/>
        </w:rPr>
        <w:t xml:space="preserve">, </w:t>
      </w:r>
      <w:r w:rsidR="000A4B0D" w:rsidRPr="008D7711">
        <w:rPr>
          <w:rFonts w:ascii="Times New Roman" w:hAnsi="Times New Roman" w:cs="Times New Roman"/>
          <w:b w:val="0"/>
          <w:bCs/>
          <w:sz w:val="22"/>
          <w:szCs w:val="22"/>
        </w:rPr>
        <w:t>,</w:t>
      </w:r>
      <w:proofErr w:type="gramEnd"/>
      <w:r w:rsidR="000A4B0D" w:rsidRPr="008D7711">
        <w:rPr>
          <w:rFonts w:ascii="Times New Roman" w:hAnsi="Times New Roman" w:cs="Times New Roman"/>
          <w:b w:val="0"/>
          <w:bCs/>
          <w:sz w:val="22"/>
          <w:szCs w:val="22"/>
        </w:rPr>
        <w:t xml:space="preserve"> </w:t>
      </w:r>
      <w:r w:rsidR="000A4B0D" w:rsidRPr="008D7711">
        <w:rPr>
          <w:rFonts w:ascii="Times New Roman" w:hAnsi="Times New Roman" w:cs="Times New Roman"/>
          <w:b w:val="0"/>
          <w:sz w:val="22"/>
          <w:szCs w:val="22"/>
        </w:rPr>
        <w:t xml:space="preserve">the </w:t>
      </w:r>
      <w:r w:rsidR="000A4B0D" w:rsidRPr="008D7711">
        <w:rPr>
          <w:rFonts w:ascii="Times New Roman" w:hAnsi="Times New Roman" w:cs="Times New Roman"/>
          <w:b w:val="0"/>
          <w:color w:val="000000"/>
          <w:sz w:val="22"/>
          <w:szCs w:val="22"/>
        </w:rPr>
        <w:t xml:space="preserve">Bidder shall state a collection fee as a fixed rate percentage of the total amount collected.  By statute, this fee shall not exceed 35% and the debt collection agency shall add the fee amount to the amount of delinquent taxes, including accrued penalties and interest </w:t>
      </w:r>
      <w:r w:rsidR="000A4B0D" w:rsidRPr="008D7711">
        <w:rPr>
          <w:rFonts w:ascii="Times New Roman" w:hAnsi="Times New Roman" w:cs="Times New Roman"/>
          <w:b w:val="0"/>
          <w:sz w:val="22"/>
          <w:szCs w:val="22"/>
        </w:rPr>
        <w:t xml:space="preserve">collected from the taxpayer. </w:t>
      </w:r>
      <w:r w:rsidR="000A4B0D" w:rsidRPr="008D7711">
        <w:rPr>
          <w:rFonts w:ascii="Times New Roman" w:hAnsi="Times New Roman" w:cs="Times New Roman"/>
          <w:b w:val="0"/>
          <w:bCs/>
          <w:sz w:val="22"/>
          <w:szCs w:val="22"/>
        </w:rPr>
        <w:t>Pricing shall be proposed as follows:</w:t>
      </w:r>
    </w:p>
    <w:p w14:paraId="18751604" w14:textId="77777777" w:rsidR="000A4B0D" w:rsidRPr="009E59D1" w:rsidRDefault="000A4B0D" w:rsidP="000A4B0D">
      <w:pPr>
        <w:spacing w:after="120"/>
        <w:ind w:left="2880" w:firstLine="720"/>
        <w:rPr>
          <w:rFonts w:ascii="Times New Roman" w:hAnsi="Times New Roman" w:cs="Times New Roman"/>
        </w:rPr>
      </w:pPr>
      <w:r w:rsidRPr="009E59D1">
        <w:rPr>
          <w:rFonts w:ascii="Times New Roman" w:hAnsi="Times New Roman" w:cs="Times New Roman"/>
        </w:rPr>
        <w:t>Year 1 Percentage: _____________</w:t>
      </w:r>
    </w:p>
    <w:p w14:paraId="5EDA4396" w14:textId="77777777" w:rsidR="000A4B0D" w:rsidRPr="009E59D1" w:rsidRDefault="000A4B0D" w:rsidP="000A4B0D">
      <w:pPr>
        <w:spacing w:after="120"/>
        <w:ind w:left="2880" w:firstLine="720"/>
        <w:rPr>
          <w:rFonts w:ascii="Times New Roman" w:hAnsi="Times New Roman" w:cs="Times New Roman"/>
        </w:rPr>
      </w:pPr>
      <w:r w:rsidRPr="009E59D1">
        <w:rPr>
          <w:rFonts w:ascii="Times New Roman" w:hAnsi="Times New Roman" w:cs="Times New Roman"/>
        </w:rPr>
        <w:t>Year 2 Percentage: _____________</w:t>
      </w:r>
    </w:p>
    <w:p w14:paraId="765FAACE" w14:textId="77777777" w:rsidR="000A4B0D" w:rsidRPr="009E59D1" w:rsidRDefault="000A4B0D" w:rsidP="000A4B0D">
      <w:pPr>
        <w:spacing w:after="120"/>
        <w:ind w:left="2880" w:firstLine="720"/>
        <w:rPr>
          <w:rFonts w:ascii="Times New Roman" w:hAnsi="Times New Roman" w:cs="Times New Roman"/>
        </w:rPr>
      </w:pPr>
      <w:r w:rsidRPr="009E59D1">
        <w:rPr>
          <w:rFonts w:ascii="Times New Roman" w:hAnsi="Times New Roman" w:cs="Times New Roman"/>
        </w:rPr>
        <w:t>Year 3 Percentage: _____________</w:t>
      </w:r>
    </w:p>
    <w:p w14:paraId="4F288E75" w14:textId="77777777" w:rsidR="000A4B0D" w:rsidRPr="009E59D1" w:rsidRDefault="000A4B0D" w:rsidP="000A4B0D">
      <w:pPr>
        <w:spacing w:after="120"/>
        <w:ind w:left="2880" w:firstLine="720"/>
        <w:rPr>
          <w:rFonts w:ascii="Times New Roman" w:hAnsi="Times New Roman" w:cs="Times New Roman"/>
        </w:rPr>
      </w:pPr>
      <w:r w:rsidRPr="009E59D1">
        <w:rPr>
          <w:rFonts w:ascii="Times New Roman" w:hAnsi="Times New Roman" w:cs="Times New Roman"/>
        </w:rPr>
        <w:t>Year 4 Percentage: _____________</w:t>
      </w:r>
    </w:p>
    <w:p w14:paraId="61EDEE73" w14:textId="77777777" w:rsidR="000A4B0D" w:rsidRPr="009E59D1" w:rsidRDefault="000A4B0D" w:rsidP="000A4B0D">
      <w:pPr>
        <w:spacing w:after="120"/>
        <w:ind w:left="2880" w:firstLine="720"/>
        <w:rPr>
          <w:rFonts w:ascii="Times New Roman" w:hAnsi="Times New Roman" w:cs="Times New Roman"/>
        </w:rPr>
      </w:pPr>
      <w:r w:rsidRPr="009E59D1">
        <w:rPr>
          <w:rFonts w:ascii="Times New Roman" w:hAnsi="Times New Roman" w:cs="Times New Roman"/>
        </w:rPr>
        <w:t>Year 5 Percentage: _____________</w:t>
      </w:r>
    </w:p>
    <w:p w14:paraId="47061C9C" w14:textId="79A6E81F" w:rsidR="00342DC3" w:rsidRPr="0055078D" w:rsidRDefault="000A4B0D" w:rsidP="002B7BFF">
      <w:pPr>
        <w:pStyle w:val="Heading3"/>
        <w:rPr>
          <w:b/>
        </w:rPr>
      </w:pPr>
      <w:r w:rsidRPr="003A0C38">
        <w:t xml:space="preserve">All attorney fees, and other expenses incurred with civil litigation proceedings shall be at the </w:t>
      </w:r>
      <w:r w:rsidR="008D7711">
        <w:t>bidder</w:t>
      </w:r>
      <w:r w:rsidRPr="003A0C38">
        <w:t>’s expense</w:t>
      </w:r>
      <w:r w:rsidRPr="009A0AFB">
        <w:t xml:space="preserve">. </w:t>
      </w:r>
      <w:r>
        <w:t xml:space="preserve">The </w:t>
      </w:r>
      <w:r w:rsidR="008D7711">
        <w:t>bidder</w:t>
      </w:r>
      <w:r>
        <w:t xml:space="preserve"> agrees to pay any incurred </w:t>
      </w:r>
      <w:r w:rsidRPr="009A0AFB">
        <w:t>court costs</w:t>
      </w:r>
      <w:r>
        <w:t xml:space="preserve"> upon </w:t>
      </w:r>
      <w:r w:rsidRPr="0055078D">
        <w:t xml:space="preserve">filing of any legal documents. </w:t>
      </w:r>
    </w:p>
    <w:p w14:paraId="3E3C087E" w14:textId="4A6BDE07" w:rsidR="00F9259C" w:rsidRPr="0055078D" w:rsidRDefault="005512F6" w:rsidP="009A0E6B">
      <w:pPr>
        <w:pStyle w:val="ListParagraph"/>
        <w:numPr>
          <w:ilvl w:val="2"/>
          <w:numId w:val="10"/>
        </w:numPr>
        <w:jc w:val="both"/>
        <w:rPr>
          <w:rFonts w:ascii="Times New Roman" w:hAnsi="Times New Roman" w:cs="Times New Roman"/>
          <w:b w:val="0"/>
          <w:sz w:val="22"/>
          <w:szCs w:val="22"/>
        </w:rPr>
      </w:pPr>
      <w:r w:rsidRPr="0055078D">
        <w:rPr>
          <w:rFonts w:ascii="Times New Roman" w:hAnsi="Times New Roman" w:cs="Times New Roman"/>
          <w:b w:val="0"/>
          <w:sz w:val="22"/>
          <w:szCs w:val="22"/>
        </w:rPr>
        <w:t>As referenced in subsection 8.2.K, t</w:t>
      </w:r>
      <w:r w:rsidR="00F9259C" w:rsidRPr="0055078D">
        <w:rPr>
          <w:rFonts w:ascii="Times New Roman" w:hAnsi="Times New Roman" w:cs="Times New Roman"/>
          <w:b w:val="0"/>
          <w:sz w:val="22"/>
          <w:szCs w:val="22"/>
        </w:rPr>
        <w:t>hree years of audited financial statements are required to be included in the Bid.</w:t>
      </w:r>
    </w:p>
    <w:p w14:paraId="201EAB55" w14:textId="0BC5983D" w:rsidR="00F9259C" w:rsidRPr="009E59D1" w:rsidRDefault="00F9259C" w:rsidP="009A0E6B">
      <w:pPr>
        <w:pStyle w:val="ListParagraph"/>
        <w:ind w:left="2880"/>
        <w:jc w:val="both"/>
        <w:rPr>
          <w:rFonts w:ascii="Times New Roman" w:hAnsi="Times New Roman"/>
          <w:b w:val="0"/>
          <w:sz w:val="22"/>
        </w:rPr>
      </w:pPr>
    </w:p>
    <w:p w14:paraId="225E22CA" w14:textId="27318664" w:rsidR="001E7883" w:rsidRPr="009E59D1" w:rsidRDefault="005512F6" w:rsidP="009A0E6B">
      <w:pPr>
        <w:pStyle w:val="ListParagraph"/>
        <w:numPr>
          <w:ilvl w:val="2"/>
          <w:numId w:val="10"/>
        </w:numPr>
        <w:rPr>
          <w:rFonts w:ascii="Times New Roman" w:hAnsi="Times New Roman" w:cs="Times New Roman"/>
          <w:b w:val="0"/>
          <w:sz w:val="22"/>
          <w:szCs w:val="22"/>
        </w:rPr>
      </w:pPr>
      <w:r w:rsidRPr="009E59D1">
        <w:rPr>
          <w:rFonts w:ascii="Times New Roman" w:hAnsi="Times New Roman" w:cs="Times New Roman"/>
          <w:b w:val="0"/>
          <w:sz w:val="22"/>
          <w:szCs w:val="22"/>
        </w:rPr>
        <w:t xml:space="preserve">As referenced in subsection 8.2.L, </w:t>
      </w:r>
      <w:r w:rsidR="001B64AA" w:rsidRPr="009E59D1">
        <w:rPr>
          <w:rFonts w:ascii="Times New Roman" w:hAnsi="Times New Roman" w:cs="Times New Roman"/>
          <w:b w:val="0"/>
          <w:sz w:val="22"/>
          <w:szCs w:val="22"/>
        </w:rPr>
        <w:t xml:space="preserve">three (3) </w:t>
      </w:r>
      <w:r w:rsidRPr="009E59D1">
        <w:rPr>
          <w:rFonts w:ascii="Times New Roman" w:hAnsi="Times New Roman" w:cs="Times New Roman"/>
          <w:b w:val="0"/>
          <w:sz w:val="22"/>
          <w:szCs w:val="22"/>
        </w:rPr>
        <w:t>b</w:t>
      </w:r>
      <w:r w:rsidR="001E7883" w:rsidRPr="009E59D1">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9E59D1" w:rsidRDefault="001E7883" w:rsidP="009A0E6B">
      <w:pPr>
        <w:pStyle w:val="ListParagraph"/>
        <w:ind w:left="2880"/>
        <w:jc w:val="both"/>
        <w:rPr>
          <w:rFonts w:ascii="Times New Roman" w:hAnsi="Times New Roman"/>
          <w:b w:val="0"/>
          <w:sz w:val="22"/>
        </w:rPr>
      </w:pPr>
    </w:p>
    <w:p w14:paraId="539FA263" w14:textId="31FD679F" w:rsidR="00F9259C" w:rsidRPr="009E59D1" w:rsidRDefault="005512F6" w:rsidP="009A0E6B">
      <w:pPr>
        <w:pStyle w:val="ListParagraph"/>
        <w:numPr>
          <w:ilvl w:val="2"/>
          <w:numId w:val="10"/>
        </w:numPr>
        <w:jc w:val="both"/>
        <w:rPr>
          <w:rFonts w:ascii="Times New Roman" w:hAnsi="Times New Roman" w:cs="Times New Roman"/>
          <w:b w:val="0"/>
          <w:sz w:val="22"/>
          <w:szCs w:val="22"/>
        </w:rPr>
      </w:pPr>
      <w:r w:rsidRPr="009E59D1">
        <w:rPr>
          <w:rFonts w:ascii="Times New Roman" w:hAnsi="Times New Roman" w:cs="Times New Roman"/>
          <w:b w:val="0"/>
          <w:sz w:val="22"/>
          <w:szCs w:val="22"/>
        </w:rPr>
        <w:t>As referenced in subsection 8.2.M, t</w:t>
      </w:r>
      <w:r w:rsidR="00F9259C" w:rsidRPr="009E59D1">
        <w:rPr>
          <w:rFonts w:ascii="Times New Roman" w:hAnsi="Times New Roman" w:cs="Times New Roman"/>
          <w:b w:val="0"/>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187DB99C" w14:textId="61A7DF04"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color w:val="000000"/>
          <w:sz w:val="22"/>
          <w:szCs w:val="22"/>
          <w:u w:val="single"/>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the form of its business, i.e. corporation, partnership, </w:t>
      </w:r>
      <w:proofErr w:type="gramStart"/>
      <w:r w:rsidRPr="0006033F">
        <w:rPr>
          <w:rFonts w:ascii="Times New Roman" w:hAnsi="Times New Roman" w:cs="Times New Roman"/>
          <w:b w:val="0"/>
          <w:sz w:val="22"/>
          <w:szCs w:val="22"/>
        </w:rPr>
        <w:t>proprietorship</w:t>
      </w:r>
      <w:proofErr w:type="gramEnd"/>
      <w:r w:rsidRPr="0006033F">
        <w:rPr>
          <w:rFonts w:ascii="Times New Roman" w:hAnsi="Times New Roman" w:cs="Times New Roman"/>
          <w:b w:val="0"/>
          <w:sz w:val="22"/>
          <w:szCs w:val="22"/>
        </w:rPr>
        <w:t xml:space="preserve"> or limited liability; the state of incorporation, formation or organization; and the type of business, i.e. collection agency, law office, etc. </w:t>
      </w:r>
    </w:p>
    <w:p w14:paraId="2A4667A5" w14:textId="6B361026"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the number of years its firm has been in business.</w:t>
      </w:r>
    </w:p>
    <w:p w14:paraId="6A02F3D7" w14:textId="3CA65C62"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an organizational chart that displays the level of responsibility of key project staff members.  Include resumes for all key project staff members.  Provide an explanation of the selection, training, and certification of the staff, including collectors.</w:t>
      </w:r>
    </w:p>
    <w:p w14:paraId="0E516337" w14:textId="73E04AA3"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a list of any mergers or acquisitions in the past five (5) years.  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indicate if, during the last five (5) years, it has had any penalties levied that resulted in a fine or financial settlement or in which anything of value was traded or given up by 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under any of its existing or past contracts as it relates to services performed that are similar to the services described in the is RFP and the resulting contract.  Indicate the reason for the penalty or exchange of property or services and the estimated cost of that incident to 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Describe any order, judgment or decree of any Federal or State authority barring, suspending or otherwise limiting the right of 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to engage in any business practice, suspending or otherwise limiting the right of 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to engage in any business practice or activity issued during the last five (5) years. </w:t>
      </w:r>
    </w:p>
    <w:p w14:paraId="6357DBDE" w14:textId="4AA5CFF7"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a list of all clients of which it was terminated for cause within the last ten (10) years.</w:t>
      </w:r>
    </w:p>
    <w:p w14:paraId="3C9AB7E7" w14:textId="59080E9C"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submit a current financial statement.</w:t>
      </w:r>
    </w:p>
    <w:p w14:paraId="168DF41C" w14:textId="22D0CBCD" w:rsidR="002B7BFF" w:rsidRPr="0006033F"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documentation clearly showing its </w:t>
      </w:r>
      <w:proofErr w:type="gramStart"/>
      <w:r w:rsidRPr="0006033F">
        <w:rPr>
          <w:rFonts w:ascii="Times New Roman" w:hAnsi="Times New Roman" w:cs="Times New Roman"/>
          <w:b w:val="0"/>
          <w:sz w:val="22"/>
          <w:szCs w:val="22"/>
        </w:rPr>
        <w:t>past experience</w:t>
      </w:r>
      <w:proofErr w:type="gramEnd"/>
      <w:r w:rsidRPr="0006033F">
        <w:rPr>
          <w:rFonts w:ascii="Times New Roman" w:hAnsi="Times New Roman" w:cs="Times New Roman"/>
          <w:b w:val="0"/>
          <w:sz w:val="22"/>
          <w:szCs w:val="22"/>
        </w:rPr>
        <w:t xml:space="preserve"> in the performance of similar contracts, including the number of years of experience.</w:t>
      </w:r>
    </w:p>
    <w:p w14:paraId="727AB2E8" w14:textId="79B47274" w:rsidR="00F9259C" w:rsidRPr="009E59D1" w:rsidRDefault="002B7BFF" w:rsidP="002B7BFF">
      <w:pPr>
        <w:pStyle w:val="ListParagraph"/>
        <w:numPr>
          <w:ilvl w:val="6"/>
          <w:numId w:val="10"/>
        </w:numPr>
        <w:spacing w:after="120"/>
        <w:ind w:left="4320" w:hanging="720"/>
        <w:contextualSpacing w:val="0"/>
        <w:jc w:val="both"/>
        <w:rPr>
          <w:rFonts w:ascii="Times New Roman" w:hAnsi="Times New Roman" w:cs="Times New Roman"/>
          <w:b w:val="0"/>
          <w:sz w:val="22"/>
          <w:szCs w:val="22"/>
        </w:rPr>
      </w:pPr>
      <w:r w:rsidRPr="0006033F">
        <w:rPr>
          <w:rFonts w:ascii="Times New Roman" w:hAnsi="Times New Roman" w:cs="Times New Roman"/>
          <w:b w:val="0"/>
          <w:sz w:val="22"/>
          <w:szCs w:val="22"/>
        </w:rPr>
        <w:t xml:space="preserve">The </w:t>
      </w:r>
      <w:r w:rsidR="008D7711">
        <w:rPr>
          <w:rFonts w:ascii="Times New Roman" w:hAnsi="Times New Roman" w:cs="Times New Roman"/>
          <w:b w:val="0"/>
          <w:sz w:val="22"/>
          <w:szCs w:val="22"/>
        </w:rPr>
        <w:t>bidder</w:t>
      </w:r>
      <w:r w:rsidRPr="0006033F">
        <w:rPr>
          <w:rFonts w:ascii="Times New Roman" w:hAnsi="Times New Roman" w:cs="Times New Roman"/>
          <w:b w:val="0"/>
          <w:sz w:val="22"/>
          <w:szCs w:val="22"/>
        </w:rPr>
        <w:t xml:space="preserve"> shall provide a complete list of government clients including the following: average monthly inventory of accounts, average number of accounts per collector, average monthly collections, types of accounts, dates of service and name, telephone number, fax number, and email address of reference contact person. The list must include all State, Federal or Large Municipalities that currently have or had a contractual </w:t>
      </w:r>
      <w:r w:rsidRPr="009E59D1">
        <w:rPr>
          <w:rFonts w:ascii="Times New Roman" w:hAnsi="Times New Roman" w:cs="Times New Roman"/>
          <w:b w:val="0"/>
          <w:sz w:val="22"/>
          <w:szCs w:val="22"/>
        </w:rPr>
        <w:t xml:space="preserve">agreement with the </w:t>
      </w:r>
      <w:r w:rsidR="008D7711">
        <w:rPr>
          <w:rFonts w:ascii="Times New Roman" w:hAnsi="Times New Roman" w:cs="Times New Roman"/>
          <w:b w:val="0"/>
          <w:sz w:val="22"/>
          <w:szCs w:val="22"/>
        </w:rPr>
        <w:t>bidder</w:t>
      </w:r>
      <w:r w:rsidRPr="009E59D1">
        <w:rPr>
          <w:rFonts w:ascii="Times New Roman" w:hAnsi="Times New Roman" w:cs="Times New Roman"/>
          <w:b w:val="0"/>
          <w:sz w:val="22"/>
          <w:szCs w:val="22"/>
        </w:rPr>
        <w:t>.</w:t>
      </w:r>
    </w:p>
    <w:p w14:paraId="682E608B" w14:textId="52275175" w:rsidR="00F9259C" w:rsidRPr="009E59D1" w:rsidRDefault="00907309" w:rsidP="009A0E6B">
      <w:pPr>
        <w:pStyle w:val="ListParagraph"/>
        <w:numPr>
          <w:ilvl w:val="2"/>
          <w:numId w:val="10"/>
        </w:numPr>
        <w:jc w:val="both"/>
        <w:rPr>
          <w:rFonts w:ascii="Times New Roman" w:hAnsi="Times New Roman" w:cs="Times New Roman"/>
          <w:b w:val="0"/>
          <w:sz w:val="22"/>
          <w:szCs w:val="22"/>
        </w:rPr>
      </w:pPr>
      <w:r w:rsidRPr="009E59D1">
        <w:rPr>
          <w:rFonts w:ascii="Times New Roman" w:hAnsi="Times New Roman" w:cs="Times New Roman"/>
          <w:b w:val="0"/>
          <w:sz w:val="22"/>
          <w:szCs w:val="22"/>
        </w:rPr>
        <w:t>As referenced in subsection 8.2.N, i</w:t>
      </w:r>
      <w:r w:rsidR="00F9259C" w:rsidRPr="009E59D1">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9E59D1"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9E59D1" w:rsidRDefault="00F9259C" w:rsidP="009A0E6B">
      <w:pPr>
        <w:pStyle w:val="ListParagraph"/>
        <w:numPr>
          <w:ilvl w:val="3"/>
          <w:numId w:val="10"/>
        </w:numPr>
        <w:ind w:left="3240"/>
        <w:jc w:val="both"/>
        <w:rPr>
          <w:rFonts w:ascii="Times New Roman" w:hAnsi="Times New Roman" w:cs="Times New Roman"/>
          <w:b w:val="0"/>
          <w:sz w:val="22"/>
          <w:szCs w:val="22"/>
        </w:rPr>
      </w:pPr>
      <w:r w:rsidRPr="009E59D1">
        <w:rPr>
          <w:rFonts w:ascii="Times New Roman" w:hAnsi="Times New Roman" w:cs="Times New Roman"/>
          <w:b w:val="0"/>
          <w:sz w:val="22"/>
          <w:szCs w:val="22"/>
        </w:rPr>
        <w:t>Company history;</w:t>
      </w:r>
    </w:p>
    <w:p w14:paraId="0E6E6834" w14:textId="77777777" w:rsidR="00F9259C" w:rsidRPr="009E59D1" w:rsidRDefault="00F9259C" w:rsidP="009A0E6B">
      <w:pPr>
        <w:pStyle w:val="ListParagraph"/>
        <w:numPr>
          <w:ilvl w:val="3"/>
          <w:numId w:val="10"/>
        </w:numPr>
        <w:ind w:left="3240"/>
        <w:jc w:val="both"/>
        <w:rPr>
          <w:rFonts w:ascii="Times New Roman" w:hAnsi="Times New Roman" w:cs="Times New Roman"/>
          <w:b w:val="0"/>
          <w:sz w:val="22"/>
          <w:szCs w:val="22"/>
        </w:rPr>
      </w:pPr>
      <w:r w:rsidRPr="009E59D1">
        <w:rPr>
          <w:rFonts w:ascii="Times New Roman" w:hAnsi="Times New Roman" w:cs="Times New Roman"/>
          <w:b w:val="0"/>
          <w:sz w:val="22"/>
          <w:szCs w:val="22"/>
        </w:rPr>
        <w:t>Relationship to Bidder;</w:t>
      </w:r>
    </w:p>
    <w:p w14:paraId="3CA03B81" w14:textId="77777777" w:rsidR="00F9259C" w:rsidRPr="009E59D1" w:rsidRDefault="00F9259C" w:rsidP="009A0E6B">
      <w:pPr>
        <w:pStyle w:val="ListParagraph"/>
        <w:numPr>
          <w:ilvl w:val="3"/>
          <w:numId w:val="10"/>
        </w:numPr>
        <w:ind w:left="3240"/>
        <w:jc w:val="both"/>
        <w:rPr>
          <w:rFonts w:ascii="Times New Roman" w:hAnsi="Times New Roman" w:cs="Times New Roman"/>
          <w:b w:val="0"/>
          <w:sz w:val="22"/>
          <w:szCs w:val="22"/>
        </w:rPr>
      </w:pPr>
      <w:r w:rsidRPr="009E59D1">
        <w:rPr>
          <w:rFonts w:ascii="Times New Roman" w:hAnsi="Times New Roman" w:cs="Times New Roman"/>
          <w:b w:val="0"/>
          <w:sz w:val="22"/>
          <w:szCs w:val="22"/>
        </w:rPr>
        <w:t>Clients for which the two entities have worked together; and</w:t>
      </w:r>
    </w:p>
    <w:p w14:paraId="6A178892" w14:textId="31745D50" w:rsidR="00F9259C" w:rsidRPr="009E59D1" w:rsidRDefault="00F9259C" w:rsidP="009A0E6B">
      <w:pPr>
        <w:pStyle w:val="ListParagraph"/>
        <w:numPr>
          <w:ilvl w:val="3"/>
          <w:numId w:val="10"/>
        </w:numPr>
        <w:ind w:left="3240"/>
        <w:jc w:val="both"/>
        <w:rPr>
          <w:rFonts w:ascii="Times New Roman" w:hAnsi="Times New Roman" w:cs="Times New Roman"/>
          <w:b w:val="0"/>
          <w:sz w:val="22"/>
          <w:szCs w:val="22"/>
        </w:rPr>
      </w:pPr>
      <w:r w:rsidRPr="009E59D1">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w:t>
      </w:r>
      <w:r w:rsidR="00D941AC">
        <w:rPr>
          <w:rFonts w:ascii="Times New Roman" w:hAnsi="Times New Roman" w:cs="Times New Roman"/>
          <w:b w:val="0"/>
          <w:sz w:val="22"/>
          <w:szCs w:val="22"/>
        </w:rPr>
        <w:lastRenderedPageBreak/>
        <w:t xml:space="preserve">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AFD495D"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A67922" w:rsidRDefault="00A67922" w:rsidP="003A1DD0">
      <w:pPr>
        <w:spacing w:after="0" w:line="240" w:lineRule="auto"/>
      </w:pPr>
      <w:r>
        <w:separator/>
      </w:r>
    </w:p>
  </w:endnote>
  <w:endnote w:type="continuationSeparator" w:id="0">
    <w:p w14:paraId="59DF70B4" w14:textId="77777777" w:rsidR="00A67922" w:rsidRDefault="00A67922" w:rsidP="003A1DD0">
      <w:pPr>
        <w:spacing w:after="0" w:line="240" w:lineRule="auto"/>
      </w:pPr>
      <w:r>
        <w:continuationSeparator/>
      </w:r>
    </w:p>
  </w:endnote>
  <w:endnote w:type="continuationNotice" w:id="1">
    <w:p w14:paraId="76FB8BBE" w14:textId="77777777" w:rsidR="00A67922" w:rsidRDefault="00A67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C21E2BD" w:rsidR="00A67922" w:rsidRDefault="00A679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C2CB5">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C2CB5">
              <w:rPr>
                <w:b/>
                <w:noProof/>
              </w:rPr>
              <w:t>18</w:t>
            </w:r>
            <w:r>
              <w:rPr>
                <w:b/>
                <w:sz w:val="24"/>
                <w:szCs w:val="24"/>
              </w:rPr>
              <w:fldChar w:fldCharType="end"/>
            </w:r>
          </w:p>
        </w:sdtContent>
      </w:sdt>
    </w:sdtContent>
  </w:sdt>
  <w:p w14:paraId="07D95F0B" w14:textId="1EBEE258" w:rsidR="00A67922" w:rsidRDefault="00A67922">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A67922" w:rsidRPr="0009456C" w:rsidRDefault="00A67922">
    <w:pPr>
      <w:pStyle w:val="Footer"/>
      <w:rPr>
        <w:rFonts w:ascii="Times New Roman" w:hAnsi="Times New Roman" w:cs="Times New Roman"/>
      </w:rPr>
    </w:pPr>
    <w:r w:rsidRPr="0009456C">
      <w:rPr>
        <w:rFonts w:ascii="Times New Roman" w:hAnsi="Times New Roman" w:cs="Times New Roman"/>
      </w:rPr>
      <w:t>09/01/2020</w:t>
    </w:r>
  </w:p>
  <w:p w14:paraId="4C7A53B3" w14:textId="77777777" w:rsidR="00A67922" w:rsidRDefault="00A6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A67922" w:rsidRDefault="00A67922" w:rsidP="003A1DD0">
      <w:pPr>
        <w:spacing w:after="0" w:line="240" w:lineRule="auto"/>
      </w:pPr>
      <w:r>
        <w:separator/>
      </w:r>
    </w:p>
  </w:footnote>
  <w:footnote w:type="continuationSeparator" w:id="0">
    <w:p w14:paraId="0D067B8A" w14:textId="77777777" w:rsidR="00A67922" w:rsidRDefault="00A67922" w:rsidP="003A1DD0">
      <w:pPr>
        <w:spacing w:after="0" w:line="240" w:lineRule="auto"/>
      </w:pPr>
      <w:r>
        <w:continuationSeparator/>
      </w:r>
    </w:p>
  </w:footnote>
  <w:footnote w:type="continuationNotice" w:id="1">
    <w:p w14:paraId="3416F0C2" w14:textId="77777777" w:rsidR="00A67922" w:rsidRDefault="00A67922">
      <w:pPr>
        <w:spacing w:after="0" w:line="240" w:lineRule="auto"/>
      </w:pPr>
    </w:p>
  </w:footnote>
  <w:footnote w:id="2">
    <w:p w14:paraId="2EEC04FF" w14:textId="4077C3CA" w:rsidR="00A67922" w:rsidRPr="00425849" w:rsidRDefault="00A67922"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A67922" w:rsidRDefault="00A67922"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A67922" w:rsidRDefault="00F8348E" w:rsidP="00E17D20">
      <w:pPr>
        <w:pStyle w:val="FootnoteText"/>
      </w:pPr>
      <w:hyperlink r:id="rId1" w:history="1">
        <w:r w:rsidR="00A67922"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A67922" w:rsidRDefault="00A6792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A67922" w:rsidRDefault="00F8348E">
      <w:pPr>
        <w:pStyle w:val="FootnoteText"/>
      </w:pPr>
      <w:hyperlink r:id="rId2" w:history="1">
        <w:r w:rsidR="00A67922"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A67922" w:rsidRPr="00384FF8" w:rsidRDefault="00A67922">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A67922" w:rsidRPr="00432D82" w:rsidRDefault="00A6792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A67922" w:rsidRPr="00432D82" w:rsidRDefault="00A6792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A67922" w:rsidRPr="00742257" w:rsidRDefault="00A67922"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A67922" w:rsidRDefault="00A67922">
      <w:pPr>
        <w:pStyle w:val="FootnoteText"/>
      </w:pPr>
      <w:r>
        <w:rPr>
          <w:rStyle w:val="FootnoteReference"/>
        </w:rPr>
        <w:footnoteRef/>
      </w:r>
      <w:r>
        <w:t xml:space="preserve"> OAC 260:115-3-11</w:t>
      </w:r>
    </w:p>
  </w:footnote>
  <w:footnote w:id="10">
    <w:p w14:paraId="39E60A0F" w14:textId="035AF98F" w:rsidR="00A67922" w:rsidRDefault="00A67922">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A67922" w:rsidRPr="007D46EA" w:rsidRDefault="00F8348E">
      <w:pPr>
        <w:pStyle w:val="FootnoteText"/>
        <w:rPr>
          <w:rFonts w:ascii="Times New Roman" w:hAnsi="Times New Roman" w:cs="Times New Roman"/>
        </w:rPr>
      </w:pPr>
      <w:hyperlink r:id="rId7" w:history="1">
        <w:r w:rsidR="00A67922"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A67922" w:rsidRPr="00BF3F9A" w:rsidRDefault="00A67922">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A67922"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A67922" w:rsidRPr="00801204" w:rsidRDefault="00A67922"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A67922" w:rsidRDefault="00A67922" w:rsidP="0038667D">
          <w:pPr>
            <w:pStyle w:val="TableText"/>
            <w:jc w:val="center"/>
            <w:rPr>
              <w:sz w:val="28"/>
              <w:szCs w:val="28"/>
            </w:rPr>
          </w:pPr>
          <w:r>
            <w:rPr>
              <w:sz w:val="28"/>
              <w:szCs w:val="28"/>
            </w:rPr>
            <w:t xml:space="preserve">Bidder Instructions </w:t>
          </w:r>
        </w:p>
        <w:p w14:paraId="6E944E3C" w14:textId="77777777" w:rsidR="00A67922" w:rsidRPr="00F61450" w:rsidRDefault="00A67922" w:rsidP="0038667D">
          <w:pPr>
            <w:pStyle w:val="TableText"/>
            <w:jc w:val="center"/>
          </w:pPr>
          <w:r>
            <w:rPr>
              <w:sz w:val="28"/>
              <w:szCs w:val="28"/>
            </w:rPr>
            <w:t>Cover Page</w:t>
          </w:r>
        </w:p>
      </w:tc>
    </w:tr>
  </w:tbl>
  <w:p w14:paraId="37FBF35E" w14:textId="77777777" w:rsidR="00A67922" w:rsidRDefault="00A67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C31C21"/>
    <w:multiLevelType w:val="hybridMultilevel"/>
    <w:tmpl w:val="B20C2DB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7"/>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9"/>
  </w:num>
  <w:num w:numId="17">
    <w:abstractNumId w:val="2"/>
  </w:num>
  <w:num w:numId="18">
    <w:abstractNumId w:val="16"/>
  </w:num>
  <w:num w:numId="19">
    <w:abstractNumId w:val="8"/>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4E6A"/>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A4B0D"/>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9746E"/>
    <w:rsid w:val="002A55BC"/>
    <w:rsid w:val="002B74A7"/>
    <w:rsid w:val="002B7BFF"/>
    <w:rsid w:val="002C1D72"/>
    <w:rsid w:val="002C38C4"/>
    <w:rsid w:val="002D22B5"/>
    <w:rsid w:val="002D72A7"/>
    <w:rsid w:val="002D74E5"/>
    <w:rsid w:val="002E05D5"/>
    <w:rsid w:val="002F0FEF"/>
    <w:rsid w:val="002F7833"/>
    <w:rsid w:val="00301209"/>
    <w:rsid w:val="00301620"/>
    <w:rsid w:val="00303EA0"/>
    <w:rsid w:val="00305CFA"/>
    <w:rsid w:val="0030769D"/>
    <w:rsid w:val="00310E2A"/>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0C38"/>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68CD"/>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A5C4B"/>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078D"/>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39"/>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3063"/>
    <w:rsid w:val="00754E8F"/>
    <w:rsid w:val="00761D11"/>
    <w:rsid w:val="00767C62"/>
    <w:rsid w:val="0077242F"/>
    <w:rsid w:val="00773E6A"/>
    <w:rsid w:val="00777F40"/>
    <w:rsid w:val="007809F2"/>
    <w:rsid w:val="007857D7"/>
    <w:rsid w:val="0078659E"/>
    <w:rsid w:val="00791032"/>
    <w:rsid w:val="007946D2"/>
    <w:rsid w:val="007954C8"/>
    <w:rsid w:val="007B11D0"/>
    <w:rsid w:val="007B4939"/>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04F3"/>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CB5"/>
    <w:rsid w:val="008C38E5"/>
    <w:rsid w:val="008D7711"/>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3E9D"/>
    <w:rsid w:val="009D7A5A"/>
    <w:rsid w:val="009E4A32"/>
    <w:rsid w:val="009E59D1"/>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60809"/>
    <w:rsid w:val="00A67922"/>
    <w:rsid w:val="00A72D68"/>
    <w:rsid w:val="00A730AB"/>
    <w:rsid w:val="00A751E2"/>
    <w:rsid w:val="00A7752E"/>
    <w:rsid w:val="00A825F7"/>
    <w:rsid w:val="00A84095"/>
    <w:rsid w:val="00A901BA"/>
    <w:rsid w:val="00A91211"/>
    <w:rsid w:val="00A91351"/>
    <w:rsid w:val="00AA1D46"/>
    <w:rsid w:val="00AB1759"/>
    <w:rsid w:val="00AB47B8"/>
    <w:rsid w:val="00AB4B7D"/>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BF650C"/>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58D"/>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348E"/>
    <w:rsid w:val="00F85537"/>
    <w:rsid w:val="00F87040"/>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1E6"/>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0A4B0D"/>
    <w:pPr>
      <w:overflowPunct w:val="0"/>
      <w:autoSpaceDE w:val="0"/>
      <w:autoSpaceDN w:val="0"/>
      <w:adjustRightInd w:val="0"/>
      <w:spacing w:after="240"/>
      <w:ind w:left="288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A4B0D"/>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7C45-6BED-4CD3-8BED-711585ACDFD1}">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2616b61c-01e3-420e-954d-f9606dbef896"/>
    <ds:schemaRef ds:uri="http://www.w3.org/XML/1998/namespace"/>
    <ds:schemaRef ds:uri="http://schemas.microsoft.com/office/infopath/2007/PartnerControls"/>
    <ds:schemaRef ds:uri="aec6b55d-3de3-4884-82c9-9045bd390d40"/>
    <ds:schemaRef ds:uri="http://schemas.microsoft.com/office/2006/metadata/properties"/>
  </ds:schemaRefs>
</ds:datastoreItem>
</file>

<file path=customXml/itemProps2.xml><?xml version="1.0" encoding="utf-8"?>
<ds:datastoreItem xmlns:ds="http://schemas.openxmlformats.org/officeDocument/2006/customXml" ds:itemID="{5D15096F-918C-4A18-BBD7-81ED22CA6897}">
  <ds:schemaRefs>
    <ds:schemaRef ds:uri="http://schemas.openxmlformats.org/officeDocument/2006/bibliography"/>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5688</Words>
  <Characters>32423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4</cp:revision>
  <cp:lastPrinted>2020-09-01T14:51:00Z</cp:lastPrinted>
  <dcterms:created xsi:type="dcterms:W3CDTF">2021-04-19T14:36:00Z</dcterms:created>
  <dcterms:modified xsi:type="dcterms:W3CDTF">2021-04-19T19:38:00Z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