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D63E63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63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5179DAAB" w:rsidR="004800C7" w:rsidRPr="00D63E63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63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3C4345">
        <w:rPr>
          <w:rFonts w:ascii="Times New Roman" w:hAnsi="Times New Roman" w:cs="Times New Roman"/>
          <w:b/>
          <w:sz w:val="28"/>
          <w:szCs w:val="28"/>
        </w:rPr>
        <w:t>650000</w:t>
      </w:r>
      <w:r w:rsidR="00D15B52">
        <w:rPr>
          <w:rFonts w:ascii="Times New Roman" w:hAnsi="Times New Roman" w:cs="Times New Roman"/>
          <w:b/>
          <w:sz w:val="28"/>
          <w:szCs w:val="28"/>
        </w:rPr>
        <w:t>0</w:t>
      </w:r>
      <w:r w:rsidR="003C4345">
        <w:rPr>
          <w:rFonts w:ascii="Times New Roman" w:hAnsi="Times New Roman" w:cs="Times New Roman"/>
          <w:b/>
          <w:sz w:val="28"/>
          <w:szCs w:val="28"/>
        </w:rPr>
        <w:t>284</w:t>
      </w:r>
      <w:r w:rsidR="00D15B52">
        <w:rPr>
          <w:rFonts w:ascii="Times New Roman" w:hAnsi="Times New Roman" w:cs="Times New Roman"/>
          <w:b/>
          <w:sz w:val="28"/>
          <w:szCs w:val="28"/>
        </w:rPr>
        <w:t xml:space="preserve"> ReBid</w:t>
      </w:r>
    </w:p>
    <w:p w14:paraId="45E76C76" w14:textId="77777777" w:rsidR="004800C7" w:rsidRPr="00D63E63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Pr="00D63E63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D63E63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Pr="00D63E63"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 w:rsidRPr="00D63E63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 w:rsidRPr="00D63E63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D63E63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Pr="00D63E63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D63E6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63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Pr="00D63E63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45EA6D99" w:rsidR="00BC6316" w:rsidRPr="00D63E63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63">
        <w:rPr>
          <w:rFonts w:ascii="Times New Roman" w:hAnsi="Times New Roman" w:cs="Times New Roman"/>
          <w:sz w:val="24"/>
          <w:szCs w:val="24"/>
        </w:rPr>
        <w:t xml:space="preserve">The Contract is </w:t>
      </w:r>
      <w:r w:rsidRPr="00CB7304">
        <w:rPr>
          <w:rFonts w:ascii="Times New Roman" w:hAnsi="Times New Roman" w:cs="Times New Roman"/>
          <w:sz w:val="24"/>
          <w:szCs w:val="24"/>
        </w:rPr>
        <w:t>awarded as a</w:t>
      </w:r>
      <w:r w:rsidR="00CF7A39" w:rsidRPr="00CB7304">
        <w:rPr>
          <w:rFonts w:ascii="Times New Roman" w:hAnsi="Times New Roman" w:cs="Times New Roman"/>
          <w:sz w:val="24"/>
          <w:szCs w:val="24"/>
        </w:rPr>
        <w:t>n agency specific C</w:t>
      </w:r>
      <w:r w:rsidRPr="00CB7304">
        <w:rPr>
          <w:rFonts w:ascii="Times New Roman" w:hAnsi="Times New Roman" w:cs="Times New Roman"/>
          <w:sz w:val="24"/>
          <w:szCs w:val="24"/>
        </w:rPr>
        <w:t>ontract on behalf of the</w:t>
      </w:r>
      <w:r w:rsidR="00CF7A39" w:rsidRPr="00D63E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7A39" w:rsidRPr="00D63E63">
          <w:rPr>
            <w:rStyle w:val="Hyperlink"/>
            <w:rFonts w:ascii="Times New Roman" w:hAnsi="Times New Roman" w:cs="Times New Roman"/>
            <w:sz w:val="24"/>
            <w:szCs w:val="24"/>
          </w:rPr>
          <w:t>Oklahoma Department of Veteran Affairs</w:t>
        </w:r>
      </w:hyperlink>
      <w:r w:rsidR="00CF7A39" w:rsidRPr="00D63E63">
        <w:rPr>
          <w:rFonts w:ascii="Times New Roman" w:hAnsi="Times New Roman" w:cs="Times New Roman"/>
          <w:sz w:val="24"/>
          <w:szCs w:val="24"/>
        </w:rPr>
        <w:t xml:space="preserve">, ODVA, </w:t>
      </w:r>
      <w:r w:rsidR="001338B3" w:rsidRPr="00D63E63">
        <w:rPr>
          <w:rFonts w:ascii="Times New Roman" w:hAnsi="Times New Roman" w:cs="Times New Roman"/>
          <w:sz w:val="24"/>
          <w:szCs w:val="24"/>
        </w:rPr>
        <w:t>for</w:t>
      </w:r>
      <w:r w:rsidR="00CF7A39" w:rsidRPr="00D63E63">
        <w:rPr>
          <w:rFonts w:ascii="Times New Roman" w:hAnsi="Times New Roman" w:cs="Times New Roman"/>
          <w:sz w:val="24"/>
          <w:szCs w:val="24"/>
        </w:rPr>
        <w:t xml:space="preserve"> mobile diagnostic x-ray services, as ordered by seven (7) ODVA facilities to aid in the evaluation and assessment of individual(s) medical issue(s). ODVA, facilities and locations are listed below:</w:t>
      </w:r>
    </w:p>
    <w:p w14:paraId="4B5A4454" w14:textId="4644AF20" w:rsidR="00CF7A39" w:rsidRPr="00D63E63" w:rsidRDefault="00CF7A39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C324" w14:textId="7DCB303F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9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Ardmore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1015 S. Commerce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Ardmore, OK 73401</w:t>
      </w:r>
      <w:r w:rsidR="00C357A1" w:rsidRPr="00D63E63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7D6819CF" w14:textId="3C433B40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0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Clinton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1704 South 4th Street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Clinton, OK 73601</w:t>
      </w:r>
    </w:p>
    <w:p w14:paraId="1DB32352" w14:textId="079A3B62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1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Claremore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3001 West Blue Starr Dr.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Claremore, OK 74018</w:t>
      </w:r>
      <w:r w:rsidR="00C357A1" w:rsidRPr="00D63E63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7C5EC3D9" w14:textId="757F5820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2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Norman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1776 East Robinson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Norman, OK 73071</w:t>
      </w:r>
    </w:p>
    <w:p w14:paraId="5A8C4B79" w14:textId="527C1A3D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3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Lawton Veterans Center</w:t>
        </w:r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ab/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501 SE Flower Mound Rd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357A1" w:rsidRPr="00D63E63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>Lawton, OK 73501</w:t>
      </w:r>
    </w:p>
    <w:p w14:paraId="533853AC" w14:textId="621AF731" w:rsidR="00CF7A39" w:rsidRPr="00D63E63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4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Sulphur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 xml:space="preserve"> 304 East Fair lane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Sulphur, OK 73086</w:t>
      </w:r>
    </w:p>
    <w:p w14:paraId="53FF2DAC" w14:textId="315D7C89" w:rsidR="00CF7A39" w:rsidRDefault="007F51C7" w:rsidP="00C357A1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hyperlink r:id="rId15" w:history="1">
        <w:r w:rsidR="00CF7A39" w:rsidRPr="00D63E63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Talihina Veterans Center</w:t>
        </w:r>
      </w:hyperlink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 xml:space="preserve"> 10014 SE 1138th Ave</w:t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CF7A39" w:rsidRPr="00D63E63">
        <w:rPr>
          <w:rFonts w:ascii="Times New Roman" w:hAnsi="Times New Roman" w:cs="Times New Roman"/>
          <w:b w:val="0"/>
          <w:bCs/>
          <w:sz w:val="22"/>
          <w:szCs w:val="22"/>
        </w:rPr>
        <w:tab/>
        <w:t>Talihina, OK 74571</w:t>
      </w:r>
    </w:p>
    <w:p w14:paraId="6A7F52A2" w14:textId="483424BF" w:rsidR="001A31F1" w:rsidRDefault="001A31F1" w:rsidP="001A31F1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7349BA9" w14:textId="18F6A144" w:rsidR="001A31F1" w:rsidRDefault="001A31F1" w:rsidP="001A3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8957722" w14:textId="77777777" w:rsidR="001A31F1" w:rsidRPr="001A31F1" w:rsidRDefault="001A31F1" w:rsidP="001A3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CA37C" w14:textId="47FF2757" w:rsidR="001A31F1" w:rsidRPr="001A31F1" w:rsidRDefault="001A31F1" w:rsidP="001A31F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A31F1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Oklahoma s</w:t>
      </w:r>
      <w:r w:rsidRPr="001A31F1">
        <w:rPr>
          <w:rFonts w:ascii="Times New Roman" w:hAnsi="Times New Roman" w:cs="Times New Roman"/>
          <w:bCs/>
        </w:rPr>
        <w:t xml:space="preserve">tate </w:t>
      </w:r>
      <w:r>
        <w:rPr>
          <w:rFonts w:ascii="Times New Roman" w:hAnsi="Times New Roman" w:cs="Times New Roman"/>
          <w:bCs/>
        </w:rPr>
        <w:t>V</w:t>
      </w:r>
      <w:r w:rsidRPr="001A31F1">
        <w:rPr>
          <w:rFonts w:ascii="Times New Roman" w:hAnsi="Times New Roman" w:cs="Times New Roman"/>
          <w:bCs/>
        </w:rPr>
        <w:t xml:space="preserve">eterans program administered by </w:t>
      </w:r>
      <w:r>
        <w:rPr>
          <w:rFonts w:ascii="Times New Roman" w:hAnsi="Times New Roman" w:cs="Times New Roman"/>
          <w:bCs/>
        </w:rPr>
        <w:t>ODVA</w:t>
      </w:r>
      <w:r w:rsidRPr="001A31F1">
        <w:rPr>
          <w:rFonts w:ascii="Times New Roman" w:hAnsi="Times New Roman" w:cs="Times New Roman"/>
          <w:bCs/>
        </w:rPr>
        <w:t xml:space="preserve">, under the direction of the </w:t>
      </w:r>
      <w:hyperlink r:id="rId16" w:history="1">
        <w:r w:rsidRPr="001A31F1">
          <w:rPr>
            <w:rStyle w:val="Hyperlink"/>
            <w:rFonts w:ascii="Times New Roman" w:hAnsi="Times New Roman" w:cs="Times New Roman"/>
            <w:bCs/>
          </w:rPr>
          <w:t>Oklahoma</w:t>
        </w:r>
        <w:r w:rsidR="00AC4814">
          <w:rPr>
            <w:rStyle w:val="Hyperlink"/>
            <w:rFonts w:ascii="Times New Roman" w:hAnsi="Times New Roman" w:cs="Times New Roman"/>
            <w:bCs/>
          </w:rPr>
          <w:t xml:space="preserve"> </w:t>
        </w:r>
        <w:r w:rsidRPr="001A31F1">
          <w:rPr>
            <w:rStyle w:val="Hyperlink"/>
            <w:rFonts w:ascii="Times New Roman" w:hAnsi="Times New Roman" w:cs="Times New Roman"/>
            <w:bCs/>
          </w:rPr>
          <w:t xml:space="preserve"> Veterans Commission</w:t>
        </w:r>
      </w:hyperlink>
      <w:r>
        <w:rPr>
          <w:rFonts w:ascii="Times New Roman" w:hAnsi="Times New Roman" w:cs="Times New Roman"/>
          <w:bCs/>
        </w:rPr>
        <w:t>,</w:t>
      </w:r>
      <w:r w:rsidRPr="001A31F1">
        <w:rPr>
          <w:rFonts w:ascii="Times New Roman" w:hAnsi="Times New Roman" w:cs="Times New Roman"/>
          <w:bCs/>
        </w:rPr>
        <w:t xml:space="preserve"> as the controlling board, provides a complete service to the </w:t>
      </w:r>
      <w:r>
        <w:rPr>
          <w:rFonts w:ascii="Times New Roman" w:hAnsi="Times New Roman" w:cs="Times New Roman"/>
          <w:bCs/>
        </w:rPr>
        <w:t>s</w:t>
      </w:r>
      <w:r w:rsidRPr="001A31F1">
        <w:rPr>
          <w:rFonts w:ascii="Times New Roman" w:hAnsi="Times New Roman" w:cs="Times New Roman"/>
          <w:bCs/>
        </w:rPr>
        <w:t xml:space="preserve">tate's </w:t>
      </w:r>
      <w:r>
        <w:rPr>
          <w:rFonts w:ascii="Times New Roman" w:hAnsi="Times New Roman" w:cs="Times New Roman"/>
          <w:bCs/>
        </w:rPr>
        <w:t>V</w:t>
      </w:r>
      <w:r w:rsidRPr="001A31F1">
        <w:rPr>
          <w:rFonts w:ascii="Times New Roman" w:hAnsi="Times New Roman" w:cs="Times New Roman"/>
          <w:bCs/>
        </w:rPr>
        <w:t xml:space="preserve">eterans. Service includes nursing care, financial assistance in emergencies, and field service counseling in the filing of claims for </w:t>
      </w:r>
      <w:hyperlink r:id="rId17" w:history="1">
        <w:r w:rsidRPr="001A31F1">
          <w:rPr>
            <w:rStyle w:val="Hyperlink"/>
            <w:rFonts w:ascii="Times New Roman" w:hAnsi="Times New Roman" w:cs="Times New Roman"/>
            <w:bCs/>
          </w:rPr>
          <w:t>U.S. Department of Veterans Affairs</w:t>
        </w:r>
      </w:hyperlink>
      <w:r w:rsidRPr="001A31F1">
        <w:rPr>
          <w:rFonts w:ascii="Times New Roman" w:hAnsi="Times New Roman" w:cs="Times New Roman"/>
          <w:bCs/>
        </w:rPr>
        <w:t xml:space="preserve"> and state benefits.</w:t>
      </w:r>
    </w:p>
    <w:p w14:paraId="553346A6" w14:textId="77777777" w:rsidR="007D14BF" w:rsidRPr="00C357A1" w:rsidRDefault="007D14BF" w:rsidP="00B549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48C8FFE9" w:rsidR="007D14BF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14BF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7D14BF">
        <w:rPr>
          <w:rFonts w:ascii="Times New Roman" w:hAnsi="Times New Roman" w:cs="Times New Roman"/>
          <w:sz w:val="24"/>
          <w:szCs w:val="24"/>
        </w:rPr>
        <w:t xml:space="preserve"> term</w:t>
      </w:r>
      <w:r w:rsidRPr="007D14BF">
        <w:rPr>
          <w:rFonts w:ascii="Times New Roman" w:hAnsi="Times New Roman" w:cs="Times New Roman"/>
          <w:sz w:val="24"/>
          <w:szCs w:val="24"/>
        </w:rPr>
        <w:t>, which begins on the effective date of the Contract,</w:t>
      </w:r>
      <w:r w:rsidR="00D63E63" w:rsidRPr="007D14BF">
        <w:rPr>
          <w:rFonts w:ascii="Times New Roman" w:hAnsi="Times New Roman" w:cs="Times New Roman"/>
          <w:sz w:val="24"/>
          <w:szCs w:val="24"/>
        </w:rPr>
        <w:t xml:space="preserve"> </w:t>
      </w:r>
      <w:r w:rsidRPr="007D14BF">
        <w:rPr>
          <w:rFonts w:ascii="Times New Roman" w:hAnsi="Times New Roman" w:cs="Times New Roman"/>
          <w:sz w:val="24"/>
          <w:szCs w:val="24"/>
        </w:rPr>
        <w:t xml:space="preserve">is one year and there are </w:t>
      </w:r>
      <w:r w:rsidR="00D63E63" w:rsidRPr="007D14BF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7D14BF">
        <w:rPr>
          <w:rFonts w:ascii="Times New Roman" w:hAnsi="Times New Roman" w:cs="Times New Roman"/>
          <w:sz w:val="24"/>
          <w:szCs w:val="24"/>
        </w:rPr>
        <w:t>one-year options to renew the Contract.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0E787E" w14:textId="6031545C" w:rsidR="000E77E7" w:rsidRDefault="000E77E7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F4441E" w14:textId="7B431B48" w:rsidR="000E77E7" w:rsidRPr="00EA2877" w:rsidRDefault="00A524CB" w:rsidP="00EA2877">
      <w:pPr>
        <w:pStyle w:val="ListParagraph"/>
        <w:numPr>
          <w:ilvl w:val="1"/>
          <w:numId w:val="5"/>
        </w:numPr>
        <w:tabs>
          <w:tab w:val="left" w:pos="0"/>
        </w:tabs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R</w:t>
      </w:r>
      <w:r w:rsidRPr="00EA2877">
        <w:rPr>
          <w:rFonts w:ascii="Times New Roman" w:hAnsi="Times New Roman"/>
          <w:b w:val="0"/>
          <w:bCs/>
          <w:sz w:val="24"/>
          <w:szCs w:val="24"/>
        </w:rPr>
        <w:t>enewal option</w:t>
      </w:r>
      <w:r>
        <w:rPr>
          <w:rFonts w:ascii="Times New Roman" w:hAnsi="Times New Roman"/>
          <w:b w:val="0"/>
          <w:bCs/>
          <w:sz w:val="24"/>
          <w:szCs w:val="24"/>
        </w:rPr>
        <w:t>(s)</w:t>
      </w:r>
      <w:r w:rsidR="000E77E7" w:rsidRPr="00EA2877">
        <w:rPr>
          <w:rFonts w:ascii="Times New Roman" w:hAnsi="Times New Roman"/>
          <w:b w:val="0"/>
          <w:bCs/>
          <w:sz w:val="24"/>
          <w:szCs w:val="24"/>
        </w:rPr>
        <w:t xml:space="preserve"> shall be agreed upon in writing and signed by both parties prior to renewal effective date.</w:t>
      </w:r>
    </w:p>
    <w:p w14:paraId="2501B455" w14:textId="77777777" w:rsidR="00EA2877" w:rsidRPr="00EA2877" w:rsidRDefault="00EA2877" w:rsidP="007046C6">
      <w:pPr>
        <w:pStyle w:val="ListParagraph"/>
        <w:tabs>
          <w:tab w:val="left" w:pos="0"/>
        </w:tabs>
        <w:ind w:left="1440"/>
        <w:rPr>
          <w:rFonts w:ascii="Times New Roman" w:hAnsi="Times New Roman"/>
          <w:b w:val="0"/>
          <w:bCs/>
          <w:sz w:val="24"/>
          <w:szCs w:val="24"/>
        </w:rPr>
      </w:pPr>
    </w:p>
    <w:sectPr w:rsidR="00EA2877" w:rsidRPr="00EA28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485"/>
    <w:multiLevelType w:val="hybridMultilevel"/>
    <w:tmpl w:val="F2065B4A"/>
    <w:lvl w:ilvl="0" w:tplc="442E0FA0">
      <w:start w:val="1"/>
      <w:numFmt w:val="lowerRoman"/>
      <w:lvlText w:val="%1."/>
      <w:lvlJc w:val="left"/>
      <w:pPr>
        <w:ind w:left="28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0D761353"/>
    <w:multiLevelType w:val="hybridMultilevel"/>
    <w:tmpl w:val="E67A8118"/>
    <w:lvl w:ilvl="0" w:tplc="13A4C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71DA"/>
    <w:multiLevelType w:val="hybridMultilevel"/>
    <w:tmpl w:val="F2065B4A"/>
    <w:lvl w:ilvl="0" w:tplc="442E0FA0">
      <w:start w:val="1"/>
      <w:numFmt w:val="lowerRoman"/>
      <w:lvlText w:val="%1."/>
      <w:lvlJc w:val="left"/>
      <w:pPr>
        <w:ind w:left="28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" w15:restartNumberingAfterBreak="0">
    <w:nsid w:val="2D0B3085"/>
    <w:multiLevelType w:val="multilevel"/>
    <w:tmpl w:val="502890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965369"/>
    <w:multiLevelType w:val="multilevel"/>
    <w:tmpl w:val="F8429A6C"/>
    <w:lvl w:ilvl="0">
      <w:start w:val="1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E77E7"/>
    <w:rsid w:val="000F0234"/>
    <w:rsid w:val="001142CF"/>
    <w:rsid w:val="001338B3"/>
    <w:rsid w:val="001A31F1"/>
    <w:rsid w:val="0025735E"/>
    <w:rsid w:val="00265CCE"/>
    <w:rsid w:val="00290706"/>
    <w:rsid w:val="003649CD"/>
    <w:rsid w:val="003663DE"/>
    <w:rsid w:val="003711FF"/>
    <w:rsid w:val="003C4345"/>
    <w:rsid w:val="004308BE"/>
    <w:rsid w:val="004674F9"/>
    <w:rsid w:val="004800C7"/>
    <w:rsid w:val="004B3A05"/>
    <w:rsid w:val="004C45D9"/>
    <w:rsid w:val="004D2A16"/>
    <w:rsid w:val="004E531F"/>
    <w:rsid w:val="005845CC"/>
    <w:rsid w:val="00647E6C"/>
    <w:rsid w:val="006C1F9B"/>
    <w:rsid w:val="007046C6"/>
    <w:rsid w:val="00717C37"/>
    <w:rsid w:val="007B7B06"/>
    <w:rsid w:val="007D14BF"/>
    <w:rsid w:val="007F51C7"/>
    <w:rsid w:val="008306D1"/>
    <w:rsid w:val="008529D9"/>
    <w:rsid w:val="008B50BD"/>
    <w:rsid w:val="008B7556"/>
    <w:rsid w:val="008C537F"/>
    <w:rsid w:val="008E16D6"/>
    <w:rsid w:val="00907D4F"/>
    <w:rsid w:val="00932602"/>
    <w:rsid w:val="00942280"/>
    <w:rsid w:val="009E3E48"/>
    <w:rsid w:val="009F19F9"/>
    <w:rsid w:val="00A0667D"/>
    <w:rsid w:val="00A524CB"/>
    <w:rsid w:val="00A568C6"/>
    <w:rsid w:val="00A611B3"/>
    <w:rsid w:val="00A70311"/>
    <w:rsid w:val="00AC4814"/>
    <w:rsid w:val="00AC7D83"/>
    <w:rsid w:val="00B1606F"/>
    <w:rsid w:val="00B5498B"/>
    <w:rsid w:val="00B5785F"/>
    <w:rsid w:val="00B76599"/>
    <w:rsid w:val="00BC6316"/>
    <w:rsid w:val="00BF3007"/>
    <w:rsid w:val="00C27812"/>
    <w:rsid w:val="00C357A1"/>
    <w:rsid w:val="00C7771A"/>
    <w:rsid w:val="00CA6FAF"/>
    <w:rsid w:val="00CB7304"/>
    <w:rsid w:val="00CF7A39"/>
    <w:rsid w:val="00D15B52"/>
    <w:rsid w:val="00D63E63"/>
    <w:rsid w:val="00D652D1"/>
    <w:rsid w:val="00DA68B5"/>
    <w:rsid w:val="00DD2A37"/>
    <w:rsid w:val="00DE0AA1"/>
    <w:rsid w:val="00E15CE6"/>
    <w:rsid w:val="00E15F3F"/>
    <w:rsid w:val="00E239AA"/>
    <w:rsid w:val="00EA2877"/>
    <w:rsid w:val="00EF5719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character" w:styleId="Hyperlink">
    <w:name w:val="Hyperlink"/>
    <w:basedOn w:val="DefaultParagraphFont"/>
    <w:uiPriority w:val="99"/>
    <w:unhideWhenUsed/>
    <w:rsid w:val="00D63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wpodvasite002-650.azurewebsites.net/" TargetMode="External"/><Relationship Id="rId13" Type="http://schemas.openxmlformats.org/officeDocument/2006/relationships/hyperlink" Target="https://odva.ok.gov/veterans-centers/lawto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dva.ok.gov/veterans-centers/norman/" TargetMode="External"/><Relationship Id="rId17" Type="http://schemas.openxmlformats.org/officeDocument/2006/relationships/hyperlink" Target="https://www.va.gov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lahoma.gov/veterans/about-odva/veterans-commissio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va.ok.gov/veterans-centers/claremor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dva.ok.gov/veterans-centers/talihina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dva.ok.gov/veterans-centers/clint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dva.ok.gov/veterans-centers/ardmore/" TargetMode="External"/><Relationship Id="rId14" Type="http://schemas.openxmlformats.org/officeDocument/2006/relationships/hyperlink" Target="https://odva.ok.gov/veterans-centers/sulphu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72A9-0E78-453A-A695-DEAEB3C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Darlene Saltzman</cp:lastModifiedBy>
  <cp:revision>7</cp:revision>
  <cp:lastPrinted>2020-08-31T17:24:00Z</cp:lastPrinted>
  <dcterms:created xsi:type="dcterms:W3CDTF">2021-11-19T19:28:00Z</dcterms:created>
  <dcterms:modified xsi:type="dcterms:W3CDTF">2021-11-23T15:32:00Z</dcterms:modified>
</cp:coreProperties>
</file>