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7F909FD8" w:rsidR="0074799C" w:rsidRPr="002F48C6" w:rsidRDefault="0074799C" w:rsidP="00C94B66">
            <w:pPr>
              <w:pStyle w:val="Heading2"/>
              <w:outlineLvl w:val="1"/>
              <w:rPr>
                <w:rFonts w:ascii="Times New Roman" w:hAnsi="Times New Roman" w:cs="Times New Roman"/>
                <w:sz w:val="22"/>
                <w:szCs w:val="22"/>
              </w:rPr>
            </w:pPr>
            <w:r w:rsidRPr="002F48C6">
              <w:rPr>
                <w:rFonts w:ascii="Times New Roman" w:hAnsi="Times New Roman" w:cs="Times New Roman"/>
                <w:color w:val="auto"/>
                <w:sz w:val="22"/>
                <w:szCs w:val="22"/>
              </w:rPr>
              <w:t xml:space="preserve">Solicitation#:  </w:t>
            </w:r>
            <w:r w:rsidR="002F48C6" w:rsidRPr="002F48C6">
              <w:rPr>
                <w:rFonts w:ascii="Times New Roman" w:hAnsi="Times New Roman" w:cs="Times New Roman"/>
                <w:color w:val="auto"/>
                <w:sz w:val="22"/>
                <w:szCs w:val="22"/>
              </w:rPr>
              <w:t>6500000283</w:t>
            </w:r>
            <w:r w:rsidR="003D6509">
              <w:rPr>
                <w:rFonts w:ascii="Times New Roman" w:hAnsi="Times New Roman" w:cs="Times New Roman"/>
                <w:color w:val="auto"/>
                <w:sz w:val="22"/>
                <w:szCs w:val="22"/>
              </w:rPr>
              <w:t>-REBID</w:t>
            </w:r>
            <w:r w:rsidR="00761D11" w:rsidRPr="002F48C6">
              <w:rPr>
                <w:rFonts w:ascii="Times New Roman" w:hAnsi="Times New Roman" w:cs="Times New Roman"/>
                <w:color w:val="auto"/>
                <w:sz w:val="22"/>
                <w:szCs w:val="22"/>
              </w:rPr>
              <w:t xml:space="preserve">                                                                    </w:t>
            </w:r>
            <w:r w:rsidRPr="002F48C6">
              <w:rPr>
                <w:rFonts w:ascii="Times New Roman" w:hAnsi="Times New Roman" w:cs="Times New Roman"/>
                <w:color w:val="auto"/>
                <w:sz w:val="22"/>
                <w:szCs w:val="22"/>
              </w:rPr>
              <w:t xml:space="preserve">Solicitation Issue Date: </w:t>
            </w:r>
            <w:r w:rsidR="003D6509">
              <w:rPr>
                <w:rFonts w:ascii="Times New Roman" w:hAnsi="Times New Roman" w:cs="Times New Roman"/>
                <w:color w:val="auto"/>
                <w:sz w:val="22"/>
                <w:szCs w:val="22"/>
              </w:rPr>
              <w:t>08/12/21</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514AED85"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3D6509">
              <w:rPr>
                <w:rFonts w:ascii="Times New Roman" w:hAnsi="Times New Roman" w:cs="Times New Roman"/>
              </w:rPr>
              <w:t>09/10/21</w:t>
            </w:r>
            <w:r w:rsidRPr="00F37C1E">
              <w:rPr>
                <w:rStyle w:val="FootnoteReference"/>
                <w:rFonts w:ascii="Times New Roman" w:hAnsi="Times New Roman" w:cs="Times New Roman"/>
              </w:rPr>
              <w:footnoteReference w:id="2"/>
            </w:r>
          </w:p>
          <w:p w14:paraId="790854E2" w14:textId="4555BE85" w:rsidR="00516D3C" w:rsidRDefault="00516D3C" w:rsidP="00F37C1E">
            <w:pPr>
              <w:spacing w:line="259" w:lineRule="auto"/>
              <w:jc w:val="center"/>
              <w:rPr>
                <w:rFonts w:ascii="Times New Roman" w:hAnsi="Times New Roman" w:cs="Times New Roman"/>
                <w:b/>
                <w:sz w:val="20"/>
                <w:szCs w:val="20"/>
              </w:rPr>
            </w:pPr>
          </w:p>
          <w:p w14:paraId="5CC04069" w14:textId="77777777"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5673D216" w14:textId="14BAC3F5"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3D6509">
              <w:rPr>
                <w:rFonts w:ascii="Times New Roman" w:hAnsi="Times New Roman" w:cs="Times New Roman"/>
              </w:rPr>
              <w:t>08/17</w:t>
            </w:r>
            <w:r w:rsidR="002F48C6">
              <w:rPr>
                <w:rFonts w:ascii="Times New Roman" w:hAnsi="Times New Roman" w:cs="Times New Roman"/>
              </w:rPr>
              <w:t>/2021</w:t>
            </w:r>
          </w:p>
          <w:p w14:paraId="057ADC19" w14:textId="77777777" w:rsidR="00F57A34" w:rsidRPr="00C00734" w:rsidRDefault="00F57A34" w:rsidP="00F37C1E">
            <w:pPr>
              <w:spacing w:line="259" w:lineRule="auto"/>
              <w:jc w:val="center"/>
              <w:rPr>
                <w:rFonts w:ascii="Times New Roman" w:hAnsi="Times New Roman" w:cs="Times New Roman"/>
                <w:b/>
                <w:sz w:val="20"/>
                <w:szCs w:val="20"/>
              </w:rPr>
            </w:pPr>
          </w:p>
          <w:p w14:paraId="4FAD67D9" w14:textId="73183805" w:rsidR="00516D3C" w:rsidRPr="00F37C1E" w:rsidRDefault="00D377E6" w:rsidP="00D377E6">
            <w:pPr>
              <w:tabs>
                <w:tab w:val="left" w:pos="4770"/>
                <w:tab w:val="center" w:pos="5287"/>
              </w:tabs>
              <w:spacing w:line="259" w:lineRule="auto"/>
              <w:jc w:val="center"/>
              <w:rPr>
                <w:rFonts w:ascii="Times New Roman" w:hAnsi="Times New Roman" w:cs="Times New Roman"/>
              </w:rPr>
            </w:pPr>
            <w:r>
              <w:rPr>
                <w:rFonts w:ascii="Times New Roman" w:hAnsi="Times New Roman" w:cs="Times New Roman"/>
                <w:b/>
              </w:rPr>
              <w:t xml:space="preserve">Last Day to Submit </w:t>
            </w:r>
            <w:r w:rsidR="00516D3C" w:rsidRPr="00F37C1E">
              <w:rPr>
                <w:rFonts w:ascii="Times New Roman" w:hAnsi="Times New Roman" w:cs="Times New Roman"/>
                <w:b/>
              </w:rPr>
              <w:t>Questions:</w:t>
            </w:r>
          </w:p>
          <w:p w14:paraId="2519CDE6" w14:textId="43AEBBC1"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3D6509">
              <w:rPr>
                <w:rFonts w:ascii="Times New Roman" w:hAnsi="Times New Roman" w:cs="Times New Roman"/>
              </w:rPr>
              <w:t>08/27</w:t>
            </w:r>
            <w:r w:rsidR="002F48C6">
              <w:rPr>
                <w:rFonts w:ascii="Times New Roman" w:hAnsi="Times New Roman" w:cs="Times New Roman"/>
              </w:rPr>
              <w:t>/2021</w:t>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7460644D" w:rsidR="00052F9E" w:rsidRDefault="00360712" w:rsidP="00052F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7460644D" w:rsidR="00052F9E" w:rsidRDefault="00360712" w:rsidP="00052F9E">
                            <w: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0D9EAD06" w:rsidR="00052F9E" w:rsidRPr="000A2D33" w:rsidRDefault="00052F9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0D9EAD06" w:rsidR="00052F9E" w:rsidRPr="000A2D33" w:rsidRDefault="00052F9E">
                            <w:pPr>
                              <w:rPr>
                                <w:b/>
                              </w:rPr>
                            </w:pP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1EA5F63E" w:rsidR="0033028A" w:rsidRPr="00F37C1E" w:rsidRDefault="00F57A34" w:rsidP="009A0E6B">
            <w:pPr>
              <w:tabs>
                <w:tab w:val="left" w:pos="2000"/>
                <w:tab w:val="left" w:pos="7185"/>
              </w:tabs>
              <w:spacing w:line="259" w:lineRule="auto"/>
              <w:ind w:left="108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1C86796F" wp14:editId="670EF776">
                      <wp:simplePos x="0" y="0"/>
                      <wp:positionH relativeFrom="column">
                        <wp:posOffset>2148408</wp:posOffset>
                      </wp:positionH>
                      <wp:positionV relativeFrom="paragraph">
                        <wp:posOffset>178257</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D90A4" id="Straight Connector 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4.05pt" to="39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2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" strokecolor="black [3040]"/>
                  </w:pict>
                </mc:Fallback>
              </mc:AlternateContent>
            </w:r>
            <w:r w:rsidR="0033028A" w:rsidRPr="00F37C1E">
              <w:rPr>
                <w:rFonts w:ascii="Times New Roman" w:hAnsi="Times New Roman" w:cs="Times New Roman"/>
                <w:b/>
              </w:rPr>
              <w:t>Agency Name</w:t>
            </w:r>
            <w:r w:rsidR="0033028A">
              <w:rPr>
                <w:rFonts w:ascii="Times New Roman" w:hAnsi="Times New Roman" w:cs="Times New Roman"/>
                <w:b/>
              </w:rPr>
              <w:t>/Number</w:t>
            </w:r>
            <w:r w:rsidR="0033028A" w:rsidRPr="00F37C1E">
              <w:rPr>
                <w:rFonts w:ascii="Times New Roman" w:hAnsi="Times New Roman" w:cs="Times New Roman"/>
                <w:b/>
              </w:rPr>
              <w:t xml:space="preserve"> </w:t>
            </w:r>
            <w:r w:rsidR="00360712">
              <w:rPr>
                <w:rFonts w:ascii="Times New Roman" w:hAnsi="Times New Roman" w:cs="Times New Roman"/>
                <w:b/>
              </w:rPr>
              <w:t xml:space="preserve">  ODVA/65000</w:t>
            </w:r>
          </w:p>
          <w:p w14:paraId="01BD6D02" w14:textId="3177EC1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5FE47865" w:rsidR="00052F9E" w:rsidRPr="000A2D33" w:rsidRDefault="00360712"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5FE47865" w:rsidR="00052F9E" w:rsidRPr="000A2D33" w:rsidRDefault="00360712"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2AE42A36"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2AE42A36" w:rsidR="00052F9E" w:rsidRPr="000A2D33" w:rsidRDefault="00052F9E" w:rsidP="0093351E">
                            <w:pPr>
                              <w:rPr>
                                <w:b/>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1AE6438D" w:rsidR="00052F9E" w:rsidRDefault="00360712" w:rsidP="0093351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1AE6438D" w:rsidR="00052F9E" w:rsidRDefault="00360712" w:rsidP="0093351E">
                            <w:r>
                              <w:t>X</w:t>
                            </w:r>
                          </w:p>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93351E" w14:paraId="4A29309C" w14:textId="77777777" w:rsidTr="00052F9E">
              <w:trPr>
                <w:trHeight w:val="1421"/>
              </w:trPr>
              <w:tc>
                <w:tcPr>
                  <w:tcW w:w="3597" w:type="dxa"/>
                </w:tcPr>
                <w:p w14:paraId="442009CD" w14:textId="537DC473"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2C1F59BC" wp14:editId="49C24A20">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DE8FD75"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r w:rsidR="00360712">
                    <w:rPr>
                      <w:rFonts w:ascii="Times New Roman" w:hAnsi="Times New Roman" w:cs="Times New Roman"/>
                      <w:b/>
                    </w:rPr>
                    <w:t xml:space="preserve">  X</w:t>
                  </w:r>
                </w:p>
                <w:p w14:paraId="1C24DCA3"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3DA29CBE" wp14:editId="22640D2D">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CF0046"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p>
                <w:p w14:paraId="4D31178E"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35A3D41" wp14:editId="67ECD282">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1EB598B"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p>
              </w:tc>
              <w:tc>
                <w:tcPr>
                  <w:tcW w:w="3780" w:type="dxa"/>
                </w:tcPr>
                <w:p w14:paraId="6F618138" w14:textId="77777777" w:rsidR="0093351E" w:rsidRPr="00F37C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354B4A6" wp14:editId="63A2FB9A">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C476619"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Pr>
                      <w:rFonts w:ascii="Times New Roman" w:hAnsi="Times New Roman" w:cs="Times New Roman"/>
                      <w:b/>
                    </w:rPr>
                    <w:t xml:space="preserve">CJIS       </w:t>
                  </w:r>
                </w:p>
                <w:p w14:paraId="0AA72AFF"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E9B1EBB" wp14:editId="1FF6F056">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595E46C" id="Straight Connector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Pr>
                      <w:rFonts w:ascii="Times New Roman" w:hAnsi="Times New Roman" w:cs="Times New Roman"/>
                      <w:b/>
                    </w:rPr>
                    <w:t xml:space="preserve">OTHER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91DC260" w:rsidR="0033028A" w:rsidRPr="002F48C6" w:rsidRDefault="007D5DC6" w:rsidP="007D5DC6">
            <w:pPr>
              <w:spacing w:line="259" w:lineRule="auto"/>
              <w:ind w:left="720"/>
              <w:rPr>
                <w:rFonts w:ascii="Times New Roman" w:hAnsi="Times New Roman" w:cs="Times New Roman"/>
                <w:b/>
                <w:bCs/>
                <w:sz w:val="28"/>
                <w:szCs w:val="28"/>
              </w:rPr>
            </w:pPr>
            <w:r w:rsidRPr="002F48C6">
              <w:rPr>
                <w:rFonts w:ascii="Times New Roman" w:hAnsi="Times New Roman" w:cs="Times New Roman"/>
                <w:b/>
                <w:bCs/>
                <w:sz w:val="28"/>
                <w:szCs w:val="28"/>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2CCBD2DA"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360712">
              <w:rPr>
                <w:rFonts w:ascii="Times New Roman" w:hAnsi="Times New Roman" w:cs="Times New Roman"/>
              </w:rPr>
              <w:t>Darlene Saltzman</w:t>
            </w:r>
            <w:r w:rsidRPr="00F37C1E">
              <w:rPr>
                <w:rFonts w:ascii="Times New Roman" w:hAnsi="Times New Roman" w:cs="Times New Roman"/>
                <w:b/>
              </w:rPr>
              <w:tab/>
            </w:r>
          </w:p>
          <w:p w14:paraId="1175BA30" w14:textId="498AC0E0" w:rsidR="0033028A" w:rsidRPr="00F37C1E" w:rsidRDefault="0033028A" w:rsidP="0033028A">
            <w:pPr>
              <w:spacing w:line="259" w:lineRule="auto"/>
              <w:rPr>
                <w:rFonts w:ascii="Times New Roman" w:hAnsi="Times New Roman" w:cs="Times New Roman"/>
              </w:rPr>
            </w:pPr>
            <w:r w:rsidRPr="00F37C1E">
              <w:rPr>
                <w:rFonts w:ascii="Times New Roman" w:hAnsi="Times New Roman" w:cs="Times New Roman"/>
                <w:b/>
              </w:rPr>
              <w:tab/>
              <w:t xml:space="preserve">Email: </w:t>
            </w:r>
            <w:r w:rsidR="00360712">
              <w:rPr>
                <w:rFonts w:ascii="Times New Roman" w:hAnsi="Times New Roman" w:cs="Times New Roman"/>
              </w:rPr>
              <w:t>Darlene.saltzman@omes.ok.gov</w:t>
            </w:r>
          </w:p>
          <w:p w14:paraId="4B813AFD" w14:textId="266C8803"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r w:rsidR="00360712">
              <w:rPr>
                <w:rFonts w:ascii="Times New Roman" w:hAnsi="Times New Roman" w:cs="Times New Roman"/>
              </w:rPr>
              <w:t>405-694-7016</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0"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0"/>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1"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2" w:name="_Hlk36722732"/>
      <w:r w:rsidR="005B13F9" w:rsidRPr="005B13F9">
        <w:rPr>
          <w:rFonts w:ascii="Times New Roman" w:hAnsi="Times New Roman" w:cs="Times New Roman"/>
          <w:b w:val="0"/>
          <w:sz w:val="22"/>
          <w:szCs w:val="22"/>
        </w:rPr>
        <w:t>terms, conditions or requirements</w:t>
      </w:r>
      <w:bookmarkEnd w:id="2"/>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1"/>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3"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3"/>
    </w:p>
    <w:p w14:paraId="186D17BF" w14:textId="6632ED2E" w:rsidR="00C95879" w:rsidRPr="00BC76EA"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E40246">
        <w:rPr>
          <w:rFonts w:ascii="Times New Roman" w:hAnsi="Times New Roman" w:cs="Times New Roman"/>
          <w:bCs w:val="0"/>
          <w:color w:val="auto"/>
          <w:sz w:val="22"/>
          <w:szCs w:val="22"/>
        </w:rPr>
        <w:t>The Contracting Officer listed on the Bidder Instructions Cover Page is the only individual the Bidder should contact</w:t>
      </w:r>
      <w:r w:rsidR="001E4F24" w:rsidRPr="00E40246">
        <w:rPr>
          <w:rFonts w:ascii="Times New Roman" w:hAnsi="Times New Roman" w:cs="Times New Roman"/>
          <w:bCs w:val="0"/>
          <w:color w:val="auto"/>
          <w:sz w:val="22"/>
          <w:szCs w:val="22"/>
        </w:rPr>
        <w:t>, or communicate with, regarding</w:t>
      </w:r>
      <w:r w:rsidRPr="00E40246">
        <w:rPr>
          <w:rFonts w:ascii="Times New Roman" w:hAnsi="Times New Roman" w:cs="Times New Roman"/>
          <w:bCs w:val="0"/>
          <w:color w:val="auto"/>
          <w:sz w:val="22"/>
          <w:szCs w:val="22"/>
        </w:rPr>
        <w:t xml:space="preserve"> any questions or issues with the </w:t>
      </w:r>
      <w:r w:rsidR="00052F9E" w:rsidRPr="00E40246">
        <w:rPr>
          <w:rFonts w:ascii="Times New Roman" w:hAnsi="Times New Roman" w:cs="Times New Roman"/>
          <w:bCs w:val="0"/>
          <w:color w:val="auto"/>
          <w:sz w:val="22"/>
          <w:szCs w:val="22"/>
        </w:rPr>
        <w:t>Acquisition</w:t>
      </w:r>
      <w:r w:rsidRPr="00E40246">
        <w:rPr>
          <w:rFonts w:ascii="Times New Roman" w:hAnsi="Times New Roman" w:cs="Times New Roman"/>
          <w:bCs w:val="0"/>
          <w:color w:val="auto"/>
          <w:sz w:val="22"/>
          <w:szCs w:val="22"/>
        </w:rPr>
        <w:t>.</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55DCB350" w14:textId="77AB097F" w:rsidR="00085047" w:rsidRPr="00085047" w:rsidRDefault="00085047" w:rsidP="001D061B">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p>
    <w:p w14:paraId="787B79A5" w14:textId="63462DF8" w:rsidR="00085047" w:rsidRPr="00937C82" w:rsidRDefault="00085047" w:rsidP="00E048C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37C82">
        <w:rPr>
          <w:rFonts w:ascii="Times New Roman" w:hAnsi="Times New Roman" w:cs="Times New Roman"/>
          <w:color w:val="auto"/>
          <w:sz w:val="22"/>
          <w:szCs w:val="22"/>
        </w:rPr>
        <w:lastRenderedPageBreak/>
        <w:t>Information Technology Bids</w:t>
      </w:r>
      <w:r w:rsidR="003540FB">
        <w:rPr>
          <w:rFonts w:ascii="Times New Roman" w:hAnsi="Times New Roman" w:cs="Times New Roman"/>
          <w:color w:val="auto"/>
          <w:sz w:val="22"/>
          <w:szCs w:val="22"/>
        </w:rPr>
        <w:t xml:space="preserve"> </w:t>
      </w:r>
    </w:p>
    <w:p w14:paraId="7CCDBFA4" w14:textId="63024B79" w:rsidR="00C95879" w:rsidRPr="00BC76EA" w:rsidRDefault="00085047" w:rsidP="00085047">
      <w:pPr>
        <w:pStyle w:val="Heading2"/>
        <w:keepLines w:val="0"/>
        <w:numPr>
          <w:ilvl w:val="3"/>
          <w:numId w:val="10"/>
        </w:numPr>
        <w:overflowPunct w:val="0"/>
        <w:autoSpaceDE w:val="0"/>
        <w:autoSpaceDN w:val="0"/>
        <w:adjustRightInd w:val="0"/>
        <w:spacing w:before="0"/>
        <w:ind w:left="3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If information technology Bidder Instructions are applicable (see Bidder Instructions Cover Page), </w:t>
      </w:r>
      <w:r w:rsidR="00C927BF"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00C927BF" w:rsidRPr="00BC76EA">
        <w:rPr>
          <w:rFonts w:ascii="Times New Roman" w:hAnsi="Times New Roman" w:cs="Times New Roman"/>
          <w:b w:val="0"/>
          <w:color w:val="auto"/>
          <w:sz w:val="22"/>
          <w:szCs w:val="22"/>
        </w:rPr>
        <w:t xml:space="preserve"> specifications</w:t>
      </w:r>
      <w:r w:rsidR="00052F9E">
        <w:rPr>
          <w:rFonts w:ascii="Times New Roman" w:hAnsi="Times New Roman" w:cs="Times New Roman"/>
          <w:b w:val="0"/>
          <w:color w:val="auto"/>
          <w:sz w:val="22"/>
          <w:szCs w:val="22"/>
        </w:rPr>
        <w:t xml:space="preserve"> or requirements</w:t>
      </w:r>
      <w:r w:rsidR="00C927BF" w:rsidRPr="00BC76EA">
        <w:rPr>
          <w:rFonts w:ascii="Times New Roman" w:hAnsi="Times New Roman" w:cs="Times New Roman"/>
          <w:b w:val="0"/>
          <w:color w:val="auto"/>
          <w:sz w:val="22"/>
          <w:szCs w:val="22"/>
        </w:rPr>
        <w:t xml:space="preserve"> </w:t>
      </w:r>
      <w:r w:rsidR="004B7648">
        <w:rPr>
          <w:rFonts w:ascii="Times New Roman" w:hAnsi="Times New Roman" w:cs="Times New Roman"/>
          <w:b w:val="0"/>
          <w:color w:val="auto"/>
          <w:sz w:val="22"/>
          <w:szCs w:val="22"/>
        </w:rPr>
        <w:t>online</w:t>
      </w:r>
      <w:r w:rsidR="00C927BF" w:rsidRPr="00BC76EA">
        <w:rPr>
          <w:rFonts w:ascii="Times New Roman" w:hAnsi="Times New Roman" w:cs="Times New Roman"/>
          <w:b w:val="0"/>
          <w:color w:val="auto"/>
          <w:sz w:val="22"/>
          <w:szCs w:val="22"/>
        </w:rPr>
        <w:t>.</w:t>
      </w:r>
      <w:r>
        <w:rPr>
          <w:rStyle w:val="Hyperlink"/>
          <w:rFonts w:ascii="Times New Roman" w:hAnsi="Times New Roman" w:cs="Times New Roman"/>
          <w:b w:val="0"/>
          <w:color w:val="auto"/>
          <w:sz w:val="22"/>
          <w:szCs w:val="22"/>
          <w:u w:val="none"/>
        </w:rPr>
        <w:t xml:space="preserve">  </w:t>
      </w:r>
      <w:r w:rsidR="00C927BF" w:rsidRPr="00BC76EA">
        <w:rPr>
          <w:rFonts w:ascii="Times New Roman" w:hAnsi="Times New Roman" w:cs="Times New Roman"/>
          <w:b w:val="0"/>
          <w:color w:val="auto"/>
          <w:sz w:val="22"/>
          <w:szCs w:val="22"/>
        </w:rPr>
        <w:t xml:space="preserve">Questions received via any other means will not be addressed. </w:t>
      </w:r>
      <w:bookmarkStart w:id="4" w:name="_Hlk64375920"/>
      <w:r w:rsidR="001F01B9">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bookmarkEnd w:id="4"/>
    </w:p>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C3E0085" w14:textId="2FACB890" w:rsidR="00C95879" w:rsidRPr="00720DD5" w:rsidRDefault="0090628E" w:rsidP="00085047">
      <w:pPr>
        <w:pStyle w:val="Heading2"/>
        <w:keepLines w:val="0"/>
        <w:numPr>
          <w:ilvl w:val="3"/>
          <w:numId w:val="10"/>
        </w:numPr>
        <w:overflowPunct w:val="0"/>
        <w:autoSpaceDE w:val="0"/>
        <w:autoSpaceDN w:val="0"/>
        <w:adjustRightInd w:val="0"/>
        <w:spacing w:before="0" w:after="120"/>
        <w:ind w:left="3240"/>
        <w:jc w:val="both"/>
        <w:textAlignment w:val="baseline"/>
        <w:rPr>
          <w:rFonts w:ascii="Times New Roman" w:hAnsi="Times New Roman" w:cs="Times New Roman"/>
          <w:bCs w:val="0"/>
          <w:color w:val="auto"/>
          <w:sz w:val="22"/>
          <w:szCs w:val="22"/>
        </w:rPr>
      </w:pPr>
      <w:r w:rsidRPr="002D72A7">
        <w:rPr>
          <w:rFonts w:ascii="Times New Roman" w:hAnsi="Times New Roman" w:cs="Times New Roman"/>
          <w:b w:val="0"/>
          <w:color w:val="auto"/>
          <w:sz w:val="22"/>
          <w:szCs w:val="22"/>
        </w:rPr>
        <w:t>R</w:t>
      </w:r>
      <w:r w:rsidR="00C927BF" w:rsidRPr="002D72A7">
        <w:rPr>
          <w:rFonts w:ascii="Times New Roman" w:hAnsi="Times New Roman" w:cs="Times New Roman"/>
          <w:b w:val="0"/>
          <w:color w:val="auto"/>
          <w:sz w:val="22"/>
          <w:szCs w:val="22"/>
        </w:rPr>
        <w:t>egistr</w:t>
      </w:r>
      <w:r w:rsidRPr="002D72A7">
        <w:rPr>
          <w:rFonts w:ascii="Times New Roman" w:hAnsi="Times New Roman" w:cs="Times New Roman"/>
          <w:b w:val="0"/>
          <w:color w:val="auto"/>
          <w:sz w:val="22"/>
          <w:szCs w:val="22"/>
        </w:rPr>
        <w:t>ation</w:t>
      </w:r>
      <w:r w:rsidR="00C927BF" w:rsidRPr="002D72A7">
        <w:rPr>
          <w:rFonts w:ascii="Times New Roman" w:hAnsi="Times New Roman" w:cs="Times New Roman"/>
          <w:b w:val="0"/>
          <w:color w:val="auto"/>
          <w:sz w:val="22"/>
          <w:szCs w:val="22"/>
        </w:rPr>
        <w:t xml:space="preserve"> with the State of Oklahoma for wiki access</w:t>
      </w:r>
      <w:r w:rsidRPr="002D72A7">
        <w:rPr>
          <w:rFonts w:ascii="Times New Roman" w:hAnsi="Times New Roman" w:cs="Times New Roman"/>
          <w:b w:val="0"/>
          <w:color w:val="auto"/>
          <w:sz w:val="22"/>
          <w:szCs w:val="22"/>
        </w:rPr>
        <w:t xml:space="preserve"> is located at</w:t>
      </w:r>
      <w:r w:rsidR="00234838" w:rsidRPr="002D72A7">
        <w:rPr>
          <w:rFonts w:ascii="Times New Roman" w:hAnsi="Times New Roman" w:cs="Times New Roman"/>
          <w:b w:val="0"/>
          <w:color w:val="auto"/>
          <w:sz w:val="22"/>
          <w:szCs w:val="22"/>
        </w:rPr>
        <w:t xml:space="preserve"> </w:t>
      </w:r>
      <w:hyperlink r:id="rId11" w:tgtFrame="_blank" w:history="1">
        <w:r w:rsidR="001E03A1" w:rsidRPr="002D72A7">
          <w:rPr>
            <w:rFonts w:ascii="Times New Roman" w:eastAsiaTheme="minorHAnsi" w:hAnsi="Times New Roman" w:cs="Times New Roman"/>
            <w:b w:val="0"/>
            <w:bCs w:val="0"/>
            <w:color w:val="0000FF"/>
            <w:sz w:val="22"/>
            <w:szCs w:val="22"/>
            <w:u w:val="single"/>
            <w:bdr w:val="none" w:sz="0" w:space="0" w:color="auto" w:frame="1"/>
          </w:rPr>
          <w:t>https://omes.ok.gov/forms/wiki-enrollment-it-procurement</w:t>
        </w:r>
      </w:hyperlink>
      <w:r w:rsidR="002D72A7" w:rsidRPr="002D72A7">
        <w:rPr>
          <w:rFonts w:ascii="Times New Roman" w:eastAsiaTheme="minorHAnsi" w:hAnsi="Times New Roman" w:cs="Times New Roman"/>
          <w:b w:val="0"/>
          <w:bCs w:val="0"/>
          <w:color w:val="auto"/>
          <w:sz w:val="22"/>
          <w:szCs w:val="22"/>
        </w:rPr>
        <w:t>.</w:t>
      </w:r>
      <w:r w:rsidR="00720DD5">
        <w:rPr>
          <w:rFonts w:ascii="Times New Roman" w:hAnsi="Times New Roman" w:cs="Times New Roman"/>
          <w:b w:val="0"/>
          <w:color w:val="auto"/>
          <w:sz w:val="22"/>
          <w:szCs w:val="22"/>
        </w:rPr>
        <w:t xml:space="preserve"> </w:t>
      </w:r>
      <w:r w:rsidR="00720DD5" w:rsidRPr="00720DD5">
        <w:rPr>
          <w:rFonts w:ascii="Times New Roman" w:hAnsi="Times New Roman" w:cs="Times New Roman"/>
          <w:bCs w:val="0"/>
          <w:color w:val="auto"/>
          <w:sz w:val="22"/>
          <w:szCs w:val="22"/>
        </w:rPr>
        <w:t>WiKi a</w:t>
      </w:r>
      <w:r w:rsidR="00C927BF" w:rsidRPr="00720DD5">
        <w:rPr>
          <w:rFonts w:ascii="Times New Roman" w:hAnsi="Times New Roman" w:cs="Times New Roman"/>
          <w:bCs w:val="0"/>
          <w:color w:val="auto"/>
          <w:sz w:val="22"/>
          <w:szCs w:val="22"/>
        </w:rPr>
        <w:t xml:space="preserve">ccess </w:t>
      </w:r>
      <w:r w:rsidRPr="00720DD5">
        <w:rPr>
          <w:rFonts w:ascii="Times New Roman" w:hAnsi="Times New Roman" w:cs="Times New Roman"/>
          <w:bCs w:val="0"/>
          <w:color w:val="auto"/>
          <w:sz w:val="22"/>
          <w:szCs w:val="22"/>
        </w:rPr>
        <w:t xml:space="preserve">should be requested </w:t>
      </w:r>
      <w:r w:rsidR="00C927BF" w:rsidRPr="00720DD5">
        <w:rPr>
          <w:rFonts w:ascii="Times New Roman" w:hAnsi="Times New Roman" w:cs="Times New Roman"/>
          <w:bCs w:val="0"/>
          <w:color w:val="auto"/>
          <w:sz w:val="22"/>
          <w:szCs w:val="22"/>
        </w:rPr>
        <w:t xml:space="preserve">at least five (5) business days prior to the </w:t>
      </w:r>
      <w:r w:rsidRPr="00720DD5">
        <w:rPr>
          <w:rFonts w:ascii="Times New Roman" w:hAnsi="Times New Roman" w:cs="Times New Roman"/>
          <w:bCs w:val="0"/>
          <w:color w:val="auto"/>
          <w:sz w:val="22"/>
          <w:szCs w:val="22"/>
        </w:rPr>
        <w:t xml:space="preserve">Questions </w:t>
      </w:r>
      <w:r w:rsidR="00C927BF" w:rsidRPr="00720DD5">
        <w:rPr>
          <w:rFonts w:ascii="Times New Roman" w:hAnsi="Times New Roman" w:cs="Times New Roman"/>
          <w:bCs w:val="0"/>
          <w:color w:val="auto"/>
          <w:sz w:val="22"/>
          <w:szCs w:val="22"/>
        </w:rPr>
        <w:t xml:space="preserve">Due </w:t>
      </w:r>
      <w:r w:rsidRPr="00720DD5">
        <w:rPr>
          <w:rFonts w:ascii="Times New Roman" w:hAnsi="Times New Roman" w:cs="Times New Roman"/>
          <w:bCs w:val="0"/>
          <w:color w:val="auto"/>
          <w:sz w:val="22"/>
          <w:szCs w:val="22"/>
        </w:rPr>
        <w:t>D</w:t>
      </w:r>
      <w:r w:rsidR="00C927BF" w:rsidRPr="00720DD5">
        <w:rPr>
          <w:rFonts w:ascii="Times New Roman" w:hAnsi="Times New Roman" w:cs="Times New Roman"/>
          <w:bCs w:val="0"/>
          <w:color w:val="auto"/>
          <w:sz w:val="22"/>
          <w:szCs w:val="22"/>
        </w:rPr>
        <w:t xml:space="preserve">ate.  The State </w:t>
      </w:r>
      <w:r w:rsidRPr="00720DD5">
        <w:rPr>
          <w:rFonts w:ascii="Times New Roman" w:hAnsi="Times New Roman" w:cs="Times New Roman"/>
          <w:bCs w:val="0"/>
          <w:color w:val="auto"/>
          <w:sz w:val="22"/>
          <w:szCs w:val="22"/>
        </w:rPr>
        <w:t xml:space="preserve">is not </w:t>
      </w:r>
      <w:r w:rsidR="00C927BF" w:rsidRPr="00720DD5">
        <w:rPr>
          <w:rFonts w:ascii="Times New Roman" w:hAnsi="Times New Roman" w:cs="Times New Roman"/>
          <w:bCs w:val="0"/>
          <w:color w:val="auto"/>
          <w:sz w:val="22"/>
          <w:szCs w:val="22"/>
        </w:rPr>
        <w:t xml:space="preserve">responsible for a Bidder’s lack of access </w:t>
      </w:r>
      <w:r w:rsidRPr="00720DD5">
        <w:rPr>
          <w:rFonts w:ascii="Times New Roman" w:hAnsi="Times New Roman" w:cs="Times New Roman"/>
          <w:bCs w:val="0"/>
          <w:color w:val="auto"/>
          <w:sz w:val="22"/>
          <w:szCs w:val="22"/>
        </w:rPr>
        <w:t>to the wiki</w:t>
      </w:r>
      <w:r w:rsidR="00C927BF" w:rsidRPr="00720DD5">
        <w:rPr>
          <w:rFonts w:ascii="Times New Roman" w:hAnsi="Times New Roman" w:cs="Times New Roman"/>
          <w:bCs w:val="0"/>
          <w:color w:val="auto"/>
          <w:sz w:val="22"/>
          <w:szCs w:val="22"/>
        </w:rPr>
        <w:t>.</w:t>
      </w:r>
    </w:p>
    <w:p w14:paraId="72C4C064" w14:textId="7CE9DEFF" w:rsidR="00085047" w:rsidRDefault="00937C82" w:rsidP="00937C82">
      <w:pPr>
        <w:ind w:left="2160"/>
        <w:rPr>
          <w:rFonts w:ascii="Times New Roman" w:hAnsi="Times New Roman" w:cs="Times New Roman"/>
        </w:rPr>
      </w:pPr>
      <w:r>
        <w:rPr>
          <w:rFonts w:ascii="Times New Roman" w:hAnsi="Times New Roman" w:cs="Times New Roman"/>
          <w:b/>
        </w:rPr>
        <w:t>C.</w:t>
      </w:r>
      <w:r>
        <w:rPr>
          <w:rFonts w:ascii="Times New Roman" w:hAnsi="Times New Roman" w:cs="Times New Roman"/>
          <w:b/>
        </w:rPr>
        <w:tab/>
        <w:t>Non-Information Technology Bids</w:t>
      </w:r>
    </w:p>
    <w:p w14:paraId="7C518C3C" w14:textId="60587DCB" w:rsidR="00937C82" w:rsidRPr="00BC76EA" w:rsidRDefault="00937C82"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If information technology Bidder Instructions are </w:t>
      </w:r>
      <w:r w:rsidRPr="00937C82">
        <w:rPr>
          <w:rFonts w:ascii="Times New Roman" w:hAnsi="Times New Roman" w:cs="Times New Roman"/>
          <w:b w:val="0"/>
          <w:color w:val="auto"/>
          <w:sz w:val="22"/>
          <w:szCs w:val="22"/>
          <w:u w:val="single"/>
        </w:rPr>
        <w:t>not</w:t>
      </w:r>
      <w:r>
        <w:rPr>
          <w:rFonts w:ascii="Times New Roman" w:hAnsi="Times New Roman" w:cs="Times New Roman"/>
          <w:b w:val="0"/>
          <w:color w:val="auto"/>
          <w:sz w:val="22"/>
          <w:szCs w:val="22"/>
        </w:rPr>
        <w:t xml:space="preserve"> </w:t>
      </w:r>
      <w:r w:rsidRPr="00937C82">
        <w:rPr>
          <w:rFonts w:ascii="Times New Roman" w:hAnsi="Times New Roman" w:cs="Times New Roman"/>
          <w:b w:val="0"/>
          <w:color w:val="auto"/>
          <w:sz w:val="22"/>
          <w:szCs w:val="22"/>
        </w:rPr>
        <w:t>applicable</w:t>
      </w:r>
      <w:r>
        <w:rPr>
          <w:rFonts w:ascii="Times New Roman" w:hAnsi="Times New Roman" w:cs="Times New Roman"/>
          <w:b w:val="0"/>
          <w:color w:val="auto"/>
          <w:sz w:val="22"/>
          <w:szCs w:val="22"/>
        </w:rPr>
        <w:t xml:space="preserve"> (see Bidder Instructions Cover Page), </w:t>
      </w:r>
      <w:r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to </w:t>
      </w:r>
      <w:r w:rsidR="000F682D">
        <w:rPr>
          <w:rFonts w:ascii="Times New Roman" w:hAnsi="Times New Roman" w:cs="Times New Roman"/>
          <w:b w:val="0"/>
          <w:color w:val="auto"/>
          <w:sz w:val="22"/>
          <w:szCs w:val="22"/>
        </w:rPr>
        <w:t>the Contracting Officer’s email address shown on the Bidder Instructions Cover Page</w:t>
      </w:r>
      <w:r w:rsidRPr="00BC76EA">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r w:rsidRPr="00BC76EA">
        <w:rPr>
          <w:rFonts w:ascii="Times New Roman" w:hAnsi="Times New Roman" w:cs="Times New Roman"/>
          <w:b w:val="0"/>
          <w:color w:val="auto"/>
          <w:sz w:val="22"/>
          <w:szCs w:val="22"/>
        </w:rPr>
        <w:t xml:space="preserve"> Questions received via any other means will not be addressed. </w:t>
      </w:r>
      <w:r w:rsidR="00A61EED">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5"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6"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6"/>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5"/>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556270E8" w:rsidR="00495AD1" w:rsidRPr="00C564FC"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 xml:space="preserve">ts the risk of submitting a Bid and, if awarded the Contract, shall not be entitled to additional compensation, relief or time by reason of the error or its later correction.  </w:t>
      </w:r>
      <w:r w:rsidR="00C927BF" w:rsidRPr="00DF477F">
        <w:rPr>
          <w:rFonts w:ascii="Times New Roman" w:hAnsi="Times New Roman" w:cs="Times New Roman"/>
          <w:b w:val="0"/>
          <w:sz w:val="22"/>
          <w:szCs w:val="22"/>
        </w:rPr>
        <w:t xml:space="preserve"> </w:t>
      </w:r>
      <w:bookmarkStart w:id="7" w:name="_Toc386628798"/>
    </w:p>
    <w:p w14:paraId="7E3ECE3E" w14:textId="5A416FF2"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lastRenderedPageBreak/>
        <w:t>Amendments</w:t>
      </w:r>
      <w:bookmarkEnd w:id="7"/>
    </w:p>
    <w:p w14:paraId="4A7B19E8" w14:textId="1B709027" w:rsidR="00495AD1" w:rsidRPr="00B03A05" w:rsidRDefault="00482D5A"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forth</w:t>
      </w:r>
      <w:r w:rsidR="006E4A36" w:rsidRPr="00B03A05">
        <w:rPr>
          <w:rFonts w:ascii="Times New Roman" w:hAnsi="Times New Roman" w:cs="Times New Roman"/>
          <w:b w:val="0"/>
          <w:color w:val="auto"/>
          <w:sz w:val="22"/>
          <w:szCs w:val="22"/>
        </w:rPr>
        <w:t xml:space="preserve"> at</w:t>
      </w:r>
      <w:r w:rsidR="00C927BF"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the</w:t>
      </w:r>
      <w:r w:rsidR="00B828A2"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 xml:space="preserve">same online link as the </w:t>
      </w:r>
      <w:r w:rsidR="00B828A2" w:rsidRPr="00B03A05">
        <w:rPr>
          <w:rFonts w:ascii="Times New Roman" w:hAnsi="Times New Roman" w:cs="Times New Roman"/>
          <w:b w:val="0"/>
          <w:color w:val="auto"/>
          <w:sz w:val="22"/>
          <w:szCs w:val="22"/>
        </w:rPr>
        <w:t>Solicitation</w:t>
      </w:r>
      <w:r w:rsidR="00B03A05" w:rsidRPr="00B03A05">
        <w:rPr>
          <w:rFonts w:ascii="Times New Roman" w:hAnsi="Times New Roman" w:cs="Times New Roman"/>
          <w:b w:val="0"/>
          <w:color w:val="auto"/>
          <w:sz w:val="22"/>
          <w:szCs w:val="22"/>
        </w:rPr>
        <w:t>.</w:t>
      </w:r>
      <w:r w:rsidR="00C927BF" w:rsidRPr="00B03A05">
        <w:rPr>
          <w:rFonts w:ascii="Times New Roman" w:hAnsi="Times New Roman" w:cs="Times New Roman"/>
          <w:b w:val="0"/>
          <w:color w:val="auto"/>
          <w:sz w:val="22"/>
          <w:szCs w:val="22"/>
        </w:rPr>
        <w:t xml:space="preserve"> </w:t>
      </w:r>
    </w:p>
    <w:p w14:paraId="6F9DBD02" w14:textId="18707C55" w:rsidR="00495AD1" w:rsidRPr="00BC76EA" w:rsidRDefault="00C927B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sidR="003533B8">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bookmarkStart w:id="8" w:name="_Toc386628799"/>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Confidential</w:t>
      </w:r>
      <w:bookmarkStart w:id="9" w:name="_Toc386628770"/>
      <w:bookmarkEnd w:id="8"/>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3"/>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0"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0"/>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1" w:name="_Toc386628796"/>
      <w:bookmarkEnd w:id="9"/>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1"/>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w:t>
      </w:r>
      <w:r w:rsidRPr="00E62325">
        <w:rPr>
          <w:rFonts w:ascii="Times New Roman" w:hAnsi="Times New Roman" w:cs="Times New Roman"/>
          <w:bCs/>
          <w:sz w:val="22"/>
          <w:szCs w:val="22"/>
        </w:rPr>
        <w:t>required</w:t>
      </w:r>
      <w:r w:rsidRPr="001E02DD">
        <w:rPr>
          <w:rFonts w:ascii="Times New Roman" w:hAnsi="Times New Roman" w:cs="Times New Roman"/>
          <w:b w:val="0"/>
          <w:sz w:val="22"/>
          <w:szCs w:val="22"/>
        </w:rPr>
        <w:t xml:space="preserve">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360712" w:rsidRDefault="001E02DD" w:rsidP="009A0E6B">
      <w:pPr>
        <w:pStyle w:val="ListParagraph"/>
        <w:numPr>
          <w:ilvl w:val="2"/>
          <w:numId w:val="10"/>
        </w:numPr>
        <w:rPr>
          <w:rFonts w:ascii="Times New Roman" w:hAnsi="Times New Roman" w:cs="Times New Roman"/>
          <w:sz w:val="22"/>
          <w:szCs w:val="22"/>
        </w:rPr>
      </w:pPr>
      <w:r w:rsidRPr="00360712">
        <w:rPr>
          <w:rFonts w:ascii="Times New Roman" w:hAnsi="Times New Roman" w:cs="Times New Roman"/>
          <w:b w:val="0"/>
          <w:sz w:val="22"/>
          <w:szCs w:val="22"/>
        </w:rPr>
        <w:t>The Bid will be evaluated using a best value criteria, based on the following:</w:t>
      </w:r>
    </w:p>
    <w:p w14:paraId="655960CB" w14:textId="77777777" w:rsidR="00AD0EA5" w:rsidRPr="00AD076D" w:rsidRDefault="00AD0EA5" w:rsidP="009A0E6B">
      <w:pPr>
        <w:pStyle w:val="ListParagraph"/>
        <w:rPr>
          <w:rFonts w:ascii="Times New Roman" w:hAnsi="Times New Roman" w:cs="Times New Roman"/>
          <w:color w:val="FF0000"/>
          <w:sz w:val="22"/>
          <w:szCs w:val="22"/>
        </w:rPr>
      </w:pPr>
    </w:p>
    <w:p w14:paraId="2EADCE47" w14:textId="52E2EA72" w:rsidR="00360712" w:rsidRPr="002F48C6" w:rsidRDefault="00360712" w:rsidP="002F48C6">
      <w:pPr>
        <w:pStyle w:val="ListParagraph"/>
        <w:numPr>
          <w:ilvl w:val="3"/>
          <w:numId w:val="21"/>
        </w:numPr>
        <w:ind w:left="3240"/>
        <w:textAlignment w:val="auto"/>
        <w:rPr>
          <w:rFonts w:ascii="Times New Roman" w:hAnsi="Times New Roman" w:cs="Times New Roman"/>
          <w:sz w:val="22"/>
          <w:szCs w:val="22"/>
        </w:rPr>
      </w:pPr>
      <w:r>
        <w:rPr>
          <w:rFonts w:ascii="Times New Roman" w:hAnsi="Times New Roman" w:cs="Times New Roman"/>
          <w:b w:val="0"/>
          <w:sz w:val="22"/>
          <w:szCs w:val="22"/>
        </w:rPr>
        <w:t>Specimen Collection Plan</w:t>
      </w:r>
    </w:p>
    <w:p w14:paraId="003D316B" w14:textId="77777777" w:rsidR="00360712" w:rsidRDefault="00360712" w:rsidP="00360712">
      <w:pPr>
        <w:pStyle w:val="ListParagraph"/>
        <w:numPr>
          <w:ilvl w:val="3"/>
          <w:numId w:val="21"/>
        </w:numPr>
        <w:ind w:left="3240"/>
        <w:textAlignment w:val="auto"/>
        <w:rPr>
          <w:rFonts w:ascii="Times New Roman" w:hAnsi="Times New Roman" w:cs="Times New Roman"/>
          <w:sz w:val="22"/>
          <w:szCs w:val="22"/>
        </w:rPr>
      </w:pPr>
      <w:r>
        <w:rPr>
          <w:rFonts w:ascii="Times New Roman" w:hAnsi="Times New Roman" w:cs="Times New Roman"/>
          <w:b w:val="0"/>
          <w:sz w:val="22"/>
          <w:szCs w:val="22"/>
        </w:rPr>
        <w:t>License and Certification</w:t>
      </w:r>
    </w:p>
    <w:p w14:paraId="24F3005F" w14:textId="77777777" w:rsidR="00360712" w:rsidRDefault="00360712" w:rsidP="00360712">
      <w:pPr>
        <w:pStyle w:val="ListParagraph"/>
        <w:numPr>
          <w:ilvl w:val="3"/>
          <w:numId w:val="21"/>
        </w:numPr>
        <w:ind w:left="3240"/>
        <w:textAlignment w:val="auto"/>
        <w:rPr>
          <w:rFonts w:ascii="Times New Roman" w:hAnsi="Times New Roman" w:cs="Times New Roman"/>
          <w:sz w:val="22"/>
          <w:szCs w:val="22"/>
        </w:rPr>
      </w:pPr>
      <w:r>
        <w:rPr>
          <w:rFonts w:ascii="Times New Roman" w:hAnsi="Times New Roman" w:cs="Times New Roman"/>
          <w:b w:val="0"/>
          <w:sz w:val="22"/>
          <w:szCs w:val="22"/>
        </w:rPr>
        <w:t>Experience</w:t>
      </w:r>
    </w:p>
    <w:p w14:paraId="5B5124E4" w14:textId="6648F273" w:rsidR="00360712" w:rsidRPr="002F48C6" w:rsidRDefault="00360712" w:rsidP="00360712">
      <w:pPr>
        <w:pStyle w:val="ListParagraph"/>
        <w:numPr>
          <w:ilvl w:val="3"/>
          <w:numId w:val="21"/>
        </w:numPr>
        <w:ind w:left="3240"/>
        <w:textAlignment w:val="auto"/>
        <w:rPr>
          <w:rFonts w:ascii="Times New Roman" w:hAnsi="Times New Roman" w:cs="Times New Roman"/>
          <w:sz w:val="22"/>
          <w:szCs w:val="22"/>
        </w:rPr>
      </w:pPr>
      <w:r>
        <w:rPr>
          <w:rFonts w:ascii="Times New Roman" w:hAnsi="Times New Roman" w:cs="Times New Roman"/>
          <w:b w:val="0"/>
          <w:sz w:val="22"/>
          <w:szCs w:val="22"/>
        </w:rPr>
        <w:t>References</w:t>
      </w:r>
    </w:p>
    <w:p w14:paraId="178A1A38" w14:textId="10F94A21" w:rsidR="002F48C6" w:rsidRDefault="002F48C6" w:rsidP="00360712">
      <w:pPr>
        <w:pStyle w:val="ListParagraph"/>
        <w:numPr>
          <w:ilvl w:val="3"/>
          <w:numId w:val="21"/>
        </w:numPr>
        <w:ind w:left="3240"/>
        <w:textAlignment w:val="auto"/>
        <w:rPr>
          <w:rFonts w:ascii="Times New Roman" w:hAnsi="Times New Roman" w:cs="Times New Roman"/>
          <w:sz w:val="22"/>
          <w:szCs w:val="22"/>
        </w:rPr>
      </w:pPr>
      <w:r w:rsidRPr="002F48C6">
        <w:rPr>
          <w:rFonts w:ascii="Times New Roman" w:hAnsi="Times New Roman" w:cs="Times New Roman"/>
          <w:b w:val="0"/>
          <w:sz w:val="22"/>
          <w:szCs w:val="22"/>
        </w:rPr>
        <w:lastRenderedPageBreak/>
        <w:t>Pricing</w:t>
      </w:r>
    </w:p>
    <w:p w14:paraId="22C3DEA1" w14:textId="77777777" w:rsidR="00360712" w:rsidRDefault="00360712" w:rsidP="00360712">
      <w:pPr>
        <w:pStyle w:val="ListParagraph"/>
        <w:numPr>
          <w:ilvl w:val="3"/>
          <w:numId w:val="21"/>
        </w:numPr>
        <w:ind w:left="3240"/>
        <w:textAlignment w:val="auto"/>
        <w:rPr>
          <w:rFonts w:ascii="Times New Roman" w:hAnsi="Times New Roman" w:cs="Times New Roman"/>
          <w:sz w:val="22"/>
          <w:szCs w:val="22"/>
        </w:rPr>
      </w:pPr>
      <w:r>
        <w:rPr>
          <w:rFonts w:ascii="Times New Roman" w:hAnsi="Times New Roman" w:cs="Times New Roman"/>
          <w:b w:val="0"/>
          <w:sz w:val="22"/>
          <w:szCs w:val="22"/>
        </w:rPr>
        <w:t>Value Added Items and/or Services</w:t>
      </w:r>
    </w:p>
    <w:p w14:paraId="46F3D1E6" w14:textId="77777777" w:rsidR="001E02DD" w:rsidRPr="009A0E6B" w:rsidRDefault="001E02DD" w:rsidP="009A0E6B">
      <w:pPr>
        <w:pStyle w:val="ListParagraph"/>
        <w:ind w:left="3240"/>
        <w:rPr>
          <w:rFonts w:ascii="Times New Roman" w:hAnsi="Times New Roman"/>
          <w:color w:val="FF0000"/>
          <w:sz w:val="22"/>
        </w:rPr>
      </w:pPr>
    </w:p>
    <w:p w14:paraId="7F04439D" w14:textId="5A0C3F61" w:rsidR="00504994" w:rsidRDefault="00874259" w:rsidP="00504994">
      <w:pPr>
        <w:pStyle w:val="ListParagraph"/>
        <w:numPr>
          <w:ilvl w:val="2"/>
          <w:numId w:val="10"/>
        </w:numPr>
        <w:spacing w:line="276" w:lineRule="auto"/>
        <w:jc w:val="both"/>
        <w:rPr>
          <w:rFonts w:ascii="Times New Roman" w:hAnsi="Times New Roman"/>
          <w:b w:val="0"/>
          <w:bCs/>
          <w:sz w:val="22"/>
          <w:szCs w:val="22"/>
        </w:rPr>
      </w:pPr>
      <w:bookmarkStart w:id="12" w:name="_Hlk75165857"/>
      <w:r w:rsidRPr="00B8790B">
        <w:rPr>
          <w:rFonts w:ascii="Times New Roman" w:hAnsi="Times New Roman"/>
          <w:b w:val="0"/>
          <w:sz w:val="22"/>
        </w:rPr>
        <w:t>As</w:t>
      </w:r>
      <w:r w:rsidR="00360712" w:rsidRPr="00B8790B">
        <w:rPr>
          <w:rFonts w:ascii="Times New Roman" w:hAnsi="Times New Roman"/>
        </w:rPr>
        <w:t xml:space="preserve"> </w:t>
      </w:r>
      <w:r w:rsidR="00262AB3" w:rsidRPr="00B8790B">
        <w:rPr>
          <w:rFonts w:ascii="Times New Roman" w:hAnsi="Times New Roman"/>
          <w:b w:val="0"/>
          <w:bCs/>
          <w:sz w:val="22"/>
          <w:szCs w:val="22"/>
        </w:rPr>
        <w:t>referenced in subsection 8.2.H, the Bid shall show the ability of the Bidder to meet or exceed the  mandatory specifications</w:t>
      </w:r>
      <w:r w:rsidR="00360712" w:rsidRPr="00B8790B">
        <w:rPr>
          <w:rFonts w:ascii="Times New Roman" w:hAnsi="Times New Roman"/>
          <w:b w:val="0"/>
          <w:bCs/>
          <w:sz w:val="22"/>
          <w:szCs w:val="22"/>
        </w:rPr>
        <w:t xml:space="preserve"> as listed in </w:t>
      </w:r>
      <w:r w:rsidR="00360712" w:rsidRPr="002F48C6">
        <w:rPr>
          <w:rFonts w:ascii="Times New Roman" w:hAnsi="Times New Roman"/>
          <w:sz w:val="22"/>
          <w:szCs w:val="22"/>
        </w:rPr>
        <w:t>Exhibit 1</w:t>
      </w:r>
      <w:r w:rsidR="00C94B66" w:rsidRPr="002F48C6">
        <w:rPr>
          <w:rFonts w:ascii="Times New Roman" w:hAnsi="Times New Roman"/>
          <w:sz w:val="22"/>
          <w:szCs w:val="22"/>
        </w:rPr>
        <w:t xml:space="preserve"> Specifications</w:t>
      </w:r>
      <w:r w:rsidR="00360712" w:rsidRPr="002F48C6">
        <w:rPr>
          <w:rFonts w:ascii="Times New Roman" w:hAnsi="Times New Roman"/>
          <w:sz w:val="22"/>
          <w:szCs w:val="22"/>
        </w:rPr>
        <w:t>.</w:t>
      </w:r>
      <w:bookmarkEnd w:id="12"/>
    </w:p>
    <w:p w14:paraId="7DB91981" w14:textId="77777777" w:rsidR="004253D5" w:rsidRDefault="004253D5" w:rsidP="004253D5">
      <w:pPr>
        <w:pStyle w:val="ListParagraph"/>
        <w:spacing w:line="276" w:lineRule="auto"/>
        <w:ind w:left="2880"/>
        <w:jc w:val="both"/>
        <w:rPr>
          <w:rFonts w:ascii="Times New Roman" w:hAnsi="Times New Roman"/>
          <w:b w:val="0"/>
          <w:bCs/>
          <w:sz w:val="22"/>
          <w:szCs w:val="22"/>
        </w:rPr>
      </w:pPr>
    </w:p>
    <w:p w14:paraId="5F80BD7B" w14:textId="77777777" w:rsidR="00874259" w:rsidRPr="00262AB3" w:rsidRDefault="00874259" w:rsidP="00262AB3">
      <w:pPr>
        <w:pStyle w:val="ListParagraph"/>
        <w:rPr>
          <w:rFonts w:ascii="Times New Roman" w:hAnsi="Times New Roman" w:cs="Times New Roman"/>
          <w:b w:val="0"/>
          <w:color w:val="FF0000"/>
          <w:sz w:val="22"/>
          <w:szCs w:val="22"/>
        </w:rPr>
      </w:pPr>
    </w:p>
    <w:p w14:paraId="6D9D2BEA" w14:textId="22E2D640" w:rsidR="00B03A05" w:rsidRPr="00EC14C8" w:rsidRDefault="001E02DD" w:rsidP="00B03A05">
      <w:pPr>
        <w:pStyle w:val="ListParagraph"/>
        <w:numPr>
          <w:ilvl w:val="2"/>
          <w:numId w:val="10"/>
        </w:numPr>
        <w:spacing w:line="276" w:lineRule="auto"/>
        <w:jc w:val="both"/>
        <w:rPr>
          <w:rFonts w:ascii="Times New Roman" w:hAnsi="Times New Roman"/>
          <w:b w:val="0"/>
          <w:sz w:val="22"/>
        </w:rPr>
      </w:pPr>
      <w:r w:rsidRPr="00EC14C8">
        <w:rPr>
          <w:rFonts w:ascii="Times New Roman" w:hAnsi="Times New Roman" w:cs="Times New Roman"/>
          <w:b w:val="0"/>
          <w:sz w:val="22"/>
          <w:szCs w:val="22"/>
        </w:rPr>
        <w:t xml:space="preserve">As referenced in </w:t>
      </w:r>
      <w:r w:rsidR="000D59B8" w:rsidRPr="00EC14C8">
        <w:rPr>
          <w:rFonts w:ascii="Times New Roman" w:hAnsi="Times New Roman" w:cs="Times New Roman"/>
          <w:b w:val="0"/>
          <w:sz w:val="22"/>
          <w:szCs w:val="22"/>
        </w:rPr>
        <w:t>sub</w:t>
      </w:r>
      <w:r w:rsidRPr="00EC14C8">
        <w:rPr>
          <w:rFonts w:ascii="Times New Roman" w:hAnsi="Times New Roman" w:cs="Times New Roman"/>
          <w:b w:val="0"/>
          <w:sz w:val="22"/>
          <w:szCs w:val="22"/>
        </w:rPr>
        <w:t>section 8.2.H,</w:t>
      </w:r>
      <w:r w:rsidR="00EC14C8" w:rsidRPr="00EC14C8">
        <w:rPr>
          <w:rFonts w:ascii="Times New Roman" w:hAnsi="Times New Roman" w:cs="Times New Roman"/>
          <w:b w:val="0"/>
          <w:sz w:val="22"/>
          <w:szCs w:val="22"/>
        </w:rPr>
        <w:t xml:space="preserve"> </w:t>
      </w:r>
      <w:r w:rsidR="001D061B" w:rsidRPr="00EC14C8">
        <w:rPr>
          <w:rFonts w:ascii="Times New Roman" w:hAnsi="Times New Roman" w:cs="Times New Roman"/>
          <w:b w:val="0"/>
          <w:sz w:val="22"/>
          <w:szCs w:val="22"/>
        </w:rPr>
        <w:t>a VPAT</w:t>
      </w:r>
      <w:r w:rsidR="00EC14C8" w:rsidRPr="00EC14C8">
        <w:rPr>
          <w:rFonts w:ascii="Times New Roman" w:hAnsi="Times New Roman" w:cs="Times New Roman"/>
          <w:b w:val="0"/>
          <w:sz w:val="22"/>
          <w:szCs w:val="22"/>
        </w:rPr>
        <w:t xml:space="preserve"> and</w:t>
      </w:r>
      <w:r w:rsidR="001D061B" w:rsidRPr="00EC14C8">
        <w:rPr>
          <w:rFonts w:ascii="Times New Roman" w:hAnsi="Times New Roman" w:cs="Times New Roman"/>
          <w:b w:val="0"/>
          <w:sz w:val="22"/>
          <w:szCs w:val="22"/>
        </w:rPr>
        <w:t xml:space="preserve"> </w:t>
      </w:r>
      <w:r w:rsidRPr="00EC14C8">
        <w:rPr>
          <w:rFonts w:ascii="Times New Roman" w:hAnsi="Times New Roman" w:cs="Times New Roman"/>
          <w:b w:val="0"/>
          <w:sz w:val="22"/>
          <w:szCs w:val="22"/>
        </w:rPr>
        <w:t>Security Certification</w:t>
      </w:r>
      <w:r w:rsidR="00B03A05" w:rsidRPr="00EC14C8">
        <w:rPr>
          <w:rFonts w:ascii="Times New Roman" w:hAnsi="Times New Roman" w:cs="Times New Roman"/>
          <w:b w:val="0"/>
          <w:sz w:val="22"/>
          <w:szCs w:val="22"/>
        </w:rPr>
        <w:t xml:space="preserve"> and Accreditation Assessment</w:t>
      </w:r>
      <w:r w:rsidR="00EC14C8" w:rsidRPr="00EC14C8">
        <w:rPr>
          <w:rFonts w:ascii="Times New Roman" w:hAnsi="Times New Roman" w:cs="Times New Roman"/>
          <w:b w:val="0"/>
          <w:sz w:val="22"/>
          <w:szCs w:val="22"/>
        </w:rPr>
        <w:t xml:space="preserve"> </w:t>
      </w:r>
      <w:r w:rsidR="00B03A05" w:rsidRPr="00EC14C8">
        <w:rPr>
          <w:rFonts w:ascii="Times New Roman" w:hAnsi="Times New Roman" w:cs="Times New Roman"/>
          <w:b w:val="0"/>
          <w:sz w:val="22"/>
          <w:szCs w:val="22"/>
        </w:rPr>
        <w:t>are required to be included in the Bid.</w:t>
      </w:r>
    </w:p>
    <w:p w14:paraId="276A763A" w14:textId="77777777" w:rsidR="001E02DD" w:rsidRPr="009A0E6B" w:rsidRDefault="001E02DD" w:rsidP="009A0E6B">
      <w:pPr>
        <w:pStyle w:val="ListParagraph"/>
        <w:ind w:left="2880"/>
        <w:rPr>
          <w:rFonts w:ascii="Times New Roman" w:hAnsi="Times New Roman"/>
          <w:color w:val="FF0000"/>
          <w:sz w:val="22"/>
        </w:rPr>
      </w:pPr>
    </w:p>
    <w:p w14:paraId="60F9255C" w14:textId="21FE0884" w:rsidR="0030769D" w:rsidRPr="00EC14C8" w:rsidRDefault="0030769D" w:rsidP="009A0E6B">
      <w:pPr>
        <w:pStyle w:val="ListParagraph"/>
        <w:numPr>
          <w:ilvl w:val="2"/>
          <w:numId w:val="10"/>
        </w:numPr>
        <w:spacing w:line="276" w:lineRule="auto"/>
        <w:rPr>
          <w:rFonts w:ascii="Times New Roman" w:hAnsi="Times New Roman" w:cs="Times New Roman"/>
          <w:sz w:val="22"/>
          <w:szCs w:val="22"/>
        </w:rPr>
      </w:pPr>
      <w:r w:rsidRPr="00EC14C8">
        <w:rPr>
          <w:rFonts w:ascii="Times New Roman" w:hAnsi="Times New Roman" w:cs="Times New Roman"/>
          <w:b w:val="0"/>
          <w:bCs/>
          <w:sz w:val="22"/>
          <w:szCs w:val="22"/>
        </w:rPr>
        <w:t xml:space="preserve">As referenced in subsection 8.2.I, pricing shall be proposed using the </w:t>
      </w:r>
      <w:r w:rsidRPr="002F48C6">
        <w:rPr>
          <w:rFonts w:ascii="Times New Roman" w:hAnsi="Times New Roman" w:cs="Times New Roman"/>
          <w:sz w:val="22"/>
          <w:szCs w:val="22"/>
        </w:rPr>
        <w:t xml:space="preserve">Exhibit </w:t>
      </w:r>
      <w:r w:rsidR="00C94B66" w:rsidRPr="002F48C6">
        <w:rPr>
          <w:rFonts w:ascii="Times New Roman" w:hAnsi="Times New Roman" w:cs="Times New Roman"/>
          <w:sz w:val="22"/>
          <w:szCs w:val="22"/>
        </w:rPr>
        <w:t>2</w:t>
      </w:r>
      <w:r w:rsidRPr="002F48C6">
        <w:rPr>
          <w:rFonts w:ascii="Times New Roman" w:hAnsi="Times New Roman" w:cs="Times New Roman"/>
          <w:sz w:val="22"/>
          <w:szCs w:val="22"/>
        </w:rPr>
        <w:t xml:space="preserve"> Price.</w:t>
      </w:r>
    </w:p>
    <w:p w14:paraId="7768973A" w14:textId="77777777" w:rsidR="00EC14C8" w:rsidRPr="00EC14C8" w:rsidRDefault="00EC14C8" w:rsidP="00EC14C8">
      <w:pPr>
        <w:pStyle w:val="ListParagraph"/>
        <w:spacing w:line="276" w:lineRule="auto"/>
        <w:ind w:left="2880"/>
        <w:rPr>
          <w:rFonts w:ascii="Times New Roman" w:hAnsi="Times New Roman" w:cs="Times New Roman"/>
          <w:sz w:val="22"/>
          <w:szCs w:val="22"/>
        </w:rPr>
      </w:pPr>
    </w:p>
    <w:p w14:paraId="462105ED" w14:textId="77777777" w:rsidR="00B8790B" w:rsidRPr="00EC14C8" w:rsidRDefault="00B8790B" w:rsidP="00B8790B">
      <w:pPr>
        <w:overflowPunct w:val="0"/>
        <w:autoSpaceDE w:val="0"/>
        <w:autoSpaceDN w:val="0"/>
        <w:adjustRightInd w:val="0"/>
        <w:spacing w:after="0" w:line="240" w:lineRule="auto"/>
        <w:ind w:left="3600"/>
        <w:contextualSpacing/>
        <w:jc w:val="both"/>
        <w:textAlignment w:val="baseline"/>
        <w:rPr>
          <w:rFonts w:ascii="Times New Roman" w:eastAsia="Times New Roman" w:hAnsi="Times New Roman" w:cs="Times New Roman"/>
          <w:color w:val="000000" w:themeColor="text1"/>
        </w:rPr>
      </w:pPr>
    </w:p>
    <w:p w14:paraId="223D3FD0" w14:textId="77777777" w:rsidR="00EC14C8" w:rsidRPr="00EC14C8" w:rsidRDefault="00EC14C8" w:rsidP="00871DD7">
      <w:pPr>
        <w:overflowPunct w:val="0"/>
        <w:autoSpaceDE w:val="0"/>
        <w:autoSpaceDN w:val="0"/>
        <w:adjustRightInd w:val="0"/>
        <w:spacing w:after="0" w:line="240" w:lineRule="auto"/>
        <w:ind w:left="3240"/>
        <w:contextualSpacing/>
        <w:jc w:val="both"/>
        <w:textAlignment w:val="baseline"/>
        <w:rPr>
          <w:rFonts w:ascii="Times New Roman" w:eastAsia="Times New Roman" w:hAnsi="Times New Roman" w:cs="Times New Roman"/>
          <w:color w:val="000000" w:themeColor="text1"/>
        </w:rPr>
      </w:pPr>
      <w:r w:rsidRPr="00EC14C8">
        <w:rPr>
          <w:rFonts w:ascii="Times New Roman" w:eastAsia="Times New Roman" w:hAnsi="Times New Roman" w:cs="Times New Roman"/>
          <w:b/>
          <w:color w:val="000000" w:themeColor="text1"/>
        </w:rPr>
        <w:t xml:space="preserve">Performance </w:t>
      </w:r>
      <w:proofErr w:type="spellStart"/>
      <w:r w:rsidRPr="00EC14C8">
        <w:rPr>
          <w:rFonts w:ascii="Times New Roman" w:eastAsia="Times New Roman" w:hAnsi="Times New Roman" w:cs="Times New Roman"/>
          <w:b/>
          <w:color w:val="000000" w:themeColor="text1"/>
        </w:rPr>
        <w:t>Gurantees</w:t>
      </w:r>
      <w:proofErr w:type="spellEnd"/>
      <w:r w:rsidRPr="00EC14C8">
        <w:rPr>
          <w:rFonts w:ascii="Times New Roman" w:eastAsia="Times New Roman" w:hAnsi="Times New Roman" w:cs="Times New Roman"/>
          <w:color w:val="000000" w:themeColor="text1"/>
        </w:rPr>
        <w:t>. If specimen test results are not received by the ODVA within the timeframe required by this contract, Supplier may offer a performance guarantee in the form of a deduction to be applied to the invoice.</w:t>
      </w:r>
    </w:p>
    <w:tbl>
      <w:tblPr>
        <w:tblpPr w:leftFromText="180" w:rightFromText="180" w:vertAnchor="text" w:horzAnchor="page" w:tblpX="4424" w:tblpY="252"/>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520"/>
      </w:tblGrid>
      <w:tr w:rsidR="00EC14C8" w:rsidRPr="00EC14C8" w14:paraId="25FE6E63" w14:textId="77777777" w:rsidTr="00AA2873">
        <w:tc>
          <w:tcPr>
            <w:tcW w:w="3870" w:type="dxa"/>
            <w:shd w:val="clear" w:color="auto" w:fill="auto"/>
          </w:tcPr>
          <w:p w14:paraId="22C5C7F6" w14:textId="77777777" w:rsidR="00EC14C8" w:rsidRPr="00EC14C8" w:rsidRDefault="00EC14C8" w:rsidP="00EC14C8">
            <w:pPr>
              <w:tabs>
                <w:tab w:val="left" w:pos="2340"/>
              </w:tabs>
              <w:overflowPunct w:val="0"/>
              <w:autoSpaceDE w:val="0"/>
              <w:autoSpaceDN w:val="0"/>
              <w:adjustRightInd w:val="0"/>
              <w:spacing w:beforeLines="50" w:before="120" w:after="0" w:line="240" w:lineRule="auto"/>
              <w:ind w:left="164"/>
              <w:textAlignment w:val="baseline"/>
              <w:outlineLvl w:val="3"/>
              <w:rPr>
                <w:rFonts w:ascii="Times New Roman" w:eastAsia="Times New Roman" w:hAnsi="Times New Roman" w:cs="Times New Roman"/>
              </w:rPr>
            </w:pPr>
            <w:r w:rsidRPr="00EC14C8">
              <w:rPr>
                <w:rFonts w:ascii="Times New Roman" w:eastAsia="Times New Roman" w:hAnsi="Times New Roman" w:cs="Times New Roman"/>
              </w:rPr>
              <w:t>Test results received by ODVA after receipt of specimen by the Supplier:</w:t>
            </w:r>
          </w:p>
        </w:tc>
        <w:tc>
          <w:tcPr>
            <w:tcW w:w="2520" w:type="dxa"/>
            <w:shd w:val="clear" w:color="auto" w:fill="auto"/>
          </w:tcPr>
          <w:p w14:paraId="1894F818" w14:textId="77777777" w:rsidR="00EC14C8" w:rsidRPr="00EC14C8" w:rsidRDefault="00EC14C8" w:rsidP="00EC14C8">
            <w:pPr>
              <w:tabs>
                <w:tab w:val="left" w:pos="2340"/>
              </w:tabs>
              <w:overflowPunct w:val="0"/>
              <w:autoSpaceDE w:val="0"/>
              <w:autoSpaceDN w:val="0"/>
              <w:adjustRightInd w:val="0"/>
              <w:spacing w:beforeLines="50" w:before="120" w:after="0" w:line="240" w:lineRule="auto"/>
              <w:jc w:val="both"/>
              <w:textAlignment w:val="baseline"/>
              <w:outlineLvl w:val="3"/>
              <w:rPr>
                <w:rFonts w:ascii="Times New Roman" w:eastAsia="Times New Roman" w:hAnsi="Times New Roman" w:cs="Times New Roman"/>
              </w:rPr>
            </w:pPr>
            <w:r w:rsidRPr="00EC14C8">
              <w:rPr>
                <w:rFonts w:ascii="Times New Roman" w:eastAsia="Times New Roman" w:hAnsi="Times New Roman" w:cs="Times New Roman"/>
              </w:rPr>
              <w:t>Offered Penalty</w:t>
            </w:r>
          </w:p>
        </w:tc>
      </w:tr>
      <w:tr w:rsidR="00EC14C8" w:rsidRPr="00EC14C8" w14:paraId="002CDC28" w14:textId="77777777" w:rsidTr="00AA2873">
        <w:trPr>
          <w:trHeight w:val="539"/>
        </w:trPr>
        <w:tc>
          <w:tcPr>
            <w:tcW w:w="3870" w:type="dxa"/>
            <w:shd w:val="clear" w:color="auto" w:fill="auto"/>
          </w:tcPr>
          <w:p w14:paraId="2CDD9240" w14:textId="77777777" w:rsidR="00EC14C8" w:rsidRPr="00EC14C8" w:rsidRDefault="00EC14C8" w:rsidP="00EC14C8">
            <w:pPr>
              <w:tabs>
                <w:tab w:val="left" w:pos="2340"/>
              </w:tabs>
              <w:overflowPunct w:val="0"/>
              <w:autoSpaceDE w:val="0"/>
              <w:autoSpaceDN w:val="0"/>
              <w:adjustRightInd w:val="0"/>
              <w:spacing w:beforeLines="50" w:before="120" w:after="0" w:line="240" w:lineRule="auto"/>
              <w:ind w:left="720"/>
              <w:textAlignment w:val="baseline"/>
              <w:outlineLvl w:val="3"/>
              <w:rPr>
                <w:rFonts w:ascii="Times New Roman" w:eastAsia="Times New Roman" w:hAnsi="Times New Roman" w:cs="Times New Roman"/>
              </w:rPr>
            </w:pPr>
            <w:r w:rsidRPr="00EC14C8">
              <w:rPr>
                <w:rFonts w:ascii="Times New Roman" w:eastAsia="Times New Roman" w:hAnsi="Times New Roman" w:cs="Times New Roman"/>
              </w:rPr>
              <w:t xml:space="preserve">25 -48 Hours </w:t>
            </w:r>
          </w:p>
        </w:tc>
        <w:tc>
          <w:tcPr>
            <w:tcW w:w="2520" w:type="dxa"/>
            <w:shd w:val="clear" w:color="auto" w:fill="auto"/>
          </w:tcPr>
          <w:p w14:paraId="4B406343" w14:textId="77777777" w:rsidR="00EC14C8" w:rsidRPr="00EC14C8" w:rsidRDefault="00EC14C8" w:rsidP="00EC14C8">
            <w:pPr>
              <w:tabs>
                <w:tab w:val="left" w:pos="2340"/>
              </w:tabs>
              <w:overflowPunct w:val="0"/>
              <w:autoSpaceDE w:val="0"/>
              <w:autoSpaceDN w:val="0"/>
              <w:adjustRightInd w:val="0"/>
              <w:spacing w:beforeLines="50" w:before="120" w:after="0" w:line="240" w:lineRule="auto"/>
              <w:textAlignment w:val="baseline"/>
              <w:outlineLvl w:val="3"/>
              <w:rPr>
                <w:rFonts w:ascii="Times New Roman" w:eastAsia="Times New Roman" w:hAnsi="Times New Roman" w:cs="Times New Roman"/>
              </w:rPr>
            </w:pPr>
            <w:r w:rsidRPr="00EC14C8">
              <w:rPr>
                <w:rFonts w:ascii="Times New Roman" w:eastAsia="Times New Roman" w:hAnsi="Times New Roman" w:cs="Times New Roman"/>
              </w:rPr>
              <w:t>$ ______ per test result</w:t>
            </w:r>
          </w:p>
        </w:tc>
      </w:tr>
      <w:tr w:rsidR="00EC14C8" w:rsidRPr="00EC14C8" w14:paraId="5C139485" w14:textId="77777777" w:rsidTr="00AA2873">
        <w:trPr>
          <w:trHeight w:val="593"/>
        </w:trPr>
        <w:tc>
          <w:tcPr>
            <w:tcW w:w="3870" w:type="dxa"/>
            <w:shd w:val="clear" w:color="auto" w:fill="auto"/>
          </w:tcPr>
          <w:p w14:paraId="5406A3B3" w14:textId="77777777" w:rsidR="00EC14C8" w:rsidRPr="00EC14C8" w:rsidRDefault="00EC14C8" w:rsidP="00EC14C8">
            <w:pPr>
              <w:tabs>
                <w:tab w:val="left" w:pos="2340"/>
              </w:tabs>
              <w:overflowPunct w:val="0"/>
              <w:autoSpaceDE w:val="0"/>
              <w:autoSpaceDN w:val="0"/>
              <w:adjustRightInd w:val="0"/>
              <w:spacing w:beforeLines="50" w:before="120" w:after="0" w:line="240" w:lineRule="auto"/>
              <w:ind w:left="720"/>
              <w:textAlignment w:val="baseline"/>
              <w:outlineLvl w:val="3"/>
              <w:rPr>
                <w:rFonts w:ascii="Times New Roman" w:eastAsia="Times New Roman" w:hAnsi="Times New Roman" w:cs="Times New Roman"/>
              </w:rPr>
            </w:pPr>
            <w:r w:rsidRPr="00EC14C8">
              <w:rPr>
                <w:rFonts w:ascii="Times New Roman" w:eastAsia="Times New Roman" w:hAnsi="Times New Roman" w:cs="Times New Roman"/>
              </w:rPr>
              <w:t>More than 48 Hours</w:t>
            </w:r>
          </w:p>
        </w:tc>
        <w:tc>
          <w:tcPr>
            <w:tcW w:w="2520" w:type="dxa"/>
            <w:shd w:val="clear" w:color="auto" w:fill="auto"/>
          </w:tcPr>
          <w:p w14:paraId="1DC2FA93" w14:textId="77777777" w:rsidR="00EC14C8" w:rsidRPr="00EC14C8" w:rsidRDefault="00EC14C8" w:rsidP="00EC14C8">
            <w:pPr>
              <w:tabs>
                <w:tab w:val="left" w:pos="2340"/>
              </w:tabs>
              <w:overflowPunct w:val="0"/>
              <w:autoSpaceDE w:val="0"/>
              <w:autoSpaceDN w:val="0"/>
              <w:adjustRightInd w:val="0"/>
              <w:spacing w:beforeLines="50" w:before="120" w:after="0" w:line="240" w:lineRule="auto"/>
              <w:textAlignment w:val="baseline"/>
              <w:outlineLvl w:val="3"/>
              <w:rPr>
                <w:rFonts w:ascii="Times New Roman" w:eastAsia="Times New Roman" w:hAnsi="Times New Roman" w:cs="Times New Roman"/>
              </w:rPr>
            </w:pPr>
            <w:r w:rsidRPr="00EC14C8">
              <w:rPr>
                <w:rFonts w:ascii="Times New Roman" w:eastAsia="Times New Roman" w:hAnsi="Times New Roman" w:cs="Times New Roman"/>
              </w:rPr>
              <w:t>$______  per test result</w:t>
            </w:r>
          </w:p>
        </w:tc>
      </w:tr>
    </w:tbl>
    <w:p w14:paraId="5423F2B8" w14:textId="77777777" w:rsidR="00EC14C8" w:rsidRPr="00EC14C8" w:rsidRDefault="00EC14C8" w:rsidP="00EC14C8">
      <w:pPr>
        <w:pStyle w:val="ListParagraph"/>
        <w:spacing w:line="276" w:lineRule="auto"/>
        <w:ind w:left="2880"/>
        <w:rPr>
          <w:rFonts w:ascii="Times New Roman" w:hAnsi="Times New Roman" w:cs="Times New Roman"/>
          <w:sz w:val="22"/>
          <w:szCs w:val="22"/>
        </w:rPr>
      </w:pPr>
    </w:p>
    <w:p w14:paraId="511B286A" w14:textId="31EC3AB0" w:rsidR="0030769D" w:rsidRDefault="009F52A4" w:rsidP="009F52A4">
      <w:pPr>
        <w:pStyle w:val="ListParagraph"/>
        <w:jc w:val="center"/>
        <w:rPr>
          <w:rFonts w:ascii="Times New Roman" w:hAnsi="Times New Roman"/>
          <w:color w:val="FF0000"/>
          <w:sz w:val="24"/>
          <w:szCs w:val="24"/>
        </w:rPr>
      </w:pPr>
      <w:r>
        <w:rPr>
          <w:rFonts w:ascii="Times New Roman" w:hAnsi="Times New Roman"/>
          <w:b w:val="0"/>
          <w:color w:val="FF0000"/>
          <w:sz w:val="22"/>
        </w:rPr>
        <w:tab/>
      </w:r>
      <w:r>
        <w:rPr>
          <w:rFonts w:ascii="Times New Roman" w:hAnsi="Times New Roman"/>
          <w:b w:val="0"/>
          <w:color w:val="FF0000"/>
          <w:sz w:val="22"/>
        </w:rPr>
        <w:tab/>
      </w:r>
      <w:r>
        <w:rPr>
          <w:rFonts w:ascii="Times New Roman" w:hAnsi="Times New Roman"/>
          <w:b w:val="0"/>
          <w:color w:val="FF0000"/>
          <w:sz w:val="22"/>
        </w:rPr>
        <w:tab/>
      </w:r>
    </w:p>
    <w:p w14:paraId="48EC6DB4" w14:textId="2930B6B7" w:rsidR="009F52A4" w:rsidRDefault="009F52A4" w:rsidP="009F52A4">
      <w:pPr>
        <w:pStyle w:val="ListParagraph"/>
        <w:jc w:val="center"/>
        <w:rPr>
          <w:rFonts w:ascii="Times New Roman" w:hAnsi="Times New Roman"/>
          <w:color w:val="FF0000"/>
          <w:sz w:val="24"/>
          <w:szCs w:val="24"/>
        </w:rPr>
      </w:pPr>
    </w:p>
    <w:p w14:paraId="4CDE4B25" w14:textId="06F59AEB" w:rsidR="00067489" w:rsidRDefault="00067489" w:rsidP="009F52A4">
      <w:pPr>
        <w:pStyle w:val="ListParagraph"/>
        <w:jc w:val="center"/>
        <w:rPr>
          <w:rFonts w:ascii="Times New Roman" w:hAnsi="Times New Roman"/>
          <w:color w:val="FF0000"/>
          <w:sz w:val="24"/>
          <w:szCs w:val="24"/>
        </w:rPr>
      </w:pPr>
    </w:p>
    <w:p w14:paraId="1744DFFF" w14:textId="4851FD12" w:rsidR="00067489" w:rsidRDefault="00067489" w:rsidP="009F52A4">
      <w:pPr>
        <w:pStyle w:val="ListParagraph"/>
        <w:jc w:val="center"/>
        <w:rPr>
          <w:rFonts w:ascii="Times New Roman" w:hAnsi="Times New Roman"/>
          <w:color w:val="FF0000"/>
          <w:sz w:val="24"/>
          <w:szCs w:val="24"/>
        </w:rPr>
      </w:pPr>
    </w:p>
    <w:p w14:paraId="0C6687AA" w14:textId="546F3C5B" w:rsidR="00067489" w:rsidRDefault="00067489" w:rsidP="009F52A4">
      <w:pPr>
        <w:pStyle w:val="ListParagraph"/>
        <w:jc w:val="center"/>
        <w:rPr>
          <w:rFonts w:ascii="Times New Roman" w:hAnsi="Times New Roman"/>
          <w:color w:val="FF0000"/>
          <w:sz w:val="24"/>
          <w:szCs w:val="24"/>
        </w:rPr>
      </w:pPr>
    </w:p>
    <w:p w14:paraId="08A4DDA6" w14:textId="77777777" w:rsidR="00067489" w:rsidRPr="002F48C6" w:rsidRDefault="00067489" w:rsidP="002F48C6">
      <w:pPr>
        <w:jc w:val="both"/>
        <w:rPr>
          <w:rFonts w:ascii="Times New Roman" w:hAnsi="Times New Roman" w:cs="Times New Roman"/>
          <w:color w:val="FF0000"/>
        </w:rPr>
      </w:pPr>
    </w:p>
    <w:p w14:paraId="682A4040" w14:textId="77777777" w:rsidR="00D333D4" w:rsidRPr="009A0E6B" w:rsidRDefault="00D333D4" w:rsidP="009A0E6B">
      <w:pPr>
        <w:pStyle w:val="ListParagraph"/>
        <w:rPr>
          <w:rFonts w:ascii="Times New Roman" w:hAnsi="Times New Roman"/>
          <w:b w:val="0"/>
          <w:color w:val="FF0000"/>
          <w:sz w:val="22"/>
        </w:rPr>
      </w:pPr>
    </w:p>
    <w:p w14:paraId="3D2A72D7" w14:textId="53392562" w:rsidR="00342DC3" w:rsidRPr="00067489" w:rsidRDefault="00342DC3" w:rsidP="009A0E6B">
      <w:pPr>
        <w:pStyle w:val="ListParagraph"/>
        <w:numPr>
          <w:ilvl w:val="2"/>
          <w:numId w:val="10"/>
        </w:numPr>
        <w:rPr>
          <w:rFonts w:ascii="Times New Roman" w:hAnsi="Times New Roman" w:cs="Times New Roman"/>
          <w:b w:val="0"/>
          <w:sz w:val="22"/>
          <w:szCs w:val="22"/>
        </w:rPr>
      </w:pPr>
      <w:r w:rsidRPr="00067489">
        <w:rPr>
          <w:rFonts w:ascii="Times New Roman" w:hAnsi="Times New Roman" w:cs="Times New Roman"/>
          <w:b w:val="0"/>
          <w:sz w:val="22"/>
          <w:szCs w:val="22"/>
        </w:rPr>
        <w:t xml:space="preserve">As referenced in subsection 8.2.J,  value-added </w:t>
      </w:r>
      <w:r w:rsidR="00CF5083" w:rsidRPr="00067489">
        <w:rPr>
          <w:rFonts w:ascii="Times New Roman" w:hAnsi="Times New Roman" w:cs="Times New Roman"/>
          <w:b w:val="0"/>
          <w:sz w:val="22"/>
          <w:szCs w:val="22"/>
        </w:rPr>
        <w:t xml:space="preserve">products and/or services </w:t>
      </w:r>
      <w:r w:rsidRPr="00067489">
        <w:rPr>
          <w:rFonts w:ascii="Times New Roman" w:hAnsi="Times New Roman" w:cs="Times New Roman"/>
          <w:b w:val="0"/>
          <w:sz w:val="22"/>
          <w:szCs w:val="22"/>
        </w:rPr>
        <w:t xml:space="preserve">within scope of the Acquisition may be included in </w:t>
      </w:r>
      <w:r w:rsidR="00CF5083" w:rsidRPr="00067489">
        <w:rPr>
          <w:rFonts w:ascii="Times New Roman" w:hAnsi="Times New Roman" w:cs="Times New Roman"/>
          <w:b w:val="0"/>
          <w:sz w:val="22"/>
          <w:szCs w:val="22"/>
        </w:rPr>
        <w:t>the</w:t>
      </w:r>
      <w:r w:rsidRPr="00067489">
        <w:rPr>
          <w:rFonts w:ascii="Times New Roman" w:hAnsi="Times New Roman" w:cs="Times New Roman"/>
          <w:b w:val="0"/>
          <w:sz w:val="22"/>
          <w:szCs w:val="22"/>
        </w:rPr>
        <w:t xml:space="preserve"> Bid.</w:t>
      </w:r>
    </w:p>
    <w:p w14:paraId="201EAB55" w14:textId="0BC5983D" w:rsidR="00F9259C" w:rsidRPr="00067489" w:rsidRDefault="00F9259C" w:rsidP="00067489">
      <w:pPr>
        <w:jc w:val="both"/>
        <w:rPr>
          <w:rFonts w:ascii="Times New Roman" w:hAnsi="Times New Roman"/>
          <w:color w:val="FF0000"/>
        </w:rPr>
      </w:pPr>
    </w:p>
    <w:p w14:paraId="225E22CA" w14:textId="4279C76D" w:rsidR="001E7883" w:rsidRPr="00067489" w:rsidRDefault="005512F6" w:rsidP="009A0E6B">
      <w:pPr>
        <w:pStyle w:val="ListParagraph"/>
        <w:numPr>
          <w:ilvl w:val="2"/>
          <w:numId w:val="10"/>
        </w:numPr>
        <w:rPr>
          <w:rFonts w:ascii="Times New Roman" w:hAnsi="Times New Roman" w:cs="Times New Roman"/>
          <w:b w:val="0"/>
          <w:sz w:val="22"/>
          <w:szCs w:val="22"/>
        </w:rPr>
      </w:pPr>
      <w:r w:rsidRPr="00067489">
        <w:rPr>
          <w:rFonts w:ascii="Times New Roman" w:hAnsi="Times New Roman" w:cs="Times New Roman"/>
          <w:b w:val="0"/>
          <w:sz w:val="22"/>
          <w:szCs w:val="22"/>
        </w:rPr>
        <w:t xml:space="preserve">As referenced in subsection 8.2.L, </w:t>
      </w:r>
      <w:r w:rsidR="001B64AA" w:rsidRPr="00067489">
        <w:rPr>
          <w:rFonts w:ascii="Times New Roman" w:hAnsi="Times New Roman" w:cs="Times New Roman"/>
          <w:b w:val="0"/>
          <w:sz w:val="22"/>
          <w:szCs w:val="22"/>
        </w:rPr>
        <w:t xml:space="preserve">three (3) </w:t>
      </w:r>
      <w:r w:rsidRPr="00067489">
        <w:rPr>
          <w:rFonts w:ascii="Times New Roman" w:hAnsi="Times New Roman" w:cs="Times New Roman"/>
          <w:b w:val="0"/>
          <w:sz w:val="22"/>
          <w:szCs w:val="22"/>
        </w:rPr>
        <w:t>b</w:t>
      </w:r>
      <w:r w:rsidR="001E7883" w:rsidRPr="00067489">
        <w:rPr>
          <w:rFonts w:ascii="Times New Roman" w:hAnsi="Times New Roman" w:cs="Times New Roman"/>
          <w:b w:val="0"/>
          <w:sz w:val="22"/>
          <w:szCs w:val="22"/>
        </w:rPr>
        <w:t xml:space="preserve">usiness references are required to establish that a Bidder has successful implementation experience. </w:t>
      </w:r>
      <w:r w:rsidR="00067489">
        <w:rPr>
          <w:rFonts w:ascii="Times New Roman" w:hAnsi="Times New Roman" w:cs="Times New Roman"/>
          <w:b w:val="0"/>
          <w:sz w:val="22"/>
          <w:szCs w:val="22"/>
        </w:rPr>
        <w:t xml:space="preserve">Use </w:t>
      </w:r>
      <w:r w:rsidR="00067489" w:rsidRPr="00D14824">
        <w:rPr>
          <w:rFonts w:ascii="Times New Roman" w:hAnsi="Times New Roman" w:cs="Times New Roman"/>
          <w:bCs/>
          <w:sz w:val="22"/>
          <w:szCs w:val="22"/>
        </w:rPr>
        <w:t xml:space="preserve">Exhibit </w:t>
      </w:r>
      <w:r w:rsidR="00C94B66" w:rsidRPr="00D14824">
        <w:rPr>
          <w:rFonts w:ascii="Times New Roman" w:hAnsi="Times New Roman" w:cs="Times New Roman"/>
          <w:bCs/>
          <w:sz w:val="22"/>
          <w:szCs w:val="22"/>
        </w:rPr>
        <w:t>3</w:t>
      </w:r>
      <w:r w:rsidR="00067489" w:rsidRPr="00D14824">
        <w:rPr>
          <w:rFonts w:ascii="Times New Roman" w:hAnsi="Times New Roman" w:cs="Times New Roman"/>
          <w:bCs/>
          <w:sz w:val="22"/>
          <w:szCs w:val="22"/>
        </w:rPr>
        <w:t xml:space="preserve"> Reference Sheet.</w:t>
      </w:r>
    </w:p>
    <w:p w14:paraId="0A5155F6" w14:textId="77777777" w:rsidR="001E7883" w:rsidRPr="009A0E6B" w:rsidRDefault="001E7883" w:rsidP="009A0E6B">
      <w:pPr>
        <w:pStyle w:val="ListParagraph"/>
        <w:ind w:left="2880"/>
        <w:jc w:val="both"/>
        <w:rPr>
          <w:rFonts w:ascii="Times New Roman" w:hAnsi="Times New Roman"/>
          <w:b w:val="0"/>
          <w:color w:val="FF0000"/>
          <w:sz w:val="22"/>
        </w:rPr>
      </w:pPr>
    </w:p>
    <w:p w14:paraId="539FA263" w14:textId="31FD679F" w:rsidR="00F9259C" w:rsidRPr="00067489" w:rsidRDefault="005512F6" w:rsidP="009A0E6B">
      <w:pPr>
        <w:pStyle w:val="ListParagraph"/>
        <w:numPr>
          <w:ilvl w:val="2"/>
          <w:numId w:val="10"/>
        </w:numPr>
        <w:jc w:val="both"/>
        <w:rPr>
          <w:rFonts w:ascii="Times New Roman" w:hAnsi="Times New Roman" w:cs="Times New Roman"/>
          <w:b w:val="0"/>
          <w:sz w:val="22"/>
          <w:szCs w:val="22"/>
        </w:rPr>
      </w:pPr>
      <w:r w:rsidRPr="00067489">
        <w:rPr>
          <w:rFonts w:ascii="Times New Roman" w:hAnsi="Times New Roman" w:cs="Times New Roman"/>
          <w:b w:val="0"/>
          <w:sz w:val="22"/>
          <w:szCs w:val="22"/>
        </w:rPr>
        <w:t>As referenced in subsection 8.2.M, t</w:t>
      </w:r>
      <w:r w:rsidR="00F9259C" w:rsidRPr="00067489">
        <w:rPr>
          <w:rFonts w:ascii="Times New Roman" w:hAnsi="Times New Roman" w:cs="Times New Roman"/>
          <w:b w:val="0"/>
          <w:sz w:val="22"/>
          <w:szCs w:val="22"/>
        </w:rPr>
        <w:t>he following additional company information is required to be included in the Bid:</w:t>
      </w:r>
    </w:p>
    <w:p w14:paraId="2E2586E2" w14:textId="77777777" w:rsidR="00F9259C" w:rsidRPr="00AD076D" w:rsidRDefault="00F9259C" w:rsidP="009A0E6B">
      <w:pPr>
        <w:pStyle w:val="ListParagraph"/>
        <w:ind w:left="2880"/>
        <w:jc w:val="both"/>
        <w:rPr>
          <w:rFonts w:ascii="Times New Roman" w:hAnsi="Times New Roman" w:cs="Times New Roman"/>
          <w:b w:val="0"/>
          <w:color w:val="FF0000"/>
          <w:sz w:val="22"/>
          <w:szCs w:val="22"/>
        </w:rPr>
      </w:pPr>
    </w:p>
    <w:p w14:paraId="70B45A8D" w14:textId="77777777" w:rsidR="00F9259C" w:rsidRPr="00067489"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67489">
        <w:rPr>
          <w:rFonts w:ascii="Times New Roman" w:hAnsi="Times New Roman" w:cs="Times New Roman"/>
          <w:b w:val="0"/>
          <w:sz w:val="22"/>
          <w:szCs w:val="22"/>
        </w:rPr>
        <w:t>Length of time the Bidder has been in business;</w:t>
      </w:r>
    </w:p>
    <w:p w14:paraId="5202B3E1" w14:textId="77777777" w:rsidR="00F9259C" w:rsidRPr="00067489"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67489">
        <w:rPr>
          <w:rFonts w:ascii="Times New Roman" w:hAnsi="Times New Roman" w:cs="Times New Roman"/>
          <w:b w:val="0"/>
          <w:sz w:val="22"/>
          <w:szCs w:val="22"/>
        </w:rPr>
        <w:t>A brief description of the company;</w:t>
      </w:r>
    </w:p>
    <w:p w14:paraId="4CBBA4DD" w14:textId="07EB7DC2" w:rsidR="00F9259C" w:rsidRPr="00067489"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67489">
        <w:rPr>
          <w:rFonts w:ascii="Times New Roman" w:hAnsi="Times New Roman" w:cs="Times New Roman"/>
          <w:b w:val="0"/>
          <w:sz w:val="22"/>
          <w:szCs w:val="22"/>
        </w:rPr>
        <w:t>Company size and organization;</w:t>
      </w:r>
    </w:p>
    <w:p w14:paraId="48E11372" w14:textId="77777777" w:rsidR="00067489" w:rsidRPr="00CB0A10" w:rsidRDefault="00067489" w:rsidP="00067489">
      <w:pPr>
        <w:pStyle w:val="ListParagraph"/>
        <w:numPr>
          <w:ilvl w:val="3"/>
          <w:numId w:val="10"/>
        </w:numPr>
        <w:spacing w:line="276" w:lineRule="auto"/>
        <w:ind w:left="3240"/>
        <w:jc w:val="both"/>
        <w:rPr>
          <w:rFonts w:ascii="Times New Roman" w:hAnsi="Times New Roman" w:cs="Times New Roman"/>
          <w:b w:val="0"/>
          <w:sz w:val="22"/>
          <w:szCs w:val="22"/>
        </w:rPr>
      </w:pPr>
      <w:r>
        <w:rPr>
          <w:rFonts w:ascii="Times New Roman" w:hAnsi="Times New Roman" w:cs="Times New Roman"/>
          <w:b w:val="0"/>
          <w:sz w:val="22"/>
          <w:szCs w:val="22"/>
        </w:rPr>
        <w:t>Initial date of laboratory accreditation;</w:t>
      </w:r>
    </w:p>
    <w:p w14:paraId="6F448462" w14:textId="77777777" w:rsidR="00067489" w:rsidRPr="00CB0A10" w:rsidRDefault="00067489" w:rsidP="00067489">
      <w:pPr>
        <w:pStyle w:val="ListParagraph"/>
        <w:numPr>
          <w:ilvl w:val="3"/>
          <w:numId w:val="10"/>
        </w:numPr>
        <w:spacing w:line="276" w:lineRule="auto"/>
        <w:ind w:left="3240"/>
        <w:jc w:val="both"/>
        <w:rPr>
          <w:rFonts w:ascii="Times New Roman" w:hAnsi="Times New Roman" w:cs="Times New Roman"/>
          <w:b w:val="0"/>
          <w:sz w:val="22"/>
          <w:szCs w:val="22"/>
        </w:rPr>
      </w:pPr>
      <w:r w:rsidRPr="00CB0A10">
        <w:rPr>
          <w:rFonts w:ascii="Times New Roman" w:hAnsi="Times New Roman" w:cs="Times New Roman"/>
          <w:b w:val="0"/>
          <w:sz w:val="22"/>
          <w:szCs w:val="22"/>
        </w:rPr>
        <w:t xml:space="preserve">Copy of current certification by CLIA or by an alternative CLIA approved accrediting agency.  </w:t>
      </w:r>
    </w:p>
    <w:p w14:paraId="3C733B00" w14:textId="77777777" w:rsidR="00067489" w:rsidRDefault="00067489" w:rsidP="00067489">
      <w:pPr>
        <w:pStyle w:val="ListParagraph"/>
        <w:numPr>
          <w:ilvl w:val="3"/>
          <w:numId w:val="10"/>
        </w:numPr>
        <w:spacing w:line="276" w:lineRule="auto"/>
        <w:ind w:left="3240"/>
        <w:jc w:val="both"/>
        <w:rPr>
          <w:rFonts w:ascii="Times New Roman" w:hAnsi="Times New Roman" w:cs="Times New Roman"/>
          <w:b w:val="0"/>
          <w:sz w:val="22"/>
          <w:szCs w:val="22"/>
        </w:rPr>
      </w:pPr>
      <w:r>
        <w:rPr>
          <w:rFonts w:ascii="Times New Roman" w:hAnsi="Times New Roman" w:cs="Times New Roman"/>
          <w:b w:val="0"/>
          <w:sz w:val="22"/>
          <w:szCs w:val="22"/>
        </w:rPr>
        <w:t>Provide</w:t>
      </w:r>
      <w:r w:rsidRPr="00E1269A">
        <w:rPr>
          <w:rFonts w:ascii="Times New Roman" w:eastAsiaTheme="minorHAnsi" w:hAnsi="Times New Roman" w:cs="Times New Roman"/>
          <w:b w:val="0"/>
          <w:color w:val="000000" w:themeColor="text1"/>
          <w:sz w:val="22"/>
          <w:szCs w:val="22"/>
        </w:rPr>
        <w:t xml:space="preserve"> </w:t>
      </w:r>
      <w:r w:rsidRPr="00E1269A">
        <w:rPr>
          <w:rFonts w:ascii="Times New Roman" w:hAnsi="Times New Roman" w:cs="Times New Roman"/>
          <w:b w:val="0"/>
          <w:sz w:val="22"/>
          <w:szCs w:val="22"/>
        </w:rPr>
        <w:t>a history of any litigation pertaining to services provided or for breach of contract over the last three (3) years.</w:t>
      </w:r>
    </w:p>
    <w:p w14:paraId="74DB5C8F" w14:textId="77777777" w:rsidR="00067489" w:rsidRPr="00CB0A10" w:rsidRDefault="00067489" w:rsidP="00067489">
      <w:pPr>
        <w:pStyle w:val="ListParagraph"/>
        <w:numPr>
          <w:ilvl w:val="3"/>
          <w:numId w:val="10"/>
        </w:numPr>
        <w:spacing w:line="276" w:lineRule="auto"/>
        <w:ind w:left="3240"/>
        <w:jc w:val="both"/>
        <w:rPr>
          <w:rFonts w:ascii="Times New Roman" w:hAnsi="Times New Roman" w:cs="Times New Roman"/>
          <w:b w:val="0"/>
          <w:sz w:val="22"/>
          <w:szCs w:val="22"/>
        </w:rPr>
      </w:pPr>
      <w:r>
        <w:rPr>
          <w:rFonts w:ascii="Times New Roman" w:hAnsi="Times New Roman" w:cs="Times New Roman"/>
          <w:b w:val="0"/>
          <w:sz w:val="22"/>
          <w:szCs w:val="22"/>
        </w:rPr>
        <w:t>Provide</w:t>
      </w:r>
      <w:r w:rsidRPr="00E1269A">
        <w:rPr>
          <w:rFonts w:ascii="Times New Roman" w:eastAsiaTheme="minorHAnsi" w:hAnsi="Times New Roman" w:cs="Times New Roman"/>
          <w:b w:val="0"/>
          <w:color w:val="000000" w:themeColor="text1"/>
          <w:sz w:val="22"/>
          <w:szCs w:val="22"/>
        </w:rPr>
        <w:t xml:space="preserve"> </w:t>
      </w:r>
      <w:r w:rsidRPr="00E1269A">
        <w:rPr>
          <w:rFonts w:ascii="Times New Roman" w:hAnsi="Times New Roman" w:cs="Times New Roman"/>
          <w:b w:val="0"/>
          <w:sz w:val="22"/>
          <w:szCs w:val="22"/>
        </w:rPr>
        <w:t>the percentage of successful malpractice claims filed against your laboratory.</w:t>
      </w:r>
    </w:p>
    <w:p w14:paraId="6ABC4FE8" w14:textId="77777777" w:rsidR="00F9259C" w:rsidRPr="00B8790B" w:rsidRDefault="00F9259C" w:rsidP="00B8790B">
      <w:pPr>
        <w:jc w:val="both"/>
        <w:rPr>
          <w:rFonts w:ascii="Times New Roman" w:hAnsi="Times New Roman"/>
          <w:color w:val="FF0000"/>
        </w:rPr>
      </w:pPr>
    </w:p>
    <w:p w14:paraId="134F9578" w14:textId="015A846B" w:rsidR="00495AD1" w:rsidRPr="001E02DD" w:rsidRDefault="009E43DF" w:rsidP="00DF3B2D">
      <w:pPr>
        <w:pStyle w:val="ListParagraph"/>
        <w:numPr>
          <w:ilvl w:val="1"/>
          <w:numId w:val="10"/>
        </w:numPr>
        <w:rPr>
          <w:rFonts w:ascii="Times New Roman" w:hAnsi="Times New Roman" w:cs="Times New Roman"/>
        </w:rPr>
      </w:pPr>
      <w:r>
        <w:rPr>
          <w:rFonts w:ascii="Times New Roman" w:hAnsi="Times New Roman" w:cs="Times New Roman"/>
          <w:sz w:val="22"/>
          <w:szCs w:val="22"/>
        </w:rPr>
        <w:t xml:space="preserve">Required </w:t>
      </w:r>
      <w:r w:rsidR="003F1D73"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r w:rsidRPr="00CC1468">
        <w:rPr>
          <w:rFonts w:ascii="Times New Roman" w:hAnsi="Times New Roman" w:cs="Times New Roman"/>
          <w:color w:val="auto"/>
          <w:sz w:val="22"/>
          <w:szCs w:val="22"/>
        </w:rPr>
        <w:t>i</w:t>
      </w:r>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4EDBF827"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r w:rsidR="00E62325">
        <w:rPr>
          <w:rFonts w:ascii="Times New Roman" w:hAnsi="Times New Roman" w:cs="Times New Roman"/>
        </w:rPr>
        <w:t xml:space="preserve"> </w:t>
      </w:r>
      <w:r w:rsidR="00E62325" w:rsidRPr="00E62325">
        <w:rPr>
          <w:rFonts w:ascii="Times New Roman" w:hAnsi="Times New Roman" w:cs="Times New Roman"/>
        </w:rPr>
        <w:t>If none, clearly mark “N/A”</w:t>
      </w:r>
      <w:r w:rsidR="00E62325" w:rsidRPr="00A315D0">
        <w:rPr>
          <w:rFonts w:ascii="Times New Roman" w:hAnsi="Times New Roman" w:cs="Times New Roman"/>
        </w:rPr>
        <w:t xml:space="preserve">  </w:t>
      </w:r>
    </w:p>
    <w:p w14:paraId="278A078C" w14:textId="75505F8C" w:rsidR="00CC1468" w:rsidRDefault="00CC1468" w:rsidP="00CC1468">
      <w:pPr>
        <w:spacing w:after="0"/>
        <w:ind w:left="3600"/>
        <w:jc w:val="both"/>
        <w:rPr>
          <w:rFonts w:ascii="Times New Roman" w:hAnsi="Times New Roman" w:cs="Times New Roman"/>
        </w:rPr>
      </w:pPr>
    </w:p>
    <w:p w14:paraId="276E67F6" w14:textId="6A094082"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1E423D82" w14:textId="6E3E718D" w:rsidR="00CC1468" w:rsidRDefault="00CC1468" w:rsidP="00CC1468">
      <w:pPr>
        <w:spacing w:after="0"/>
        <w:ind w:left="2880"/>
        <w:jc w:val="both"/>
        <w:rPr>
          <w:rFonts w:ascii="Times New Roman" w:hAnsi="Times New Roman" w:cs="Times New Roman"/>
        </w:rPr>
      </w:pPr>
    </w:p>
    <w:p w14:paraId="6C971971" w14:textId="57D38886" w:rsidR="00CC1468" w:rsidRDefault="00CC1468" w:rsidP="009A0E6B">
      <w:pPr>
        <w:spacing w:after="0"/>
        <w:ind w:left="2880"/>
        <w:jc w:val="both"/>
        <w:rPr>
          <w:rFonts w:ascii="Times New Roman" w:hAnsi="Times New Roman" w:cs="Times New Roman"/>
        </w:rPr>
      </w:pPr>
      <w:r w:rsidRPr="00CC1468">
        <w:rPr>
          <w:rFonts w:ascii="Times New Roman" w:hAnsi="Times New Roman" w:cs="Times New Roman"/>
          <w:b/>
        </w:rPr>
        <w:t>v</w:t>
      </w:r>
      <w:r w:rsidRPr="00CC1468">
        <w:rPr>
          <w:rFonts w:ascii="Times New Roman" w:hAnsi="Times New Roman" w:cs="Times New Roman"/>
          <w:b/>
        </w:rPr>
        <w:tab/>
      </w:r>
      <w:r>
        <w:rPr>
          <w:rFonts w:ascii="Times New Roman" w:hAnsi="Times New Roman" w:cs="Times New Roman"/>
        </w:rPr>
        <w:t>Completed Vendor Payee form.</w:t>
      </w:r>
    </w:p>
    <w:p w14:paraId="692965A7" w14:textId="742DA3DD" w:rsidR="00322BB4" w:rsidRDefault="00322BB4" w:rsidP="00CC1468">
      <w:pPr>
        <w:spacing w:after="0"/>
        <w:ind w:left="2880"/>
        <w:jc w:val="both"/>
        <w:rPr>
          <w:rFonts w:ascii="Times New Roman" w:hAnsi="Times New Roman" w:cs="Times New Roman"/>
        </w:rPr>
      </w:pPr>
    </w:p>
    <w:p w14:paraId="15F43A37" w14:textId="613599DF"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vi</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5D390F73"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sidR="00554537">
        <w:rPr>
          <w:rFonts w:ascii="Times New Roman" w:hAnsi="Times New Roman" w:cs="Times New Roman"/>
          <w:b/>
        </w:rPr>
        <w:t>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7E5C5101" w:rsidR="00D941AC" w:rsidRDefault="0029381F" w:rsidP="009A0E6B">
      <w:pPr>
        <w:pStyle w:val="ListParagraph"/>
        <w:spacing w:line="276" w:lineRule="auto"/>
        <w:ind w:left="3600" w:hanging="720"/>
        <w:jc w:val="both"/>
        <w:rPr>
          <w:rFonts w:ascii="Times New Roman" w:hAnsi="Times New Roman" w:cs="Times New Roman"/>
          <w:b w:val="0"/>
          <w:sz w:val="22"/>
          <w:szCs w:val="22"/>
        </w:rPr>
      </w:pPr>
      <w:r w:rsidRPr="0029381F">
        <w:rPr>
          <w:rFonts w:ascii="Times New Roman" w:hAnsi="Times New Roman" w:cs="Times New Roman"/>
          <w:sz w:val="22"/>
          <w:szCs w:val="22"/>
        </w:rPr>
        <w:t>i</w:t>
      </w:r>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bookmarkStart w:id="13" w:name="_Hlk64525379"/>
      <w:r w:rsidR="00A315D0" w:rsidRPr="00E62325">
        <w:rPr>
          <w:rFonts w:ascii="Times New Roman" w:hAnsi="Times New Roman" w:cs="Times New Roman"/>
          <w:b w:val="0"/>
          <w:sz w:val="22"/>
          <w:szCs w:val="22"/>
        </w:rPr>
        <w:t>If none, clearly mark “N/A”</w:t>
      </w:r>
      <w:r w:rsidR="00A315D0" w:rsidRPr="00A315D0">
        <w:rPr>
          <w:rFonts w:ascii="Times New Roman" w:hAnsi="Times New Roman" w:cs="Times New Roman"/>
          <w:b w:val="0"/>
          <w:sz w:val="22"/>
          <w:szCs w:val="22"/>
        </w:rPr>
        <w:t xml:space="preserve">  </w:t>
      </w:r>
      <w:bookmarkEnd w:id="13"/>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3C6954D"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lastRenderedPageBreak/>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4"/>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5CD017D9"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D941AC">
        <w:rPr>
          <w:rFonts w:ascii="Times New Roman" w:hAnsi="Times New Roman" w:cs="Times New Roman"/>
          <w:sz w:val="22"/>
          <w:szCs w:val="22"/>
        </w:rPr>
        <w:t>v</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645A7C1E" w:rsidR="00067EFD" w:rsidRPr="0029381F" w:rsidRDefault="008A4ABB" w:rsidP="009A0E6B">
      <w:pPr>
        <w:ind w:left="3600" w:hanging="720"/>
        <w:jc w:val="both"/>
        <w:rPr>
          <w:rFonts w:ascii="Times New Roman" w:hAnsi="Times New Roman" w:cs="Times New Roman"/>
          <w:b/>
        </w:rPr>
      </w:pPr>
      <w:r>
        <w:rPr>
          <w:rFonts w:ascii="Times New Roman" w:hAnsi="Times New Roman" w:cs="Times New Roman"/>
          <w:b/>
        </w:rPr>
        <w:t>v</w:t>
      </w:r>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SECTION OF 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5D0B1DDC" w:rsidR="00067EFD" w:rsidRDefault="0029381F" w:rsidP="009A0E6B">
      <w:pPr>
        <w:ind w:left="3600" w:hanging="720"/>
        <w:jc w:val="both"/>
        <w:rPr>
          <w:rFonts w:ascii="Times New Roman" w:hAnsi="Times New Roman" w:cs="Times New Roman"/>
        </w:rPr>
      </w:pPr>
      <w:r w:rsidRPr="0029381F">
        <w:rPr>
          <w:rFonts w:ascii="Times New Roman" w:hAnsi="Times New Roman" w:cs="Times New Roman"/>
          <w:b/>
        </w:rPr>
        <w:t>i</w:t>
      </w:r>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4" w:name="_Hlk36723154"/>
      <w:r w:rsidR="005B13F9" w:rsidRPr="005B13F9">
        <w:rPr>
          <w:rFonts w:ascii="Times New Roman" w:hAnsi="Times New Roman" w:cs="Times New Roman"/>
        </w:rPr>
        <w:t xml:space="preserve">or conditions provided by the State </w:t>
      </w:r>
      <w:bookmarkEnd w:id="14"/>
      <w:r w:rsidR="00B77C22">
        <w:rPr>
          <w:rFonts w:ascii="Times New Roman" w:hAnsi="Times New Roman" w:cs="Times New Roman"/>
        </w:rPr>
        <w:t>shall be inserted in this section</w:t>
      </w:r>
      <w:r w:rsidR="003A2DF5">
        <w:rPr>
          <w:rFonts w:ascii="Times New Roman" w:hAnsi="Times New Roman" w:cs="Times New Roman"/>
        </w:rPr>
        <w:t xml:space="preserve"> </w:t>
      </w:r>
      <w:r w:rsidR="003A2DF5" w:rsidRPr="003A2DF5">
        <w:rPr>
          <w:rFonts w:ascii="Times New Roman" w:hAnsi="Times New Roman" w:cs="Times New Roman"/>
          <w:b/>
          <w:bCs/>
        </w:rPr>
        <w:t>in Word</w:t>
      </w:r>
      <w:r w:rsidR="003A2DF5">
        <w:rPr>
          <w:rFonts w:ascii="Times New Roman" w:hAnsi="Times New Roman" w:cs="Times New Roman"/>
          <w:b/>
          <w:bCs/>
        </w:rPr>
        <w:t xml:space="preserve"> </w:t>
      </w:r>
      <w:r w:rsidR="003A2DF5" w:rsidRPr="003A2DF5">
        <w:rPr>
          <w:rFonts w:ascii="Times New Roman" w:hAnsi="Times New Roman" w:cs="Times New Roman"/>
        </w:rPr>
        <w:t>format</w:t>
      </w:r>
      <w:r w:rsidR="00B77C22">
        <w:rPr>
          <w:rFonts w:ascii="Times New Roman" w:hAnsi="Times New Roman" w:cs="Times New Roman"/>
        </w:rPr>
        <w:t xml:space="preserve">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(i)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changes </w:t>
      </w:r>
      <w:r w:rsidR="00973089">
        <w:rPr>
          <w:rFonts w:ascii="Times New Roman" w:hAnsi="Times New Roman" w:cs="Times New Roman"/>
        </w:rPr>
        <w:t xml:space="preserve"> to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w:t>
      </w:r>
      <w:r w:rsidR="00DC47F8">
        <w:rPr>
          <w:rFonts w:ascii="Times New Roman" w:hAnsi="Times New Roman" w:cs="Times New Roman"/>
          <w:bCs/>
        </w:rPr>
        <w:lastRenderedPageBreak/>
        <w:t xml:space="preserve">result in the table being returned to the Bidder </w:t>
      </w:r>
      <w:r w:rsidR="00973089">
        <w:rPr>
          <w:rFonts w:ascii="Times New Roman" w:hAnsi="Times New Roman" w:cs="Times New Roman"/>
          <w:bCs/>
        </w:rPr>
        <w:t xml:space="preserve">for compliance with this requirement </w:t>
      </w:r>
      <w:r w:rsidR="00DC47F8">
        <w:rPr>
          <w:rFonts w:ascii="Times New Roman" w:hAnsi="Times New Roman" w:cs="Times New Roman"/>
          <w:bCs/>
        </w:rPr>
        <w:t xml:space="preserve"> and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5" w:name="_Hlk36723238"/>
      <w:r w:rsidR="005B13F9" w:rsidRPr="005B13F9">
        <w:rPr>
          <w:rFonts w:ascii="Times New Roman" w:hAnsi="Times New Roman" w:cs="Times New Roman"/>
        </w:rPr>
        <w:t xml:space="preserve">provided by the State </w:t>
      </w:r>
      <w:bookmarkEnd w:id="15"/>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WITHOUT SUGGESTED 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6152D2D5" w:rsidR="009A3765" w:rsidRPr="009A3765" w:rsidRDefault="001E321F" w:rsidP="009A0E6B">
      <w:pPr>
        <w:ind w:left="2880"/>
        <w:jc w:val="both"/>
        <w:rPr>
          <w:rFonts w:ascii="Times New Roman" w:hAnsi="Times New Roman" w:cs="Times New Roman"/>
        </w:rPr>
      </w:pPr>
      <w:r>
        <w:rPr>
          <w:rFonts w:ascii="Times New Roman" w:hAnsi="Times New Roman" w:cs="Times New Roman"/>
        </w:rPr>
        <w:t xml:space="preserve">Any additional terms that the Bidder requests be applicable to the Contract shall be inserted in this section and shall be provided </w:t>
      </w:r>
      <w:r w:rsidRPr="004A22F8">
        <w:rPr>
          <w:rFonts w:ascii="Times New Roman" w:hAnsi="Times New Roman" w:cs="Times New Roman"/>
          <w:b/>
          <w:bCs/>
        </w:rPr>
        <w:t>in</w:t>
      </w:r>
      <w:r w:rsidR="009A3765" w:rsidRPr="004A22F8">
        <w:rPr>
          <w:rFonts w:ascii="Times New Roman" w:hAnsi="Times New Roman" w:cs="Times New Roman"/>
          <w:b/>
          <w:bCs/>
        </w:rPr>
        <w:t xml:space="preserve"> Word</w:t>
      </w:r>
      <w:r w:rsidR="009A3765" w:rsidRPr="009A3765">
        <w:rPr>
          <w:rFonts w:ascii="Times New Roman" w:hAnsi="Times New Roman" w:cs="Times New Roman"/>
        </w:rPr>
        <w:t xml:space="preserve">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5B328F" w:rsidRPr="005B328F">
        <w:rPr>
          <w:rFonts w:ascii="Times New Roman" w:hAnsi="Times New Roman" w:cs="Times New Roman"/>
        </w:rPr>
        <w:t xml:space="preserve">If none, clearly mark “N/A”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39A5481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r w:rsidR="005B328F">
        <w:rPr>
          <w:rFonts w:ascii="Times New Roman" w:hAnsi="Times New Roman" w:cs="Times New Roman"/>
        </w:rPr>
        <w:t xml:space="preserve"> </w:t>
      </w:r>
      <w:r w:rsidR="005B328F" w:rsidRPr="005B328F">
        <w:rPr>
          <w:rFonts w:ascii="Times New Roman" w:hAnsi="Times New Roman" w:cs="Times New Roman"/>
        </w:rPr>
        <w:t xml:space="preserve">If none, clearly mark “N/A”  </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7F9DCBCA"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w:t>
      </w:r>
      <w:r w:rsidR="007D64EB">
        <w:rPr>
          <w:rFonts w:ascii="Times New Roman" w:hAnsi="Times New Roman" w:cs="Times New Roman"/>
          <w:b w:val="0"/>
          <w:color w:val="auto"/>
          <w:sz w:val="22"/>
          <w:szCs w:val="22"/>
        </w:rPr>
        <w:t xml:space="preserve"> (Required if offering a Hosted Solution)</w:t>
      </w:r>
      <w:r>
        <w:rPr>
          <w:rFonts w:ascii="Times New Roman" w:hAnsi="Times New Roman" w:cs="Times New Roman"/>
          <w:b w:val="0"/>
          <w:color w:val="auto"/>
          <w:sz w:val="22"/>
          <w:szCs w:val="22"/>
        </w:rPr>
        <w:t xml:space="preserve">,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The Assessment is located online </w:t>
      </w:r>
      <w:r w:rsidR="004D6479">
        <w:rPr>
          <w:rFonts w:ascii="Times New Roman" w:hAnsi="Times New Roman" w:cs="Times New Roman"/>
          <w:b w:val="0"/>
          <w:color w:val="auto"/>
          <w:sz w:val="22"/>
          <w:szCs w:val="22"/>
        </w:rPr>
        <w:t>a</w:t>
      </w:r>
      <w:r w:rsidR="003A6312" w:rsidRPr="004D6479">
        <w:rPr>
          <w:rFonts w:ascii="Times New Roman" w:hAnsi="Times New Roman" w:cs="Times New Roman"/>
          <w:b w:val="0"/>
          <w:color w:val="auto"/>
          <w:sz w:val="22"/>
          <w:szCs w:val="22"/>
        </w:rPr>
        <w:t>t</w:t>
      </w:r>
      <w:r w:rsidR="00234838" w:rsidRPr="004D6479">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000000"/>
          <w:sz w:val="22"/>
          <w:szCs w:val="22"/>
          <w:shd w:val="clear" w:color="auto" w:fill="FFFFFF"/>
        </w:rPr>
        <w:t> </w:t>
      </w:r>
      <w:hyperlink r:id="rId12" w:tgtFrame="_blank" w:history="1">
        <w:r w:rsidR="004D6479" w:rsidRPr="004D6479">
          <w:rPr>
            <w:rFonts w:ascii="Times New Roman" w:eastAsiaTheme="minorHAnsi" w:hAnsi="Times New Roman" w:cs="Times New Roman"/>
            <w:b w:val="0"/>
            <w:bCs w:val="0"/>
            <w:color w:val="0000FF"/>
            <w:sz w:val="22"/>
            <w:szCs w:val="22"/>
            <w:u w:val="single"/>
            <w:bdr w:val="none" w:sz="0" w:space="0" w:color="auto" w:frame="1"/>
          </w:rPr>
          <w:t>https://omes.ok.gov/sites/g/files/gmc316/f/SecurityCertification-R_0.xlsx</w:t>
        </w:r>
      </w:hyperlink>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E468D5">
        <w:rPr>
          <w:rFonts w:ascii="Times New Roman" w:hAnsi="Times New Roman" w:cs="Times New Roman"/>
          <w:b w:val="0"/>
          <w:sz w:val="22"/>
          <w:szCs w:val="22"/>
          <w:u w:val="single"/>
        </w:rPr>
        <w:t>If</w:t>
      </w:r>
      <w:r w:rsidRPr="00664F76">
        <w:rPr>
          <w:rFonts w:ascii="Times New Roman" w:hAnsi="Times New Roman" w:cs="Times New Roman"/>
          <w:b w:val="0"/>
          <w:sz w:val="22"/>
          <w:szCs w:val="22"/>
        </w:rPr>
        <w:t xml:space="preserve">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E468D5">
        <w:rPr>
          <w:rFonts w:ascii="Times New Roman" w:hAnsi="Times New Roman" w:cs="Times New Roman"/>
          <w:b w:val="0"/>
          <w:sz w:val="22"/>
          <w:szCs w:val="22"/>
          <w:u w:val="single"/>
        </w:rPr>
        <w:t>If</w:t>
      </w:r>
      <w:r w:rsidRPr="002A55BC">
        <w:rPr>
          <w:rFonts w:ascii="Times New Roman" w:hAnsi="Times New Roman" w:cs="Times New Roman"/>
          <w:b w:val="0"/>
          <w:sz w:val="22"/>
          <w:szCs w:val="22"/>
        </w:rPr>
        <w:t xml:space="preserve">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6"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6"/>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17"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third party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w:t>
      </w:r>
      <w:r w:rsidRPr="00934669">
        <w:rPr>
          <w:rFonts w:ascii="Times New Roman" w:hAnsi="Times New Roman" w:cs="Times New Roman"/>
          <w:color w:val="auto"/>
          <w:sz w:val="22"/>
          <w:szCs w:val="22"/>
        </w:rPr>
        <w:lastRenderedPageBreak/>
        <w:t xml:space="preserve">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5"/>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6"/>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7031EE04" w:rsidR="00FF0267" w:rsidRPr="007D5DC6" w:rsidRDefault="00303EA0" w:rsidP="009A0E6B">
      <w:pPr>
        <w:pStyle w:val="ListParagraph"/>
        <w:numPr>
          <w:ilvl w:val="1"/>
          <w:numId w:val="10"/>
        </w:numPr>
        <w:jc w:val="both"/>
        <w:rPr>
          <w:rFonts w:ascii="Times New Roman" w:hAnsi="Times New Roman" w:cs="Times New Roman"/>
          <w:bCs/>
          <w:sz w:val="22"/>
          <w:szCs w:val="22"/>
        </w:rPr>
      </w:pPr>
      <w:bookmarkStart w:id="18"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303EA0">
        <w:rPr>
          <w:rFonts w:ascii="Times New Roman" w:hAnsi="Times New Roman" w:cs="Times New Roman"/>
          <w:bCs/>
          <w:sz w:val="22"/>
          <w:szCs w:val="22"/>
        </w:rPr>
        <w:t xml:space="preserve">solely </w:t>
      </w:r>
      <w:r w:rsidR="00FF0267" w:rsidRPr="00303EA0">
        <w:rPr>
          <w:rFonts w:ascii="Times New Roman" w:hAnsi="Times New Roman" w:cs="Times New Roman"/>
          <w:bCs/>
          <w:sz w:val="22"/>
          <w:szCs w:val="22"/>
        </w:rPr>
        <w:t>to</w:t>
      </w:r>
      <w:r w:rsidR="00242601" w:rsidRPr="00303EA0">
        <w:rPr>
          <w:rFonts w:ascii="Times New Roman" w:hAnsi="Times New Roman" w:cs="Times New Roman"/>
          <w:bCs/>
          <w:sz w:val="22"/>
          <w:szCs w:val="22"/>
        </w:rPr>
        <w:t xml:space="preserve"> </w:t>
      </w:r>
      <w:hyperlink r:id="rId13" w:history="1">
        <w:r w:rsidR="00242601" w:rsidRPr="00303EA0">
          <w:rPr>
            <w:rStyle w:val="Hyperlink"/>
            <w:rFonts w:ascii="Times New Roman" w:hAnsi="Times New Roman" w:cs="Times New Roman"/>
            <w:bCs/>
            <w:sz w:val="22"/>
            <w:szCs w:val="22"/>
          </w:rPr>
          <w:t>OMESCPeBID@omes.ok.gov</w:t>
        </w:r>
      </w:hyperlink>
      <w:r w:rsidR="00242601" w:rsidRPr="00303EA0">
        <w:rPr>
          <w:rFonts w:ascii="Times New Roman" w:hAnsi="Times New Roman" w:cs="Times New Roman"/>
          <w:bCs/>
          <w:sz w:val="22"/>
          <w:szCs w:val="22"/>
        </w:rPr>
        <w:t xml:space="preserve">. </w:t>
      </w:r>
      <w:r w:rsidR="00777F40" w:rsidRPr="00303EA0">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18"/>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 xml:space="preserve">(i)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19" w:name="_Hlk36723473"/>
      <w:r w:rsidR="0023569B" w:rsidRPr="0023569B">
        <w:rPr>
          <w:rFonts w:ascii="Times New Roman" w:hAnsi="Times New Roman" w:cs="Times New Roman"/>
          <w:b w:val="0"/>
          <w:color w:val="auto"/>
          <w:sz w:val="22"/>
          <w:szCs w:val="22"/>
        </w:rPr>
        <w:t xml:space="preserve">the State </w:t>
      </w:r>
      <w:bookmarkEnd w:id="19"/>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7"/>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w:t>
      </w:r>
      <w:r w:rsidRPr="00BC76EA">
        <w:rPr>
          <w:rFonts w:ascii="Times New Roman" w:hAnsi="Times New Roman" w:cs="Times New Roman"/>
          <w:b w:val="0"/>
          <w:color w:val="auto"/>
          <w:sz w:val="22"/>
          <w:szCs w:val="22"/>
        </w:rPr>
        <w:lastRenderedPageBreak/>
        <w:t xml:space="preserve">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17"/>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8"/>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20"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20"/>
    </w:p>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21" w:name="_Hlk38031928"/>
      <w:r w:rsidR="00A17699" w:rsidRPr="00A17699">
        <w:rPr>
          <w:rFonts w:ascii="Times New Roman" w:hAnsi="Times New Roman" w:cs="Times New Roman"/>
          <w:color w:val="auto"/>
          <w:sz w:val="22"/>
          <w:szCs w:val="22"/>
        </w:rPr>
        <w:t xml:space="preserve">has authorized acceptance of Bids due to a significant error or incident that occurred which </w:t>
      </w:r>
      <w:r w:rsidR="00A17699" w:rsidRPr="00A17699">
        <w:rPr>
          <w:rFonts w:ascii="Times New Roman" w:hAnsi="Times New Roman" w:cs="Times New Roman"/>
          <w:color w:val="auto"/>
          <w:sz w:val="22"/>
          <w:szCs w:val="22"/>
        </w:rPr>
        <w:lastRenderedPageBreak/>
        <w:t>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9"/>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21"/>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22" w:name="_Hlk38031883"/>
      <w:r w:rsidR="00595116" w:rsidRPr="00513E2B">
        <w:rPr>
          <w:rFonts w:ascii="Times New Roman" w:hAnsi="Times New Roman" w:cs="Times New Roman"/>
          <w:b w:val="0"/>
          <w:color w:val="auto"/>
          <w:sz w:val="22"/>
          <w:szCs w:val="22"/>
        </w:rPr>
        <w:t>.</w:t>
      </w:r>
      <w:bookmarkEnd w:id="22"/>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10"/>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3" w:name="_Toc474321203"/>
    </w:p>
    <w:p w14:paraId="1AF90F43" w14:textId="5DDA6526"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3"/>
    </w:p>
    <w:p w14:paraId="5FCB408D" w14:textId="7CFFAC9E"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 xml:space="preserve">will be conducted on a per request basis via </w:t>
      </w:r>
      <w:r w:rsidR="007B0176">
        <w:rPr>
          <w:rFonts w:ascii="Times New Roman" w:hAnsi="Times New Roman"/>
          <w:b w:val="0"/>
          <w:color w:val="auto"/>
          <w:sz w:val="22"/>
        </w:rPr>
        <w:t>TEAMS</w:t>
      </w:r>
      <w:r w:rsidR="00AD4692" w:rsidRPr="00B1313B">
        <w:rPr>
          <w:rFonts w:ascii="Times New Roman" w:hAnsi="Times New Roman"/>
          <w:b w:val="0"/>
          <w:color w:val="auto"/>
          <w:sz w:val="22"/>
        </w:rPr>
        <w:t xml:space="preserve"> provided the Contracting Officer receives a written request no later than forty-eight (48) hours prior to the Bid Response Due Date and Time</w:t>
      </w:r>
      <w:r w:rsidR="00DF477F" w:rsidRPr="00B1313B">
        <w:rPr>
          <w:rFonts w:ascii="Times New Roman" w:hAnsi="Times New Roman"/>
          <w:b w:val="0"/>
          <w:color w:val="auto"/>
          <w:sz w:val="22"/>
        </w:rPr>
        <w:t xml:space="preserve">. </w:t>
      </w:r>
      <w:r w:rsidR="007B0176">
        <w:rPr>
          <w:rFonts w:ascii="Times New Roman" w:hAnsi="Times New Roman"/>
          <w:b w:val="0"/>
          <w:color w:val="auto"/>
          <w:sz w:val="22"/>
        </w:rPr>
        <w:t>TEAMS</w:t>
      </w:r>
      <w:r w:rsidR="00DF477F" w:rsidRPr="00B1313B">
        <w:rPr>
          <w:rFonts w:ascii="Times New Roman" w:hAnsi="Times New Roman"/>
          <w:b w:val="0"/>
          <w:color w:val="auto"/>
          <w:sz w:val="22"/>
        </w:rPr>
        <w:t xml:space="preserve"> information will be provided to anyone requesting a public Bid Opening.</w:t>
      </w:r>
      <w:bookmarkStart w:id="24" w:name="_Toc386628790"/>
      <w:r w:rsidR="009B24B4">
        <w:rPr>
          <w:rFonts w:ascii="Times New Roman" w:hAnsi="Times New Roman"/>
          <w:b w:val="0"/>
          <w:color w:val="auto"/>
          <w:sz w:val="22"/>
        </w:rPr>
        <w:t xml:space="preserve"> </w:t>
      </w:r>
    </w:p>
    <w:p w14:paraId="0BE02D0F" w14:textId="29315AD6" w:rsidR="00BD6E46" w:rsidRDefault="00BD6E46"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24"/>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w:t>
      </w:r>
      <w:r w:rsidR="0072169E">
        <w:rPr>
          <w:rFonts w:ascii="Times New Roman" w:hAnsi="Times New Roman" w:cs="Times New Roman"/>
          <w:b w:val="0"/>
          <w:color w:val="auto"/>
          <w:sz w:val="22"/>
          <w:szCs w:val="22"/>
        </w:rPr>
        <w:lastRenderedPageBreak/>
        <w:t>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conditions, prices, methodology, or other features of the Bid may be subject to negotiations and subsequent revision.  As part of the negotiations, the Bidder may be required to submit supporting financial, pricing, and other data in order to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5"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6" w:name="_Toc474321211"/>
      <w:bookmarkStart w:id="27" w:name="_Toc255833725"/>
      <w:bookmarkEnd w:id="25"/>
      <w:r w:rsidRPr="00BC76EA">
        <w:rPr>
          <w:rFonts w:ascii="Times New Roman" w:hAnsi="Times New Roman" w:cs="Times New Roman"/>
          <w:color w:val="auto"/>
          <w:sz w:val="22"/>
          <w:szCs w:val="22"/>
        </w:rPr>
        <w:t>Award of Contract</w:t>
      </w:r>
      <w:bookmarkEnd w:id="26"/>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4"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 xml:space="preserve">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w:t>
      </w:r>
      <w:r w:rsidRPr="00FC5B94">
        <w:rPr>
          <w:rFonts w:ascii="Times New Roman" w:hAnsi="Times New Roman" w:cs="Times New Roman"/>
          <w:b w:val="0"/>
          <w:color w:val="auto"/>
          <w:sz w:val="22"/>
          <w:szCs w:val="22"/>
        </w:rPr>
        <w:lastRenderedPageBreak/>
        <w:t>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27"/>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28CAA66E" w14:textId="25B8D602"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 xml:space="preserve">SOLICITATION NO. </w:t>
      </w:r>
      <w:r w:rsidR="00514CB1">
        <w:rPr>
          <w:rFonts w:ascii="Times New Roman" w:hAnsi="Times New Roman" w:cs="Times New Roman"/>
          <w:b/>
          <w:color w:val="000000"/>
          <w:sz w:val="24"/>
          <w:szCs w:val="24"/>
        </w:rPr>
        <w:t>6500000500</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040A37DA"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253175F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6C41" w14:textId="77777777" w:rsidR="000C1F20" w:rsidRDefault="000C1F20" w:rsidP="003A1DD0">
      <w:pPr>
        <w:spacing w:after="0" w:line="240" w:lineRule="auto"/>
      </w:pPr>
      <w:r>
        <w:separator/>
      </w:r>
    </w:p>
  </w:endnote>
  <w:endnote w:type="continuationSeparator" w:id="0">
    <w:p w14:paraId="5BBF9591" w14:textId="77777777" w:rsidR="000C1F20" w:rsidRDefault="000C1F20" w:rsidP="003A1DD0">
      <w:pPr>
        <w:spacing w:after="0" w:line="240" w:lineRule="auto"/>
      </w:pPr>
      <w:r>
        <w:continuationSeparator/>
      </w:r>
    </w:p>
  </w:endnote>
  <w:endnote w:type="continuationNotice" w:id="1">
    <w:p w14:paraId="417C5371" w14:textId="77777777" w:rsidR="000C1F20" w:rsidRDefault="000C1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1747524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57A34">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7A34">
              <w:rPr>
                <w:b/>
                <w:noProof/>
              </w:rPr>
              <w:t>16</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31E36" w14:textId="77777777" w:rsidR="000C1F20" w:rsidRDefault="000C1F20" w:rsidP="003A1DD0">
      <w:pPr>
        <w:spacing w:after="0" w:line="240" w:lineRule="auto"/>
      </w:pPr>
      <w:r>
        <w:separator/>
      </w:r>
    </w:p>
  </w:footnote>
  <w:footnote w:type="continuationSeparator" w:id="0">
    <w:p w14:paraId="5B57405A" w14:textId="77777777" w:rsidR="000C1F20" w:rsidRDefault="000C1F20" w:rsidP="003A1DD0">
      <w:pPr>
        <w:spacing w:after="0" w:line="240" w:lineRule="auto"/>
      </w:pPr>
      <w:r>
        <w:continuationSeparator/>
      </w:r>
    </w:p>
  </w:footnote>
  <w:footnote w:type="continuationNotice" w:id="1">
    <w:p w14:paraId="42344988" w14:textId="77777777" w:rsidR="000C1F20" w:rsidRDefault="000C1F20">
      <w:pPr>
        <w:spacing w:after="0" w:line="240" w:lineRule="auto"/>
      </w:pPr>
    </w:p>
  </w:footnote>
  <w:footnote w:id="2">
    <w:p w14:paraId="2EEC04FF" w14:textId="4077C3CA" w:rsidR="00052F9E" w:rsidRPr="00425849" w:rsidRDefault="00052F9E" w:rsidP="00CF0191">
      <w:pPr>
        <w:pStyle w:val="FootnoteText"/>
        <w:rPr>
          <w:rFonts w:ascii="Times New Roman" w:hAnsi="Times New Roman" w:cs="Times New Roman"/>
        </w:rPr>
      </w:pPr>
      <w:r w:rsidRPr="00425849">
        <w:rPr>
          <w:rStyle w:val="FootnoteReference"/>
          <w:rFonts w:ascii="Times New Roman" w:hAnsi="Times New Roman" w:cs="Times New Roman"/>
        </w:rPr>
        <w:footnoteRef/>
      </w:r>
      <w:r w:rsidRPr="00425849">
        <w:rPr>
          <w:rFonts w:ascii="Times New Roman" w:hAnsi="Times New Roman" w:cs="Times New Roman"/>
        </w:rPr>
        <w:t xml:space="preserve"> Amendments may change the Bid Response Due </w:t>
      </w:r>
      <w:r w:rsidRPr="000248B7">
        <w:rPr>
          <w:rFonts w:ascii="Times New Roman" w:hAnsi="Times New Roman" w:cs="Times New Roman"/>
        </w:rPr>
        <w:t>Date (read “Amendments” in these Bidder Instructions)</w:t>
      </w:r>
    </w:p>
  </w:footnote>
  <w:footnote w:id="3">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3D6509"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3D6509">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7">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8">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9">
    <w:p w14:paraId="323C33AD" w14:textId="4C4C1A05" w:rsidR="00052F9E" w:rsidRDefault="00052F9E">
      <w:pPr>
        <w:pStyle w:val="FootnoteText"/>
      </w:pPr>
      <w:r>
        <w:rPr>
          <w:rStyle w:val="FootnoteReference"/>
        </w:rPr>
        <w:footnoteRef/>
      </w:r>
      <w:r>
        <w:t xml:space="preserve"> OAC 260:115-3-11</w:t>
      </w:r>
    </w:p>
  </w:footnote>
  <w:footnote w:id="10">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3D6509">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visibility:visible" o:bullet="t">
        <v:imagedata r:id="rId1" o:title=""/>
      </v:shape>
    </w:pict>
  </w:numPicBullet>
  <w:abstractNum w:abstractNumId="0" w15:restartNumberingAfterBreak="0">
    <w:nsid w:val="03724AA0"/>
    <w:multiLevelType w:val="multilevel"/>
    <w:tmpl w:val="50F65A44"/>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690" w:hanging="162"/>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F67507"/>
    <w:multiLevelType w:val="hybridMultilevel"/>
    <w:tmpl w:val="F4FCE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A5340"/>
    <w:multiLevelType w:val="multilevel"/>
    <w:tmpl w:val="47D892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CE449F"/>
    <w:multiLevelType w:val="multilevel"/>
    <w:tmpl w:val="29064B1C"/>
    <w:lvl w:ilvl="0">
      <w:start w:val="2"/>
      <w:numFmt w:val="upperLetter"/>
      <w:pStyle w:val="Outline-Level1"/>
      <w:lvlText w:val="%1."/>
      <w:lvlJc w:val="left"/>
      <w:pPr>
        <w:tabs>
          <w:tab w:val="num" w:pos="360"/>
        </w:tabs>
        <w:ind w:left="720" w:hanging="720"/>
      </w:pPr>
      <w:rPr>
        <w:rFonts w:hint="default"/>
        <w:b/>
        <w:i w:val="0"/>
        <w:sz w:val="24"/>
        <w:szCs w:val="24"/>
      </w:rPr>
    </w:lvl>
    <w:lvl w:ilvl="1">
      <w:start w:val="1"/>
      <w:numFmt w:val="decimal"/>
      <w:pStyle w:val="Outline-Level2"/>
      <w:lvlText w:val="%1.%2."/>
      <w:lvlJc w:val="left"/>
      <w:pPr>
        <w:tabs>
          <w:tab w:val="num" w:pos="720"/>
        </w:tabs>
        <w:ind w:left="720" w:hanging="720"/>
      </w:pPr>
      <w:rPr>
        <w:rFonts w:ascii="Arial" w:hAnsi="Arial" w:hint="default"/>
        <w:b/>
        <w:i w:val="0"/>
        <w:sz w:val="20"/>
        <w:szCs w:val="20"/>
      </w:rPr>
    </w:lvl>
    <w:lvl w:ilvl="2">
      <w:start w:val="1"/>
      <w:numFmt w:val="decimal"/>
      <w:pStyle w:val="Outline-Level3"/>
      <w:lvlText w:val="%1.%2.%3."/>
      <w:lvlJc w:val="left"/>
      <w:pPr>
        <w:tabs>
          <w:tab w:val="num" w:pos="360"/>
        </w:tabs>
        <w:ind w:left="1440" w:hanging="720"/>
      </w:pPr>
      <w:rPr>
        <w:rFonts w:hint="default"/>
        <w:b/>
        <w:i w:val="0"/>
        <w:sz w:val="18"/>
        <w:szCs w:val="18"/>
      </w:rPr>
    </w:lvl>
    <w:lvl w:ilvl="3">
      <w:start w:val="1"/>
      <w:numFmt w:val="decimal"/>
      <w:pStyle w:val="Outline-Level4"/>
      <w:lvlText w:val="%1.%2.%3.%4."/>
      <w:lvlJc w:val="left"/>
      <w:pPr>
        <w:tabs>
          <w:tab w:val="num" w:pos="1440"/>
        </w:tabs>
        <w:ind w:left="2160" w:hanging="720"/>
      </w:pPr>
      <w:rPr>
        <w:rFonts w:hint="default"/>
        <w:b/>
        <w:i w:val="0"/>
        <w:sz w:val="18"/>
        <w:szCs w:val="18"/>
      </w:rPr>
    </w:lvl>
    <w:lvl w:ilvl="4">
      <w:start w:val="1"/>
      <w:numFmt w:val="decimal"/>
      <w:pStyle w:val="Outline-Level5"/>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306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61932"/>
    <w:multiLevelType w:val="hybridMultilevel"/>
    <w:tmpl w:val="F4FCE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5D55C36"/>
    <w:multiLevelType w:val="hybridMultilevel"/>
    <w:tmpl w:val="B4EE8D7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
  </w:num>
  <w:num w:numId="4">
    <w:abstractNumId w:val="22"/>
  </w:num>
  <w:num w:numId="5">
    <w:abstractNumId w:val="11"/>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7"/>
  </w:num>
  <w:num w:numId="11">
    <w:abstractNumId w:val="20"/>
  </w:num>
  <w:num w:numId="12">
    <w:abstractNumId w:val="23"/>
  </w:num>
  <w:num w:numId="13">
    <w:abstractNumId w:val="8"/>
  </w:num>
  <w:num w:numId="14">
    <w:abstractNumId w:val="19"/>
  </w:num>
  <w:num w:numId="15">
    <w:abstractNumId w:val="24"/>
  </w:num>
  <w:num w:numId="16">
    <w:abstractNumId w:val="13"/>
  </w:num>
  <w:num w:numId="17">
    <w:abstractNumId w:val="6"/>
  </w:num>
  <w:num w:numId="18">
    <w:abstractNumId w:val="21"/>
  </w:num>
  <w:num w:numId="19">
    <w:abstractNumId w:val="12"/>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
  </w:num>
  <w:num w:numId="24">
    <w:abstractNumId w:val="18"/>
  </w:num>
  <w:num w:numId="25">
    <w:abstractNumId w:val="14"/>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48B7"/>
    <w:rsid w:val="000278A5"/>
    <w:rsid w:val="00052529"/>
    <w:rsid w:val="00052F9E"/>
    <w:rsid w:val="000555DD"/>
    <w:rsid w:val="0006345A"/>
    <w:rsid w:val="00063769"/>
    <w:rsid w:val="00067489"/>
    <w:rsid w:val="000674DF"/>
    <w:rsid w:val="000679FD"/>
    <w:rsid w:val="00067EFD"/>
    <w:rsid w:val="0007206F"/>
    <w:rsid w:val="00077646"/>
    <w:rsid w:val="00080F35"/>
    <w:rsid w:val="00085047"/>
    <w:rsid w:val="000856BD"/>
    <w:rsid w:val="00091EE0"/>
    <w:rsid w:val="0009456C"/>
    <w:rsid w:val="00095E55"/>
    <w:rsid w:val="00096D13"/>
    <w:rsid w:val="000A41CF"/>
    <w:rsid w:val="000B45B6"/>
    <w:rsid w:val="000B67EC"/>
    <w:rsid w:val="000C1F20"/>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3C08"/>
    <w:rsid w:val="001570D1"/>
    <w:rsid w:val="00164216"/>
    <w:rsid w:val="00166A11"/>
    <w:rsid w:val="00171089"/>
    <w:rsid w:val="00176275"/>
    <w:rsid w:val="00176BB6"/>
    <w:rsid w:val="00181898"/>
    <w:rsid w:val="00183644"/>
    <w:rsid w:val="00190093"/>
    <w:rsid w:val="00197CCC"/>
    <w:rsid w:val="001B2841"/>
    <w:rsid w:val="001B2A4A"/>
    <w:rsid w:val="001B4FF1"/>
    <w:rsid w:val="001B55F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51F4"/>
    <w:rsid w:val="001F6D39"/>
    <w:rsid w:val="00200886"/>
    <w:rsid w:val="0020555B"/>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9170D"/>
    <w:rsid w:val="00291D16"/>
    <w:rsid w:val="00291FCA"/>
    <w:rsid w:val="0029381F"/>
    <w:rsid w:val="002941D3"/>
    <w:rsid w:val="00296158"/>
    <w:rsid w:val="00296AD7"/>
    <w:rsid w:val="002A55BC"/>
    <w:rsid w:val="002B74A7"/>
    <w:rsid w:val="002C1D72"/>
    <w:rsid w:val="002C38C4"/>
    <w:rsid w:val="002D22B5"/>
    <w:rsid w:val="002D3558"/>
    <w:rsid w:val="002D72A7"/>
    <w:rsid w:val="002D74E5"/>
    <w:rsid w:val="002E05D5"/>
    <w:rsid w:val="002F0FEF"/>
    <w:rsid w:val="002F48C6"/>
    <w:rsid w:val="002F7833"/>
    <w:rsid w:val="00301209"/>
    <w:rsid w:val="00301620"/>
    <w:rsid w:val="00303EA0"/>
    <w:rsid w:val="00305CFA"/>
    <w:rsid w:val="003066BC"/>
    <w:rsid w:val="0030769D"/>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40FB"/>
    <w:rsid w:val="00356B5D"/>
    <w:rsid w:val="00356F18"/>
    <w:rsid w:val="00360712"/>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2DF5"/>
    <w:rsid w:val="003A6041"/>
    <w:rsid w:val="003A6312"/>
    <w:rsid w:val="003A6DA3"/>
    <w:rsid w:val="003B298C"/>
    <w:rsid w:val="003B2CC4"/>
    <w:rsid w:val="003B6C7B"/>
    <w:rsid w:val="003B7C22"/>
    <w:rsid w:val="003C70EF"/>
    <w:rsid w:val="003D2F26"/>
    <w:rsid w:val="003D52F2"/>
    <w:rsid w:val="003D6509"/>
    <w:rsid w:val="003E1A6F"/>
    <w:rsid w:val="003E2A4F"/>
    <w:rsid w:val="003E3A73"/>
    <w:rsid w:val="003E49CD"/>
    <w:rsid w:val="003E79CC"/>
    <w:rsid w:val="003F1D73"/>
    <w:rsid w:val="003F47EA"/>
    <w:rsid w:val="003F523B"/>
    <w:rsid w:val="003F5C5B"/>
    <w:rsid w:val="00402502"/>
    <w:rsid w:val="004117B5"/>
    <w:rsid w:val="00411CAC"/>
    <w:rsid w:val="004142F2"/>
    <w:rsid w:val="0041590C"/>
    <w:rsid w:val="004162D0"/>
    <w:rsid w:val="00420EF0"/>
    <w:rsid w:val="00423713"/>
    <w:rsid w:val="004253D5"/>
    <w:rsid w:val="00425849"/>
    <w:rsid w:val="0042703C"/>
    <w:rsid w:val="00430E68"/>
    <w:rsid w:val="00430FEF"/>
    <w:rsid w:val="00432D82"/>
    <w:rsid w:val="004338E5"/>
    <w:rsid w:val="0043418F"/>
    <w:rsid w:val="0043512C"/>
    <w:rsid w:val="0043535E"/>
    <w:rsid w:val="004402B3"/>
    <w:rsid w:val="004414E5"/>
    <w:rsid w:val="0044269F"/>
    <w:rsid w:val="00444C2C"/>
    <w:rsid w:val="004531FB"/>
    <w:rsid w:val="00455C63"/>
    <w:rsid w:val="004604C1"/>
    <w:rsid w:val="004610A2"/>
    <w:rsid w:val="00463232"/>
    <w:rsid w:val="00463652"/>
    <w:rsid w:val="00464589"/>
    <w:rsid w:val="00471184"/>
    <w:rsid w:val="00472B1F"/>
    <w:rsid w:val="00472CD9"/>
    <w:rsid w:val="004769C8"/>
    <w:rsid w:val="00476B01"/>
    <w:rsid w:val="00482D5A"/>
    <w:rsid w:val="00486F5C"/>
    <w:rsid w:val="0049047C"/>
    <w:rsid w:val="0049281A"/>
    <w:rsid w:val="00492C4B"/>
    <w:rsid w:val="00493CA7"/>
    <w:rsid w:val="00495AD1"/>
    <w:rsid w:val="00495D3C"/>
    <w:rsid w:val="004A0821"/>
    <w:rsid w:val="004A1E62"/>
    <w:rsid w:val="004A22F8"/>
    <w:rsid w:val="004A2607"/>
    <w:rsid w:val="004A513E"/>
    <w:rsid w:val="004A59F4"/>
    <w:rsid w:val="004B7648"/>
    <w:rsid w:val="004C1F82"/>
    <w:rsid w:val="004C3FDC"/>
    <w:rsid w:val="004C6108"/>
    <w:rsid w:val="004D0DC7"/>
    <w:rsid w:val="004D379B"/>
    <w:rsid w:val="004D3B4F"/>
    <w:rsid w:val="004D598C"/>
    <w:rsid w:val="004D6479"/>
    <w:rsid w:val="004E77E9"/>
    <w:rsid w:val="004F0578"/>
    <w:rsid w:val="004F347C"/>
    <w:rsid w:val="0050176D"/>
    <w:rsid w:val="005047C5"/>
    <w:rsid w:val="00504994"/>
    <w:rsid w:val="00507320"/>
    <w:rsid w:val="00507885"/>
    <w:rsid w:val="005120D4"/>
    <w:rsid w:val="00513E2B"/>
    <w:rsid w:val="00514CB1"/>
    <w:rsid w:val="00516A13"/>
    <w:rsid w:val="00516D3C"/>
    <w:rsid w:val="005222B3"/>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329A"/>
    <w:rsid w:val="00594F7D"/>
    <w:rsid w:val="00595116"/>
    <w:rsid w:val="00595D52"/>
    <w:rsid w:val="00596945"/>
    <w:rsid w:val="005B07DA"/>
    <w:rsid w:val="005B13F9"/>
    <w:rsid w:val="005B328F"/>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704"/>
    <w:rsid w:val="00617508"/>
    <w:rsid w:val="00617899"/>
    <w:rsid w:val="0062339E"/>
    <w:rsid w:val="00623AE5"/>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0DD5"/>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7C62"/>
    <w:rsid w:val="0077242F"/>
    <w:rsid w:val="00773E6A"/>
    <w:rsid w:val="00777F40"/>
    <w:rsid w:val="007809F2"/>
    <w:rsid w:val="007857D7"/>
    <w:rsid w:val="0078659E"/>
    <w:rsid w:val="00791032"/>
    <w:rsid w:val="007946D2"/>
    <w:rsid w:val="007954C8"/>
    <w:rsid w:val="007B0176"/>
    <w:rsid w:val="007B11D0"/>
    <w:rsid w:val="007C2FFB"/>
    <w:rsid w:val="007C5986"/>
    <w:rsid w:val="007D0B09"/>
    <w:rsid w:val="007D46EA"/>
    <w:rsid w:val="007D476F"/>
    <w:rsid w:val="007D5399"/>
    <w:rsid w:val="007D5DC6"/>
    <w:rsid w:val="007D64EB"/>
    <w:rsid w:val="007E049A"/>
    <w:rsid w:val="007E15B0"/>
    <w:rsid w:val="007E56AB"/>
    <w:rsid w:val="007F1513"/>
    <w:rsid w:val="008008F5"/>
    <w:rsid w:val="00801204"/>
    <w:rsid w:val="008056EE"/>
    <w:rsid w:val="008079EC"/>
    <w:rsid w:val="0081121B"/>
    <w:rsid w:val="00814A2E"/>
    <w:rsid w:val="0081654D"/>
    <w:rsid w:val="00823522"/>
    <w:rsid w:val="00825A94"/>
    <w:rsid w:val="00827697"/>
    <w:rsid w:val="0083181E"/>
    <w:rsid w:val="0083425C"/>
    <w:rsid w:val="008518B4"/>
    <w:rsid w:val="008524A0"/>
    <w:rsid w:val="00852D5C"/>
    <w:rsid w:val="008629AA"/>
    <w:rsid w:val="008716AF"/>
    <w:rsid w:val="00871DD7"/>
    <w:rsid w:val="00874259"/>
    <w:rsid w:val="00874D04"/>
    <w:rsid w:val="00876DDF"/>
    <w:rsid w:val="0087700A"/>
    <w:rsid w:val="00881DFD"/>
    <w:rsid w:val="00882637"/>
    <w:rsid w:val="00884644"/>
    <w:rsid w:val="00894953"/>
    <w:rsid w:val="008A4ABB"/>
    <w:rsid w:val="008A6317"/>
    <w:rsid w:val="008A7D4A"/>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1C5E"/>
    <w:rsid w:val="00994DBA"/>
    <w:rsid w:val="0099792D"/>
    <w:rsid w:val="009A0B73"/>
    <w:rsid w:val="009A0E6B"/>
    <w:rsid w:val="009A3765"/>
    <w:rsid w:val="009A3F88"/>
    <w:rsid w:val="009A4867"/>
    <w:rsid w:val="009A560D"/>
    <w:rsid w:val="009A79B5"/>
    <w:rsid w:val="009B24B4"/>
    <w:rsid w:val="009B5B54"/>
    <w:rsid w:val="009B69EE"/>
    <w:rsid w:val="009C05F0"/>
    <w:rsid w:val="009C0948"/>
    <w:rsid w:val="009C3034"/>
    <w:rsid w:val="009D16F8"/>
    <w:rsid w:val="009D3072"/>
    <w:rsid w:val="009D7A5A"/>
    <w:rsid w:val="009E43DF"/>
    <w:rsid w:val="009E4A32"/>
    <w:rsid w:val="009E715C"/>
    <w:rsid w:val="009F02B0"/>
    <w:rsid w:val="009F484C"/>
    <w:rsid w:val="009F52A4"/>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15D0"/>
    <w:rsid w:val="00A36E41"/>
    <w:rsid w:val="00A37AE6"/>
    <w:rsid w:val="00A37DC8"/>
    <w:rsid w:val="00A41A5E"/>
    <w:rsid w:val="00A4387A"/>
    <w:rsid w:val="00A43E35"/>
    <w:rsid w:val="00A50CDA"/>
    <w:rsid w:val="00A61EED"/>
    <w:rsid w:val="00A72D68"/>
    <w:rsid w:val="00A730AB"/>
    <w:rsid w:val="00A751E2"/>
    <w:rsid w:val="00A7752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224B6"/>
    <w:rsid w:val="00B2489C"/>
    <w:rsid w:val="00B26B66"/>
    <w:rsid w:val="00B30584"/>
    <w:rsid w:val="00B327F9"/>
    <w:rsid w:val="00B32BB8"/>
    <w:rsid w:val="00B33FCF"/>
    <w:rsid w:val="00B35AD1"/>
    <w:rsid w:val="00B361A6"/>
    <w:rsid w:val="00B4533C"/>
    <w:rsid w:val="00B457AE"/>
    <w:rsid w:val="00B5178B"/>
    <w:rsid w:val="00B51C78"/>
    <w:rsid w:val="00B53FEA"/>
    <w:rsid w:val="00B555A4"/>
    <w:rsid w:val="00B57CFF"/>
    <w:rsid w:val="00B60888"/>
    <w:rsid w:val="00B627F5"/>
    <w:rsid w:val="00B77C22"/>
    <w:rsid w:val="00B828A2"/>
    <w:rsid w:val="00B82EA5"/>
    <w:rsid w:val="00B84E57"/>
    <w:rsid w:val="00B87782"/>
    <w:rsid w:val="00B8790B"/>
    <w:rsid w:val="00B90BBA"/>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30A1"/>
    <w:rsid w:val="00C04C92"/>
    <w:rsid w:val="00C12875"/>
    <w:rsid w:val="00C13046"/>
    <w:rsid w:val="00C14152"/>
    <w:rsid w:val="00C2243E"/>
    <w:rsid w:val="00C23417"/>
    <w:rsid w:val="00C30F03"/>
    <w:rsid w:val="00C329E3"/>
    <w:rsid w:val="00C365E8"/>
    <w:rsid w:val="00C41651"/>
    <w:rsid w:val="00C44CA8"/>
    <w:rsid w:val="00C46ED0"/>
    <w:rsid w:val="00C51193"/>
    <w:rsid w:val="00C5372C"/>
    <w:rsid w:val="00C54106"/>
    <w:rsid w:val="00C56465"/>
    <w:rsid w:val="00C564FC"/>
    <w:rsid w:val="00C65341"/>
    <w:rsid w:val="00C67F8B"/>
    <w:rsid w:val="00C70DF3"/>
    <w:rsid w:val="00C72C43"/>
    <w:rsid w:val="00C751E4"/>
    <w:rsid w:val="00C81520"/>
    <w:rsid w:val="00C83A97"/>
    <w:rsid w:val="00C83BFE"/>
    <w:rsid w:val="00C85082"/>
    <w:rsid w:val="00C91B85"/>
    <w:rsid w:val="00C927BF"/>
    <w:rsid w:val="00C94B66"/>
    <w:rsid w:val="00C95879"/>
    <w:rsid w:val="00C95BE9"/>
    <w:rsid w:val="00CA4911"/>
    <w:rsid w:val="00CA4D56"/>
    <w:rsid w:val="00CB2598"/>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4824"/>
    <w:rsid w:val="00D15D67"/>
    <w:rsid w:val="00D16637"/>
    <w:rsid w:val="00D16CA4"/>
    <w:rsid w:val="00D170A8"/>
    <w:rsid w:val="00D22180"/>
    <w:rsid w:val="00D23EEB"/>
    <w:rsid w:val="00D304B5"/>
    <w:rsid w:val="00D3248D"/>
    <w:rsid w:val="00D32EA5"/>
    <w:rsid w:val="00D333D4"/>
    <w:rsid w:val="00D33A52"/>
    <w:rsid w:val="00D350FC"/>
    <w:rsid w:val="00D377E6"/>
    <w:rsid w:val="00D421C0"/>
    <w:rsid w:val="00D473F4"/>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3C2"/>
    <w:rsid w:val="00DE3931"/>
    <w:rsid w:val="00DF0743"/>
    <w:rsid w:val="00DF1803"/>
    <w:rsid w:val="00DF3B2D"/>
    <w:rsid w:val="00DF477F"/>
    <w:rsid w:val="00DF6330"/>
    <w:rsid w:val="00E016A0"/>
    <w:rsid w:val="00E04262"/>
    <w:rsid w:val="00E048C2"/>
    <w:rsid w:val="00E04CDF"/>
    <w:rsid w:val="00E1250C"/>
    <w:rsid w:val="00E17D20"/>
    <w:rsid w:val="00E21DFB"/>
    <w:rsid w:val="00E265EA"/>
    <w:rsid w:val="00E303B0"/>
    <w:rsid w:val="00E33523"/>
    <w:rsid w:val="00E342C7"/>
    <w:rsid w:val="00E36009"/>
    <w:rsid w:val="00E36820"/>
    <w:rsid w:val="00E36FEF"/>
    <w:rsid w:val="00E37E36"/>
    <w:rsid w:val="00E40246"/>
    <w:rsid w:val="00E43F63"/>
    <w:rsid w:val="00E468D5"/>
    <w:rsid w:val="00E47535"/>
    <w:rsid w:val="00E47D37"/>
    <w:rsid w:val="00E51F62"/>
    <w:rsid w:val="00E52979"/>
    <w:rsid w:val="00E53612"/>
    <w:rsid w:val="00E61BF6"/>
    <w:rsid w:val="00E62325"/>
    <w:rsid w:val="00E6299A"/>
    <w:rsid w:val="00E63033"/>
    <w:rsid w:val="00E63FD2"/>
    <w:rsid w:val="00E67FDE"/>
    <w:rsid w:val="00E70E4A"/>
    <w:rsid w:val="00E7202B"/>
    <w:rsid w:val="00E73305"/>
    <w:rsid w:val="00E762F9"/>
    <w:rsid w:val="00E775C5"/>
    <w:rsid w:val="00E8114E"/>
    <w:rsid w:val="00E95577"/>
    <w:rsid w:val="00E95B53"/>
    <w:rsid w:val="00E961F0"/>
    <w:rsid w:val="00EA1972"/>
    <w:rsid w:val="00EA221B"/>
    <w:rsid w:val="00EA245E"/>
    <w:rsid w:val="00EA31A2"/>
    <w:rsid w:val="00EB146B"/>
    <w:rsid w:val="00EC027B"/>
    <w:rsid w:val="00EC14C8"/>
    <w:rsid w:val="00EC6283"/>
    <w:rsid w:val="00ED1287"/>
    <w:rsid w:val="00ED3F3F"/>
    <w:rsid w:val="00ED4D39"/>
    <w:rsid w:val="00EE2866"/>
    <w:rsid w:val="00EE4CD5"/>
    <w:rsid w:val="00EE556C"/>
    <w:rsid w:val="00EE7523"/>
    <w:rsid w:val="00EF04B5"/>
    <w:rsid w:val="00EF3347"/>
    <w:rsid w:val="00EF3AB2"/>
    <w:rsid w:val="00EF42A6"/>
    <w:rsid w:val="00EF4E4B"/>
    <w:rsid w:val="00EF63A6"/>
    <w:rsid w:val="00EF74F3"/>
    <w:rsid w:val="00EF7714"/>
    <w:rsid w:val="00F04E9F"/>
    <w:rsid w:val="00F04FA1"/>
    <w:rsid w:val="00F10D23"/>
    <w:rsid w:val="00F10FDE"/>
    <w:rsid w:val="00F12728"/>
    <w:rsid w:val="00F15A67"/>
    <w:rsid w:val="00F17678"/>
    <w:rsid w:val="00F23126"/>
    <w:rsid w:val="00F37C1E"/>
    <w:rsid w:val="00F43D38"/>
    <w:rsid w:val="00F55F9E"/>
    <w:rsid w:val="00F57A34"/>
    <w:rsid w:val="00F62CFE"/>
    <w:rsid w:val="00F65362"/>
    <w:rsid w:val="00F65549"/>
    <w:rsid w:val="00F67650"/>
    <w:rsid w:val="00F7011A"/>
    <w:rsid w:val="00F72DEF"/>
    <w:rsid w:val="00F76A06"/>
    <w:rsid w:val="00F830B2"/>
    <w:rsid w:val="00F85537"/>
    <w:rsid w:val="00F91E7D"/>
    <w:rsid w:val="00F92196"/>
    <w:rsid w:val="00F9259C"/>
    <w:rsid w:val="00F93C16"/>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 w:type="paragraph" w:customStyle="1" w:styleId="Outline-Level1">
    <w:name w:val="Outline-Level 1"/>
    <w:basedOn w:val="Normal"/>
    <w:semiHidden/>
    <w:rsid w:val="00EC14C8"/>
    <w:pPr>
      <w:numPr>
        <w:numId w:val="22"/>
      </w:numPr>
      <w:overflowPunct w:val="0"/>
      <w:autoSpaceDE w:val="0"/>
      <w:autoSpaceDN w:val="0"/>
      <w:adjustRightInd w:val="0"/>
      <w:spacing w:beforeLines="50" w:after="0" w:line="240" w:lineRule="auto"/>
      <w:textAlignment w:val="baseline"/>
      <w:outlineLvl w:val="0"/>
    </w:pPr>
    <w:rPr>
      <w:rFonts w:ascii="Arial" w:eastAsia="Times New Roman" w:hAnsi="Arial" w:cs="Arial"/>
      <w:b/>
      <w:caps/>
      <w:sz w:val="24"/>
      <w:szCs w:val="24"/>
    </w:rPr>
  </w:style>
  <w:style w:type="paragraph" w:customStyle="1" w:styleId="Outline-Level2">
    <w:name w:val="Outline-Level 2"/>
    <w:basedOn w:val="Normal"/>
    <w:semiHidden/>
    <w:rsid w:val="00EC14C8"/>
    <w:pPr>
      <w:numPr>
        <w:ilvl w:val="1"/>
        <w:numId w:val="22"/>
      </w:numPr>
      <w:overflowPunct w:val="0"/>
      <w:autoSpaceDE w:val="0"/>
      <w:autoSpaceDN w:val="0"/>
      <w:adjustRightInd w:val="0"/>
      <w:spacing w:beforeLines="50" w:after="0" w:line="240" w:lineRule="auto"/>
      <w:textAlignment w:val="baseline"/>
      <w:outlineLvl w:val="1"/>
    </w:pPr>
    <w:rPr>
      <w:rFonts w:ascii="Arial" w:eastAsia="Times New Roman" w:hAnsi="Arial" w:cs="Arial"/>
      <w:b/>
      <w:bCs/>
      <w:sz w:val="20"/>
      <w:szCs w:val="18"/>
    </w:rPr>
  </w:style>
  <w:style w:type="paragraph" w:customStyle="1" w:styleId="Outline-Level3">
    <w:name w:val="Outline-Level 3"/>
    <w:basedOn w:val="Normal"/>
    <w:semiHidden/>
    <w:rsid w:val="00EC14C8"/>
    <w:pPr>
      <w:numPr>
        <w:ilvl w:val="2"/>
        <w:numId w:val="22"/>
      </w:numPr>
      <w:overflowPunct w:val="0"/>
      <w:autoSpaceDE w:val="0"/>
      <w:autoSpaceDN w:val="0"/>
      <w:adjustRightInd w:val="0"/>
      <w:spacing w:beforeLines="50" w:after="0" w:line="240" w:lineRule="auto"/>
      <w:textAlignment w:val="baseline"/>
      <w:outlineLvl w:val="2"/>
    </w:pPr>
    <w:rPr>
      <w:rFonts w:ascii="Arial" w:eastAsia="Times New Roman" w:hAnsi="Arial" w:cs="Arial"/>
      <w:sz w:val="18"/>
      <w:szCs w:val="18"/>
    </w:rPr>
  </w:style>
  <w:style w:type="paragraph" w:customStyle="1" w:styleId="Outline-Level4">
    <w:name w:val="Outline-Level 4"/>
    <w:basedOn w:val="Outline-Level3"/>
    <w:semiHidden/>
    <w:rsid w:val="00EC14C8"/>
    <w:pPr>
      <w:numPr>
        <w:ilvl w:val="3"/>
      </w:numPr>
      <w:tabs>
        <w:tab w:val="left" w:pos="2340"/>
      </w:tabs>
      <w:outlineLvl w:val="3"/>
    </w:pPr>
  </w:style>
  <w:style w:type="paragraph" w:customStyle="1" w:styleId="Outline-Level5">
    <w:name w:val="Outline-Level 5"/>
    <w:basedOn w:val="Outline-Level4"/>
    <w:semiHidden/>
    <w:rsid w:val="00EC14C8"/>
    <w:pPr>
      <w:numPr>
        <w:ilvl w:val="4"/>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095396302">
      <w:bodyDiv w:val="1"/>
      <w:marLeft w:val="0"/>
      <w:marRight w:val="0"/>
      <w:marTop w:val="0"/>
      <w:marBottom w:val="0"/>
      <w:divBdr>
        <w:top w:val="none" w:sz="0" w:space="0" w:color="auto"/>
        <w:left w:val="none" w:sz="0" w:space="0" w:color="auto"/>
        <w:bottom w:val="none" w:sz="0" w:space="0" w:color="auto"/>
        <w:right w:val="none" w:sz="0" w:space="0" w:color="auto"/>
      </w:divBdr>
    </w:div>
    <w:div w:id="1241060648">
      <w:bodyDiv w:val="1"/>
      <w:marLeft w:val="0"/>
      <w:marRight w:val="0"/>
      <w:marTop w:val="0"/>
      <w:marBottom w:val="0"/>
      <w:divBdr>
        <w:top w:val="none" w:sz="0" w:space="0" w:color="auto"/>
        <w:left w:val="none" w:sz="0" w:space="0" w:color="auto"/>
        <w:bottom w:val="none" w:sz="0" w:space="0" w:color="auto"/>
        <w:right w:val="none" w:sz="0" w:space="0" w:color="auto"/>
      </w:divBdr>
    </w:div>
    <w:div w:id="1612475462">
      <w:bodyDiv w:val="1"/>
      <w:marLeft w:val="0"/>
      <w:marRight w:val="0"/>
      <w:marTop w:val="0"/>
      <w:marBottom w:val="0"/>
      <w:divBdr>
        <w:top w:val="none" w:sz="0" w:space="0" w:color="auto"/>
        <w:left w:val="none" w:sz="0" w:space="0" w:color="auto"/>
        <w:bottom w:val="none" w:sz="0" w:space="0" w:color="auto"/>
        <w:right w:val="none" w:sz="0" w:space="0" w:color="auto"/>
      </w:divBdr>
    </w:div>
    <w:div w:id="1775128422">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1955743217">
      <w:bodyDiv w:val="1"/>
      <w:marLeft w:val="0"/>
      <w:marRight w:val="0"/>
      <w:marTop w:val="0"/>
      <w:marBottom w:val="0"/>
      <w:divBdr>
        <w:top w:val="none" w:sz="0" w:space="0" w:color="auto"/>
        <w:left w:val="none" w:sz="0" w:space="0" w:color="auto"/>
        <w:bottom w:val="none" w:sz="0" w:space="0" w:color="auto"/>
        <w:right w:val="none" w:sz="0" w:space="0" w:color="auto"/>
      </w:divBdr>
    </w:div>
    <w:div w:id="1992950426">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ESCPeBID@omes.ok.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ites/g/files/gmc316/f/SecurityCertification-R_0.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es.ok.gov/forms/wiki-enrollment-it-procur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es.ok.gov/services/purchasing/vendor-regist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2.xml><?xml version="1.0" encoding="utf-8"?>
<ds:datastoreItem xmlns:ds="http://schemas.openxmlformats.org/officeDocument/2006/customXml" ds:itemID="{53D87C45-6BED-4CD3-8BED-711585ACDFD1}">
  <ds:schemaRefs>
    <ds:schemaRef ds:uri="http://schemas.microsoft.com/sharepoint/v3"/>
    <ds:schemaRef ds:uri="aec6b55d-3de3-4884-82c9-9045bd390d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16b61c-01e3-420e-954d-f9606dbef89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ECD88-172B-4249-A674-49045A89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5208</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Darlene Saltzman</cp:lastModifiedBy>
  <cp:revision>8</cp:revision>
  <cp:lastPrinted>2020-09-01T14:51:00Z</cp:lastPrinted>
  <dcterms:created xsi:type="dcterms:W3CDTF">2021-07-07T12:38:00Z</dcterms:created>
  <dcterms:modified xsi:type="dcterms:W3CDTF">2021-08-12T19:24:00Z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