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2FC7C36B">
        <w:trPr>
          <w:trHeight w:val="431"/>
        </w:trPr>
        <w:tc>
          <w:tcPr>
            <w:tcW w:w="10790" w:type="dxa"/>
            <w:gridSpan w:val="2"/>
          </w:tcPr>
          <w:p w14:paraId="1B553104" w14:textId="59F0D8E2"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D73F2C">
              <w:rPr>
                <w:rFonts w:ascii="Times New Roman" w:hAnsi="Times New Roman" w:cs="Times New Roman"/>
              </w:rPr>
              <w:t>5100000018</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D73F2C">
              <w:rPr>
                <w:rFonts w:ascii="Times New Roman" w:hAnsi="Times New Roman" w:cs="Times New Roman"/>
              </w:rPr>
              <w:t>4/25/2022</w:t>
            </w:r>
          </w:p>
        </w:tc>
      </w:tr>
      <w:tr w:rsidR="00BC76EA" w:rsidRPr="00BC76EA" w14:paraId="69FCB004" w14:textId="77777777" w:rsidTr="2FC7C36B">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621E4720"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D73F2C">
              <w:rPr>
                <w:rFonts w:ascii="Times New Roman" w:hAnsi="Times New Roman" w:cs="Times New Roman"/>
              </w:rPr>
              <w:t>5/16/2022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60CDB3C3"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D73F2C">
              <w:rPr>
                <w:rFonts w:ascii="Times New Roman" w:hAnsi="Times New Roman" w:cs="Times New Roman"/>
              </w:rPr>
              <w:t>5/04/2022</w:t>
            </w:r>
          </w:p>
        </w:tc>
      </w:tr>
      <w:tr w:rsidR="0033028A" w:rsidRPr="00BC76EA" w14:paraId="5B0B9E72" w14:textId="77777777" w:rsidTr="2FC7C36B">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36F4ED2" w:rsidR="00052F9E" w:rsidRDefault="00AE1CF8"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36F4ED2" w:rsidR="00052F9E" w:rsidRDefault="00AE1CF8"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96735CF"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BE574F">
                    <v:line id="Straight Connector 1"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69.15pt,14.05pt" to="399.55pt,14.05pt" w14:anchorId="3EFDF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AE1CF8">
              <w:rPr>
                <w:rFonts w:ascii="Times New Roman" w:hAnsi="Times New Roman" w:cs="Times New Roman"/>
                <w:b/>
              </w:rPr>
              <w:t xml:space="preserve">    Oklahoma Board of Nursing, 510</w:t>
            </w:r>
            <w:r w:rsidR="00EF52FB">
              <w:rPr>
                <w:rFonts w:ascii="Times New Roman" w:hAnsi="Times New Roman" w:cs="Times New Roman"/>
                <w:b/>
              </w:rPr>
              <w:t>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2FC7C36B">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3A388816" w:rsidR="00052F9E" w:rsidRPr="000A2D33" w:rsidRDefault="00AE1CF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3A388816" w:rsidR="00052F9E" w:rsidRPr="000A2D33" w:rsidRDefault="00AE1CF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5C97C60" w:rsidR="00052F9E" w:rsidRDefault="00AE1CF8"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5C97C60" w:rsidR="00052F9E" w:rsidRDefault="00AE1CF8"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2FC7C36B">
            <w:pPr>
              <w:spacing w:line="259" w:lineRule="auto"/>
              <w:rPr>
                <w:rFonts w:ascii="Times New Roman" w:hAnsi="Times New Roman" w:cs="Times New Roman"/>
                <w:b/>
                <w:bCs/>
              </w:rPr>
            </w:pPr>
            <w:r w:rsidRPr="2FC7C36B">
              <w:rPr>
                <w:rFonts w:ascii="Times New Roman" w:hAnsi="Times New Roman" w:cs="Times New Roman"/>
                <w:b/>
                <w:bCs/>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rsidRPr="009700C6" w14:paraId="4A29309C" w14:textId="77777777" w:rsidTr="2FC7C36B">
              <w:trPr>
                <w:trHeight w:val="1421"/>
              </w:trPr>
              <w:tc>
                <w:tcPr>
                  <w:tcW w:w="3597" w:type="dxa"/>
                </w:tcPr>
                <w:p w14:paraId="442009CD" w14:textId="3E697774"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45251CE1">
                          <v:line id="Straight Connector 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1.05pt,12.05pt" to="80.95pt,12.05pt" w14:anchorId="65CAC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36348F">
                    <w:rPr>
                      <w:rFonts w:ascii="Times New Roman" w:hAnsi="Times New Roman" w:cs="Times New Roman"/>
                      <w:b/>
                    </w:rPr>
                    <w:t>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05F879EE">
                          <v:line id="Straight Connector 7"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1.2pt,12.3pt" to="81.1pt,12.3pt" w14:anchorId="1DE5A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0792CABB">
                          <v:line id="Straight Connector 11"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0.6pt,11.45pt" to="80.5pt,11.45pt" w14:anchorId="38390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9700C6" w:rsidRDefault="0093351E" w:rsidP="0093351E">
                  <w:pPr>
                    <w:tabs>
                      <w:tab w:val="left" w:pos="1448"/>
                    </w:tabs>
                    <w:spacing w:line="259" w:lineRule="auto"/>
                    <w:rPr>
                      <w:rFonts w:ascii="Times New Roman" w:hAnsi="Times New Roman" w:cs="Times New Roman"/>
                      <w:b/>
                    </w:rPr>
                  </w:pPr>
                  <w:r w:rsidRPr="009700C6">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4F7319A1">
                          <v:line id="Straight Connector 13"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2.65pt,12pt" to="82.55pt,12pt" w14:anchorId="29B0C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9700C6">
                    <w:rPr>
                      <w:rFonts w:ascii="Times New Roman" w:hAnsi="Times New Roman" w:cs="Times New Roman"/>
                      <w:b/>
                    </w:rPr>
                    <w:t xml:space="preserve">CJIS       </w:t>
                  </w:r>
                </w:p>
                <w:p w14:paraId="0AA72AFF" w14:textId="2C011128" w:rsidR="0093351E" w:rsidRPr="009700C6" w:rsidRDefault="0093351E" w:rsidP="2FC7C36B">
                  <w:pPr>
                    <w:spacing w:line="259" w:lineRule="auto"/>
                    <w:rPr>
                      <w:rFonts w:ascii="Times New Roman" w:hAnsi="Times New Roman" w:cs="Times New Roman"/>
                      <w:b/>
                      <w:bCs/>
                    </w:rPr>
                  </w:pPr>
                  <w:r w:rsidRPr="009700C6">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55152DA4">
                          <v:line id="Straight Connector 14"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3.6pt,11.45pt" to="83.5pt,11.45pt" w14:anchorId="0C036E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9700C6">
                    <w:rPr>
                      <w:rFonts w:ascii="Times New Roman" w:hAnsi="Times New Roman" w:cs="Times New Roman"/>
                      <w:b/>
                      <w:bCs/>
                    </w:rPr>
                    <w:t xml:space="preserve">OTHER  </w:t>
                  </w:r>
                  <w:r w:rsidR="0036348F" w:rsidRPr="009700C6">
                    <w:rPr>
                      <w:rFonts w:ascii="Times New Roman" w:hAnsi="Times New Roman" w:cs="Times New Roman"/>
                      <w:b/>
                      <w:bCs/>
                      <w:u w:val="single"/>
                    </w:rPr>
                    <w:t>Personally Identifiable Information of Individuals, CFR Part 2</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2FC7C36B">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9EE88EF"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112AFA">
              <w:rPr>
                <w:rFonts w:ascii="Times New Roman" w:hAnsi="Times New Roman" w:cs="Times New Roman"/>
              </w:rPr>
              <w:t>Teresa Terry</w:t>
            </w:r>
            <w:r w:rsidRPr="00F37C1E">
              <w:rPr>
                <w:rFonts w:ascii="Times New Roman" w:hAnsi="Times New Roman" w:cs="Times New Roman"/>
                <w:b/>
              </w:rPr>
              <w:tab/>
            </w:r>
          </w:p>
          <w:p w14:paraId="1175BA30" w14:textId="0495FFAC"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112AFA">
              <w:rPr>
                <w:rFonts w:ascii="Times New Roman" w:hAnsi="Times New Roman" w:cs="Times New Roman"/>
              </w:rPr>
              <w:t>Teresa.terry</w:t>
            </w:r>
            <w:r w:rsidR="00CA57FD">
              <w:rPr>
                <w:rFonts w:ascii="Times New Roman" w:hAnsi="Times New Roman" w:cs="Times New Roman"/>
              </w:rPr>
              <w:t>@omes.ok.gov</w:t>
            </w:r>
          </w:p>
          <w:p w14:paraId="4B813AFD" w14:textId="36F2AF65"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112AFA">
              <w:rPr>
                <w:rFonts w:ascii="Times New Roman" w:hAnsi="Times New Roman" w:cs="Times New Roman"/>
              </w:rPr>
              <w:t>521-2432</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234AB4" w:rsidRDefault="001E02DD" w:rsidP="009A0E6B">
      <w:pPr>
        <w:pStyle w:val="ListParagraph"/>
        <w:numPr>
          <w:ilvl w:val="2"/>
          <w:numId w:val="10"/>
        </w:numPr>
        <w:rPr>
          <w:rFonts w:ascii="Times New Roman" w:hAnsi="Times New Roman" w:cs="Times New Roman"/>
          <w:sz w:val="22"/>
          <w:szCs w:val="22"/>
        </w:rPr>
      </w:pPr>
      <w:r w:rsidRPr="00234AB4">
        <w:rPr>
          <w:rFonts w:ascii="Times New Roman" w:hAnsi="Times New Roman" w:cs="Times New Roman"/>
          <w:b w:val="0"/>
          <w:sz w:val="22"/>
          <w:szCs w:val="22"/>
        </w:rPr>
        <w:t>The Bid will be evaluated using a best value criteria, based on the following:</w:t>
      </w:r>
    </w:p>
    <w:p w14:paraId="655960CB" w14:textId="77777777" w:rsidR="00AD0EA5" w:rsidRPr="00234AB4" w:rsidRDefault="00AD0EA5" w:rsidP="009A0E6B">
      <w:pPr>
        <w:pStyle w:val="ListParagraph"/>
        <w:rPr>
          <w:rFonts w:ascii="Times New Roman" w:hAnsi="Times New Roman" w:cs="Times New Roman"/>
          <w:sz w:val="22"/>
          <w:szCs w:val="22"/>
        </w:rPr>
      </w:pPr>
    </w:p>
    <w:p w14:paraId="5F77A960" w14:textId="605F2CC6" w:rsidR="001E02DD" w:rsidRPr="00234AB4" w:rsidRDefault="00AE1CF8" w:rsidP="009A0E6B">
      <w:pPr>
        <w:pStyle w:val="ListParagraph"/>
        <w:numPr>
          <w:ilvl w:val="3"/>
          <w:numId w:val="10"/>
        </w:numPr>
        <w:ind w:left="3240"/>
        <w:rPr>
          <w:rFonts w:ascii="Times New Roman" w:hAnsi="Times New Roman" w:cs="Times New Roman"/>
          <w:sz w:val="22"/>
          <w:szCs w:val="22"/>
        </w:rPr>
      </w:pPr>
      <w:r w:rsidRPr="00234AB4">
        <w:rPr>
          <w:rFonts w:ascii="Times New Roman" w:hAnsi="Times New Roman" w:cs="Times New Roman"/>
          <w:b w:val="0"/>
          <w:sz w:val="22"/>
          <w:szCs w:val="22"/>
        </w:rPr>
        <w:t>Response to Specifications</w:t>
      </w:r>
    </w:p>
    <w:p w14:paraId="16D09922" w14:textId="65089267" w:rsidR="001E02DD" w:rsidRPr="00234AB4" w:rsidRDefault="00AE1CF8" w:rsidP="009A0E6B">
      <w:pPr>
        <w:pStyle w:val="ListParagraph"/>
        <w:numPr>
          <w:ilvl w:val="3"/>
          <w:numId w:val="10"/>
        </w:numPr>
        <w:ind w:left="3240"/>
        <w:rPr>
          <w:rFonts w:ascii="Times New Roman" w:hAnsi="Times New Roman" w:cs="Times New Roman"/>
          <w:sz w:val="22"/>
          <w:szCs w:val="22"/>
        </w:rPr>
      </w:pPr>
      <w:r w:rsidRPr="00234AB4">
        <w:rPr>
          <w:rFonts w:ascii="Times New Roman" w:hAnsi="Times New Roman" w:cs="Times New Roman"/>
          <w:b w:val="0"/>
          <w:sz w:val="22"/>
          <w:szCs w:val="22"/>
        </w:rPr>
        <w:t>Price</w:t>
      </w:r>
    </w:p>
    <w:p w14:paraId="0F171C82" w14:textId="5DD0B331" w:rsidR="001E02DD" w:rsidRPr="00234AB4" w:rsidRDefault="00AE1CF8" w:rsidP="009A0E6B">
      <w:pPr>
        <w:pStyle w:val="ListParagraph"/>
        <w:numPr>
          <w:ilvl w:val="3"/>
          <w:numId w:val="10"/>
        </w:numPr>
        <w:ind w:left="3240"/>
        <w:rPr>
          <w:rFonts w:ascii="Times New Roman" w:hAnsi="Times New Roman" w:cs="Times New Roman"/>
          <w:sz w:val="22"/>
          <w:szCs w:val="22"/>
        </w:rPr>
      </w:pPr>
      <w:r w:rsidRPr="00234AB4">
        <w:rPr>
          <w:rFonts w:ascii="Times New Roman" w:hAnsi="Times New Roman" w:cs="Times New Roman"/>
          <w:b w:val="0"/>
          <w:sz w:val="22"/>
          <w:szCs w:val="22"/>
        </w:rPr>
        <w:t>Experience</w:t>
      </w:r>
      <w:r w:rsidR="001E02DD" w:rsidRPr="00234AB4">
        <w:rPr>
          <w:rFonts w:ascii="Times New Roman" w:hAnsi="Times New Roman" w:cs="Times New Roman"/>
          <w:b w:val="0"/>
          <w:sz w:val="22"/>
          <w:szCs w:val="22"/>
        </w:rPr>
        <w:t xml:space="preserve"> </w:t>
      </w:r>
    </w:p>
    <w:p w14:paraId="493942E4" w14:textId="30582463" w:rsidR="001E02DD" w:rsidRPr="00234AB4" w:rsidRDefault="00AE1CF8" w:rsidP="009A0E6B">
      <w:pPr>
        <w:pStyle w:val="ListParagraph"/>
        <w:numPr>
          <w:ilvl w:val="3"/>
          <w:numId w:val="10"/>
        </w:numPr>
        <w:ind w:left="3240"/>
        <w:rPr>
          <w:rFonts w:ascii="Times New Roman" w:hAnsi="Times New Roman" w:cs="Times New Roman"/>
          <w:sz w:val="22"/>
          <w:szCs w:val="22"/>
        </w:rPr>
      </w:pPr>
      <w:r w:rsidRPr="00234AB4">
        <w:rPr>
          <w:rFonts w:ascii="Times New Roman" w:hAnsi="Times New Roman" w:cs="Times New Roman"/>
          <w:b w:val="0"/>
          <w:sz w:val="22"/>
          <w:szCs w:val="22"/>
        </w:rPr>
        <w:t xml:space="preserve">Collection Sites and </w:t>
      </w:r>
    </w:p>
    <w:p w14:paraId="589F44F5" w14:textId="102FF524" w:rsidR="2FC7C36B" w:rsidRPr="00234AB4" w:rsidRDefault="2FC7C36B" w:rsidP="2FC7C36B">
      <w:pPr>
        <w:pStyle w:val="ListParagraph"/>
        <w:numPr>
          <w:ilvl w:val="3"/>
          <w:numId w:val="10"/>
        </w:numPr>
        <w:ind w:left="3240"/>
        <w:rPr>
          <w:sz w:val="22"/>
          <w:szCs w:val="22"/>
        </w:rPr>
      </w:pPr>
      <w:r w:rsidRPr="00234AB4">
        <w:rPr>
          <w:rFonts w:ascii="Times New Roman" w:hAnsi="Times New Roman" w:cs="Times New Roman"/>
          <w:b w:val="0"/>
          <w:sz w:val="22"/>
          <w:szCs w:val="22"/>
        </w:rPr>
        <w:lastRenderedPageBreak/>
        <w:t>Demonstrations</w:t>
      </w:r>
    </w:p>
    <w:p w14:paraId="46F3D1E6" w14:textId="77777777" w:rsidR="001E02DD" w:rsidRPr="00234AB4" w:rsidRDefault="001E02DD" w:rsidP="009A0E6B">
      <w:pPr>
        <w:pStyle w:val="ListParagraph"/>
        <w:ind w:left="3240"/>
        <w:rPr>
          <w:rFonts w:ascii="Times New Roman" w:hAnsi="Times New Roman"/>
          <w:sz w:val="22"/>
        </w:rPr>
      </w:pPr>
    </w:p>
    <w:p w14:paraId="66C70E32" w14:textId="2E42E483" w:rsidR="0036348F" w:rsidRPr="00234AB4" w:rsidRDefault="00874259" w:rsidP="0036348F">
      <w:pPr>
        <w:pStyle w:val="ListParagraph"/>
        <w:numPr>
          <w:ilvl w:val="2"/>
          <w:numId w:val="10"/>
        </w:numPr>
        <w:spacing w:line="276" w:lineRule="auto"/>
        <w:ind w:left="2880"/>
        <w:jc w:val="both"/>
        <w:rPr>
          <w:rFonts w:ascii="Times New Roman" w:hAnsi="Times New Roman"/>
          <w:b w:val="0"/>
          <w:sz w:val="22"/>
        </w:rPr>
      </w:pPr>
      <w:r w:rsidRPr="00234AB4">
        <w:rPr>
          <w:rFonts w:ascii="Times New Roman" w:hAnsi="Times New Roman"/>
          <w:b w:val="0"/>
          <w:sz w:val="22"/>
        </w:rPr>
        <w:t xml:space="preserve">As </w:t>
      </w:r>
      <w:r w:rsidR="00B03A05" w:rsidRPr="00234AB4">
        <w:rPr>
          <w:rFonts w:ascii="Times New Roman" w:hAnsi="Times New Roman"/>
          <w:b w:val="0"/>
          <w:sz w:val="22"/>
        </w:rPr>
        <w:t xml:space="preserve">referenced in </w:t>
      </w:r>
      <w:r w:rsidR="00C65341" w:rsidRPr="00234AB4">
        <w:rPr>
          <w:rFonts w:ascii="Times New Roman" w:hAnsi="Times New Roman"/>
          <w:b w:val="0"/>
          <w:sz w:val="22"/>
        </w:rPr>
        <w:t>sub</w:t>
      </w:r>
      <w:r w:rsidR="00B03A05" w:rsidRPr="00234AB4">
        <w:rPr>
          <w:rFonts w:ascii="Times New Roman" w:hAnsi="Times New Roman"/>
          <w:b w:val="0"/>
          <w:sz w:val="22"/>
        </w:rPr>
        <w:t xml:space="preserve">section 8.2.H, the Bid must reflect for each requirement on </w:t>
      </w:r>
      <w:r w:rsidR="00AE486E" w:rsidRPr="00234AB4">
        <w:rPr>
          <w:rFonts w:ascii="Times New Roman" w:hAnsi="Times New Roman"/>
          <w:b w:val="0"/>
          <w:sz w:val="22"/>
        </w:rPr>
        <w:t xml:space="preserve">Exhibit </w:t>
      </w:r>
      <w:r w:rsidR="0036348F" w:rsidRPr="00234AB4">
        <w:rPr>
          <w:rFonts w:ascii="Times New Roman" w:hAnsi="Times New Roman"/>
          <w:b w:val="0"/>
          <w:sz w:val="22"/>
        </w:rPr>
        <w:t>1.</w:t>
      </w:r>
    </w:p>
    <w:p w14:paraId="574534AE" w14:textId="77777777" w:rsidR="0036348F" w:rsidRPr="00234AB4" w:rsidRDefault="0036348F" w:rsidP="0036348F">
      <w:pPr>
        <w:pStyle w:val="ListParagraph"/>
        <w:spacing w:line="276" w:lineRule="auto"/>
        <w:ind w:left="2880"/>
        <w:jc w:val="both"/>
        <w:rPr>
          <w:rFonts w:ascii="Times New Roman" w:hAnsi="Times New Roman"/>
          <w:b w:val="0"/>
          <w:sz w:val="22"/>
        </w:rPr>
      </w:pPr>
    </w:p>
    <w:p w14:paraId="255487CE" w14:textId="77777777" w:rsidR="0036348F" w:rsidRPr="00234AB4" w:rsidRDefault="00262AB3" w:rsidP="0036348F">
      <w:pPr>
        <w:pStyle w:val="ListParagraph"/>
        <w:numPr>
          <w:ilvl w:val="2"/>
          <w:numId w:val="10"/>
        </w:numPr>
        <w:spacing w:line="276" w:lineRule="auto"/>
        <w:ind w:left="2880"/>
        <w:jc w:val="both"/>
        <w:rPr>
          <w:rFonts w:ascii="Times New Roman" w:hAnsi="Times New Roman"/>
          <w:b w:val="0"/>
          <w:bCs/>
          <w:sz w:val="22"/>
          <w:szCs w:val="22"/>
        </w:rPr>
      </w:pPr>
      <w:r w:rsidRPr="00234AB4">
        <w:rPr>
          <w:rFonts w:ascii="Times New Roman" w:hAnsi="Times New Roman"/>
          <w:b w:val="0"/>
          <w:bCs/>
          <w:sz w:val="22"/>
          <w:szCs w:val="22"/>
        </w:rPr>
        <w:t>As referenced in subsection 8.2.H, the Bid shall show the ability of the Bidder to meet or exceed the following mandatory specifications:</w:t>
      </w:r>
    </w:p>
    <w:p w14:paraId="36EAC194" w14:textId="77777777" w:rsidR="0036348F" w:rsidRPr="00234AB4" w:rsidRDefault="0036348F" w:rsidP="0036348F">
      <w:pPr>
        <w:pStyle w:val="ListParagraph"/>
        <w:rPr>
          <w:rFonts w:ascii="Times New Roman" w:hAnsi="Times New Roman"/>
        </w:rPr>
      </w:pPr>
    </w:p>
    <w:p w14:paraId="343D90C8" w14:textId="5323F400" w:rsidR="0007450D" w:rsidRPr="00234AB4" w:rsidRDefault="0007450D" w:rsidP="0036348F">
      <w:pPr>
        <w:pStyle w:val="ListParagraph"/>
        <w:numPr>
          <w:ilvl w:val="8"/>
          <w:numId w:val="10"/>
        </w:numPr>
        <w:spacing w:line="276" w:lineRule="auto"/>
        <w:jc w:val="both"/>
        <w:rPr>
          <w:rFonts w:ascii="Times New Roman" w:hAnsi="Times New Roman"/>
          <w:b w:val="0"/>
          <w:bCs/>
          <w:sz w:val="22"/>
          <w:szCs w:val="22"/>
        </w:rPr>
      </w:pPr>
      <w:r w:rsidRPr="00234AB4">
        <w:rPr>
          <w:rFonts w:ascii="Times New Roman" w:hAnsi="Times New Roman"/>
          <w:b w:val="0"/>
          <w:bCs/>
          <w:sz w:val="22"/>
          <w:szCs w:val="22"/>
        </w:rPr>
        <w:t xml:space="preserve">Demonstrations/Testing environment </w:t>
      </w:r>
    </w:p>
    <w:p w14:paraId="63747F5B" w14:textId="13B9E227" w:rsidR="00262AB3" w:rsidRPr="00234AB4" w:rsidRDefault="0007450D" w:rsidP="0036348F">
      <w:pPr>
        <w:pStyle w:val="ListParagraph"/>
        <w:ind w:left="2880"/>
        <w:jc w:val="center"/>
        <w:rPr>
          <w:rFonts w:ascii="Times New Roman" w:hAnsi="Times New Roman"/>
          <w:b w:val="0"/>
          <w:bCs/>
          <w:sz w:val="22"/>
          <w:szCs w:val="22"/>
        </w:rPr>
      </w:pPr>
      <w:r w:rsidRPr="00234AB4">
        <w:rPr>
          <w:rFonts w:ascii="Times New Roman" w:hAnsi="Times New Roman"/>
          <w:b w:val="0"/>
          <w:bCs/>
          <w:sz w:val="22"/>
          <w:szCs w:val="22"/>
        </w:rPr>
        <w:t>To help define the bid the Bidder will be required to provide product/services</w:t>
      </w:r>
      <w:r w:rsidR="0036348F" w:rsidRPr="00234AB4">
        <w:rPr>
          <w:rFonts w:ascii="Times New Roman" w:hAnsi="Times New Roman"/>
          <w:b w:val="0"/>
          <w:bCs/>
          <w:sz w:val="22"/>
          <w:szCs w:val="22"/>
        </w:rPr>
        <w:t xml:space="preserve"> </w:t>
      </w:r>
      <w:r w:rsidRPr="00234AB4">
        <w:rPr>
          <w:rFonts w:ascii="Times New Roman" w:hAnsi="Times New Roman"/>
          <w:b w:val="0"/>
          <w:bCs/>
          <w:sz w:val="22"/>
          <w:szCs w:val="22"/>
        </w:rPr>
        <w:t xml:space="preserve">demonstrations and access to a testing environment.  </w:t>
      </w:r>
      <w:r w:rsidR="009F52A4" w:rsidRPr="00234AB4">
        <w:rPr>
          <w:rFonts w:ascii="Times New Roman" w:hAnsi="Times New Roman"/>
          <w:b w:val="0"/>
          <w:bCs/>
          <w:sz w:val="22"/>
          <w:szCs w:val="22"/>
        </w:rPr>
        <w:tab/>
      </w:r>
      <w:r w:rsidR="009F52A4" w:rsidRPr="00234AB4">
        <w:rPr>
          <w:rFonts w:ascii="Times New Roman" w:hAnsi="Times New Roman"/>
          <w:b w:val="0"/>
          <w:bCs/>
          <w:sz w:val="22"/>
          <w:szCs w:val="22"/>
        </w:rPr>
        <w:tab/>
      </w:r>
      <w:r w:rsidR="009F52A4" w:rsidRPr="00234AB4">
        <w:rPr>
          <w:rFonts w:ascii="Times New Roman" w:hAnsi="Times New Roman"/>
          <w:b w:val="0"/>
          <w:bCs/>
          <w:sz w:val="22"/>
          <w:szCs w:val="22"/>
        </w:rPr>
        <w:tab/>
      </w:r>
    </w:p>
    <w:p w14:paraId="3B58C9E7" w14:textId="77777777" w:rsidR="009F52A4" w:rsidRPr="00234AB4" w:rsidRDefault="009F52A4" w:rsidP="009F52A4">
      <w:pPr>
        <w:pStyle w:val="ListParagraph"/>
        <w:jc w:val="center"/>
        <w:rPr>
          <w:rFonts w:ascii="Times New Roman" w:hAnsi="Times New Roman"/>
          <w:b w:val="0"/>
          <w:bCs/>
          <w:sz w:val="22"/>
          <w:szCs w:val="22"/>
        </w:rPr>
      </w:pPr>
    </w:p>
    <w:p w14:paraId="5F80BD7B" w14:textId="77777777" w:rsidR="00874259" w:rsidRPr="00234AB4" w:rsidRDefault="00874259" w:rsidP="00262AB3">
      <w:pPr>
        <w:pStyle w:val="ListParagraph"/>
        <w:rPr>
          <w:rFonts w:ascii="Times New Roman" w:hAnsi="Times New Roman" w:cs="Times New Roman"/>
          <w:b w:val="0"/>
          <w:sz w:val="22"/>
          <w:szCs w:val="22"/>
        </w:rPr>
      </w:pPr>
    </w:p>
    <w:p w14:paraId="73159E2E" w14:textId="77777777" w:rsidR="00234AB4" w:rsidRPr="00234AB4" w:rsidRDefault="001E02DD" w:rsidP="00234AB4">
      <w:pPr>
        <w:pStyle w:val="ListParagraph"/>
        <w:numPr>
          <w:ilvl w:val="2"/>
          <w:numId w:val="10"/>
        </w:numPr>
        <w:spacing w:line="276" w:lineRule="auto"/>
        <w:jc w:val="both"/>
        <w:rPr>
          <w:rFonts w:ascii="Times New Roman" w:hAnsi="Times New Roman"/>
          <w:b w:val="0"/>
          <w:sz w:val="22"/>
          <w:szCs w:val="22"/>
        </w:rPr>
      </w:pPr>
      <w:r w:rsidRPr="00234AB4">
        <w:rPr>
          <w:rFonts w:ascii="Times New Roman" w:hAnsi="Times New Roman" w:cs="Times New Roman"/>
          <w:b w:val="0"/>
          <w:sz w:val="22"/>
          <w:szCs w:val="22"/>
        </w:rPr>
        <w:t xml:space="preserve">As referenced in </w:t>
      </w:r>
      <w:r w:rsidR="000D59B8" w:rsidRPr="00234AB4">
        <w:rPr>
          <w:rFonts w:ascii="Times New Roman" w:hAnsi="Times New Roman" w:cs="Times New Roman"/>
          <w:b w:val="0"/>
          <w:sz w:val="22"/>
          <w:szCs w:val="22"/>
        </w:rPr>
        <w:t>sub</w:t>
      </w:r>
      <w:r w:rsidRPr="00234AB4">
        <w:rPr>
          <w:rFonts w:ascii="Times New Roman" w:hAnsi="Times New Roman" w:cs="Times New Roman"/>
          <w:b w:val="0"/>
          <w:sz w:val="22"/>
          <w:szCs w:val="22"/>
        </w:rPr>
        <w:t>section 8.2.H,</w:t>
      </w:r>
      <w:r w:rsidR="001D061B" w:rsidRPr="00234AB4">
        <w:rPr>
          <w:rFonts w:ascii="Times New Roman" w:hAnsi="Times New Roman" w:cs="Times New Roman"/>
          <w:b w:val="0"/>
          <w:sz w:val="22"/>
          <w:szCs w:val="22"/>
        </w:rPr>
        <w:t xml:space="preserve"> a VPAT</w:t>
      </w:r>
      <w:r w:rsidR="0036348F" w:rsidRPr="00234AB4">
        <w:rPr>
          <w:rFonts w:ascii="Times New Roman" w:hAnsi="Times New Roman" w:cs="Times New Roman"/>
          <w:b w:val="0"/>
          <w:sz w:val="22"/>
          <w:szCs w:val="22"/>
        </w:rPr>
        <w:t xml:space="preserve"> is required and </w:t>
      </w:r>
      <w:r w:rsidR="009700C6" w:rsidRPr="00234AB4">
        <w:rPr>
          <w:rFonts w:ascii="Times New Roman" w:hAnsi="Times New Roman" w:cs="Times New Roman"/>
          <w:b w:val="0"/>
          <w:sz w:val="22"/>
          <w:szCs w:val="22"/>
        </w:rPr>
        <w:t xml:space="preserve">as a </w:t>
      </w:r>
      <w:r w:rsidR="0036348F" w:rsidRPr="00234AB4">
        <w:rPr>
          <w:rFonts w:ascii="Times New Roman" w:hAnsi="Times New Roman" w:cs="Times New Roman"/>
          <w:b w:val="0"/>
          <w:sz w:val="22"/>
          <w:szCs w:val="22"/>
        </w:rPr>
        <w:t>hosted a</w:t>
      </w:r>
      <w:r w:rsidR="001D061B" w:rsidRPr="00234AB4">
        <w:rPr>
          <w:rFonts w:ascii="Times New Roman" w:hAnsi="Times New Roman" w:cs="Times New Roman"/>
          <w:b w:val="0"/>
          <w:sz w:val="22"/>
          <w:szCs w:val="22"/>
        </w:rPr>
        <w:t xml:space="preserve"> </w:t>
      </w:r>
      <w:r w:rsidRPr="00234AB4">
        <w:rPr>
          <w:rFonts w:ascii="Times New Roman" w:hAnsi="Times New Roman" w:cs="Times New Roman"/>
          <w:b w:val="0"/>
          <w:sz w:val="22"/>
          <w:szCs w:val="22"/>
        </w:rPr>
        <w:t>Security Certification</w:t>
      </w:r>
      <w:r w:rsidR="00B03A05" w:rsidRPr="00234AB4">
        <w:rPr>
          <w:rFonts w:ascii="Times New Roman" w:hAnsi="Times New Roman" w:cs="Times New Roman"/>
          <w:b w:val="0"/>
          <w:sz w:val="22"/>
          <w:szCs w:val="22"/>
        </w:rPr>
        <w:t xml:space="preserve"> and Accreditation Assessment; to be included in the Bid.</w:t>
      </w:r>
      <w:r w:rsidR="00967B88" w:rsidRPr="00234AB4">
        <w:rPr>
          <w:rFonts w:ascii="Times New Roman" w:hAnsi="Times New Roman" w:cs="Times New Roman"/>
          <w:b w:val="0"/>
          <w:sz w:val="22"/>
          <w:szCs w:val="22"/>
        </w:rPr>
        <w:t xml:space="preserve">  </w:t>
      </w:r>
    </w:p>
    <w:p w14:paraId="17DB3073" w14:textId="77777777" w:rsidR="00234AB4" w:rsidRPr="00234AB4" w:rsidRDefault="00234AB4" w:rsidP="00234AB4">
      <w:pPr>
        <w:pStyle w:val="ListParagraph"/>
        <w:spacing w:line="276" w:lineRule="auto"/>
        <w:ind w:left="2160"/>
        <w:jc w:val="both"/>
        <w:rPr>
          <w:rFonts w:ascii="Times New Roman" w:hAnsi="Times New Roman"/>
          <w:b w:val="0"/>
          <w:sz w:val="22"/>
          <w:szCs w:val="22"/>
        </w:rPr>
      </w:pPr>
    </w:p>
    <w:p w14:paraId="46D6277D" w14:textId="1F624419" w:rsidR="009700C6" w:rsidRPr="00234AB4" w:rsidRDefault="0030769D" w:rsidP="00234AB4">
      <w:pPr>
        <w:pStyle w:val="ListParagraph"/>
        <w:numPr>
          <w:ilvl w:val="2"/>
          <w:numId w:val="10"/>
        </w:numPr>
        <w:spacing w:line="276" w:lineRule="auto"/>
        <w:jc w:val="both"/>
        <w:rPr>
          <w:rFonts w:ascii="Times New Roman" w:hAnsi="Times New Roman"/>
          <w:b w:val="0"/>
          <w:sz w:val="22"/>
          <w:szCs w:val="22"/>
        </w:rPr>
      </w:pPr>
      <w:r w:rsidRPr="00234AB4">
        <w:rPr>
          <w:rFonts w:ascii="Times New Roman" w:hAnsi="Times New Roman" w:cs="Times New Roman"/>
          <w:b w:val="0"/>
          <w:sz w:val="22"/>
          <w:szCs w:val="22"/>
        </w:rPr>
        <w:t xml:space="preserve">As referenced in subsection 8.2.I, pricing shall be proposed using the Exhibit titled </w:t>
      </w:r>
      <w:r w:rsidR="009700C6" w:rsidRPr="00234AB4">
        <w:rPr>
          <w:rFonts w:ascii="Times New Roman" w:hAnsi="Times New Roman" w:cs="Times New Roman"/>
          <w:b w:val="0"/>
          <w:sz w:val="22"/>
          <w:szCs w:val="22"/>
        </w:rPr>
        <w:t>Fee Structure</w:t>
      </w:r>
    </w:p>
    <w:p w14:paraId="20506241" w14:textId="77777777" w:rsidR="009700C6" w:rsidRPr="00234AB4" w:rsidRDefault="009700C6" w:rsidP="009700C6">
      <w:pPr>
        <w:pStyle w:val="ListParagraph"/>
        <w:spacing w:line="276" w:lineRule="auto"/>
        <w:ind w:left="2160"/>
        <w:rPr>
          <w:rFonts w:ascii="Times New Roman" w:hAnsi="Times New Roman" w:cs="Times New Roman"/>
          <w:b w:val="0"/>
          <w:sz w:val="22"/>
          <w:szCs w:val="22"/>
        </w:rPr>
      </w:pPr>
    </w:p>
    <w:p w14:paraId="3D2A72D7" w14:textId="3D4423E1" w:rsidR="00342DC3" w:rsidRPr="00234AB4" w:rsidRDefault="00342DC3" w:rsidP="009700C6">
      <w:pPr>
        <w:pStyle w:val="ListParagraph"/>
        <w:numPr>
          <w:ilvl w:val="2"/>
          <w:numId w:val="10"/>
        </w:numPr>
        <w:spacing w:line="276" w:lineRule="auto"/>
        <w:rPr>
          <w:rFonts w:ascii="Times New Roman" w:hAnsi="Times New Roman" w:cs="Times New Roman"/>
          <w:b w:val="0"/>
          <w:bCs/>
          <w:sz w:val="22"/>
          <w:szCs w:val="22"/>
        </w:rPr>
      </w:pPr>
      <w:r w:rsidRPr="00234AB4">
        <w:rPr>
          <w:rFonts w:ascii="Times New Roman" w:hAnsi="Times New Roman" w:cs="Times New Roman"/>
          <w:b w:val="0"/>
          <w:bCs/>
          <w:sz w:val="22"/>
          <w:szCs w:val="22"/>
        </w:rPr>
        <w:t>As referenced in subsection 8.2.J</w:t>
      </w:r>
      <w:proofErr w:type="gramStart"/>
      <w:r w:rsidRPr="00234AB4">
        <w:rPr>
          <w:rFonts w:ascii="Times New Roman" w:hAnsi="Times New Roman" w:cs="Times New Roman"/>
          <w:b w:val="0"/>
          <w:bCs/>
          <w:sz w:val="22"/>
          <w:szCs w:val="22"/>
        </w:rPr>
        <w:t>,  value</w:t>
      </w:r>
      <w:proofErr w:type="gramEnd"/>
      <w:r w:rsidRPr="00234AB4">
        <w:rPr>
          <w:rFonts w:ascii="Times New Roman" w:hAnsi="Times New Roman" w:cs="Times New Roman"/>
          <w:b w:val="0"/>
          <w:bCs/>
          <w:sz w:val="22"/>
          <w:szCs w:val="22"/>
        </w:rPr>
        <w:t xml:space="preserve">-added </w:t>
      </w:r>
      <w:r w:rsidR="00CF5083" w:rsidRPr="00234AB4">
        <w:rPr>
          <w:rFonts w:ascii="Times New Roman" w:hAnsi="Times New Roman" w:cs="Times New Roman"/>
          <w:b w:val="0"/>
          <w:bCs/>
          <w:sz w:val="22"/>
          <w:szCs w:val="22"/>
        </w:rPr>
        <w:t xml:space="preserve">products and/or services </w:t>
      </w:r>
      <w:r w:rsidRPr="00234AB4">
        <w:rPr>
          <w:rFonts w:ascii="Times New Roman" w:hAnsi="Times New Roman" w:cs="Times New Roman"/>
          <w:b w:val="0"/>
          <w:bCs/>
          <w:sz w:val="22"/>
          <w:szCs w:val="22"/>
        </w:rPr>
        <w:t xml:space="preserve">within scope of the Acquisition may be included in </w:t>
      </w:r>
      <w:r w:rsidR="00CF5083" w:rsidRPr="00234AB4">
        <w:rPr>
          <w:rFonts w:ascii="Times New Roman" w:hAnsi="Times New Roman" w:cs="Times New Roman"/>
          <w:b w:val="0"/>
          <w:bCs/>
          <w:sz w:val="22"/>
          <w:szCs w:val="22"/>
        </w:rPr>
        <w:t>the</w:t>
      </w:r>
      <w:r w:rsidRPr="00234AB4">
        <w:rPr>
          <w:rFonts w:ascii="Times New Roman" w:hAnsi="Times New Roman" w:cs="Times New Roman"/>
          <w:b w:val="0"/>
          <w:bCs/>
          <w:sz w:val="22"/>
          <w:szCs w:val="22"/>
        </w:rPr>
        <w:t xml:space="preserve"> Bid.</w:t>
      </w:r>
    </w:p>
    <w:p w14:paraId="2F2C069A" w14:textId="77777777" w:rsidR="00342DC3" w:rsidRPr="00234AB4" w:rsidRDefault="00342DC3" w:rsidP="009A0E6B">
      <w:pPr>
        <w:pStyle w:val="ListParagraph"/>
        <w:ind w:left="2880"/>
        <w:jc w:val="both"/>
        <w:rPr>
          <w:rFonts w:ascii="Times New Roman" w:hAnsi="Times New Roman"/>
          <w:b w:val="0"/>
          <w:sz w:val="22"/>
        </w:rPr>
      </w:pPr>
    </w:p>
    <w:p w14:paraId="47061C9C" w14:textId="77777777" w:rsidR="00342DC3" w:rsidRPr="00234AB4" w:rsidRDefault="00342DC3" w:rsidP="009A0E6B">
      <w:pPr>
        <w:pStyle w:val="ListParagraph"/>
        <w:rPr>
          <w:rFonts w:ascii="Times New Roman" w:hAnsi="Times New Roman" w:cs="Times New Roman"/>
          <w:b w:val="0"/>
          <w:sz w:val="22"/>
          <w:szCs w:val="22"/>
        </w:rPr>
      </w:pPr>
    </w:p>
    <w:p w14:paraId="3E3C087E" w14:textId="4A6BDE07" w:rsidR="00F9259C" w:rsidRPr="00234AB4" w:rsidRDefault="005512F6" w:rsidP="009A0E6B">
      <w:pPr>
        <w:pStyle w:val="ListParagraph"/>
        <w:numPr>
          <w:ilvl w:val="2"/>
          <w:numId w:val="10"/>
        </w:numPr>
        <w:jc w:val="both"/>
        <w:rPr>
          <w:rFonts w:ascii="Times New Roman" w:hAnsi="Times New Roman" w:cs="Times New Roman"/>
          <w:b w:val="0"/>
          <w:sz w:val="22"/>
          <w:szCs w:val="22"/>
        </w:rPr>
      </w:pPr>
      <w:r w:rsidRPr="00234AB4">
        <w:rPr>
          <w:rFonts w:ascii="Times New Roman" w:hAnsi="Times New Roman" w:cs="Times New Roman"/>
          <w:b w:val="0"/>
          <w:sz w:val="22"/>
          <w:szCs w:val="22"/>
        </w:rPr>
        <w:t>As referenced in subsection 8.2.K, t</w:t>
      </w:r>
      <w:r w:rsidR="00F9259C" w:rsidRPr="00234AB4">
        <w:rPr>
          <w:rFonts w:ascii="Times New Roman" w:hAnsi="Times New Roman" w:cs="Times New Roman"/>
          <w:b w:val="0"/>
          <w:sz w:val="22"/>
          <w:szCs w:val="22"/>
        </w:rPr>
        <w:t>hree years of audited financial statements are required to be included in the Bid.</w:t>
      </w:r>
    </w:p>
    <w:p w14:paraId="201EAB55" w14:textId="0BC5983D" w:rsidR="00F9259C" w:rsidRPr="00234AB4" w:rsidRDefault="00F9259C" w:rsidP="009A0E6B">
      <w:pPr>
        <w:pStyle w:val="ListParagraph"/>
        <w:ind w:left="2880"/>
        <w:jc w:val="both"/>
        <w:rPr>
          <w:rFonts w:ascii="Times New Roman" w:hAnsi="Times New Roman"/>
          <w:b w:val="0"/>
          <w:sz w:val="22"/>
        </w:rPr>
      </w:pPr>
    </w:p>
    <w:p w14:paraId="35551D70" w14:textId="4AFD711C" w:rsidR="00E815B8" w:rsidRPr="00234AB4" w:rsidRDefault="005512F6" w:rsidP="009D3FE4">
      <w:pPr>
        <w:pStyle w:val="ListParagraph"/>
        <w:numPr>
          <w:ilvl w:val="2"/>
          <w:numId w:val="10"/>
        </w:numPr>
        <w:rPr>
          <w:rFonts w:ascii="Times New Roman" w:hAnsi="Times New Roman" w:cs="Times New Roman"/>
          <w:b w:val="0"/>
          <w:sz w:val="22"/>
          <w:szCs w:val="22"/>
        </w:rPr>
      </w:pPr>
      <w:r w:rsidRPr="00234AB4">
        <w:rPr>
          <w:rFonts w:ascii="Times New Roman" w:hAnsi="Times New Roman" w:cs="Times New Roman"/>
          <w:b w:val="0"/>
          <w:sz w:val="22"/>
          <w:szCs w:val="22"/>
        </w:rPr>
        <w:t xml:space="preserve">As referenced in subsection 8.2.L, </w:t>
      </w:r>
      <w:r w:rsidR="001B64AA" w:rsidRPr="00234AB4">
        <w:rPr>
          <w:rFonts w:ascii="Times New Roman" w:hAnsi="Times New Roman" w:cs="Times New Roman"/>
          <w:b w:val="0"/>
          <w:sz w:val="22"/>
          <w:szCs w:val="22"/>
        </w:rPr>
        <w:t xml:space="preserve">three (3) </w:t>
      </w:r>
      <w:r w:rsidR="00E815B8" w:rsidRPr="00234AB4">
        <w:rPr>
          <w:rFonts w:ascii="Times New Roman" w:hAnsi="Times New Roman" w:cs="Times New Roman"/>
          <w:b w:val="0"/>
          <w:sz w:val="22"/>
          <w:szCs w:val="22"/>
        </w:rPr>
        <w:t xml:space="preserve">comparable regulatory boards or professional healthcare providers </w:t>
      </w:r>
      <w:proofErr w:type="spellStart"/>
      <w:r w:rsidR="00E815B8" w:rsidRPr="00234AB4">
        <w:rPr>
          <w:rFonts w:ascii="Times New Roman" w:hAnsi="Times New Roman" w:cs="Times New Roman"/>
          <w:b w:val="0"/>
          <w:sz w:val="22"/>
          <w:szCs w:val="22"/>
        </w:rPr>
        <w:t>monitorying</w:t>
      </w:r>
      <w:proofErr w:type="spellEnd"/>
      <w:r w:rsidR="00E815B8" w:rsidRPr="00234AB4">
        <w:rPr>
          <w:rFonts w:ascii="Times New Roman" w:hAnsi="Times New Roman" w:cs="Times New Roman"/>
          <w:b w:val="0"/>
          <w:sz w:val="22"/>
          <w:szCs w:val="22"/>
        </w:rPr>
        <w:t xml:space="preserve"> programs of similar size and scope.</w:t>
      </w:r>
      <w:r w:rsidR="001E7883" w:rsidRPr="00234AB4">
        <w:rPr>
          <w:rFonts w:ascii="Times New Roman" w:hAnsi="Times New Roman" w:cs="Times New Roman"/>
          <w:b w:val="0"/>
          <w:sz w:val="22"/>
          <w:szCs w:val="22"/>
        </w:rPr>
        <w:t xml:space="preserve"> </w:t>
      </w:r>
    </w:p>
    <w:p w14:paraId="2F07B295" w14:textId="77777777" w:rsidR="00E815B8" w:rsidRPr="00234AB4" w:rsidRDefault="00E815B8" w:rsidP="00E815B8">
      <w:pPr>
        <w:pStyle w:val="ListParagraph"/>
        <w:rPr>
          <w:rFonts w:ascii="Times New Roman" w:hAnsi="Times New Roman" w:cs="Times New Roman"/>
          <w:b w:val="0"/>
          <w:sz w:val="22"/>
          <w:szCs w:val="22"/>
        </w:rPr>
      </w:pPr>
    </w:p>
    <w:p w14:paraId="4EFBFE4D" w14:textId="0080E16C" w:rsidR="00E815B8" w:rsidRPr="00234AB4" w:rsidRDefault="00E815B8" w:rsidP="2FC7C36B">
      <w:pPr>
        <w:pStyle w:val="ListParagraph"/>
        <w:numPr>
          <w:ilvl w:val="4"/>
          <w:numId w:val="21"/>
        </w:numPr>
        <w:spacing w:beforeLines="50" w:before="120"/>
        <w:outlineLvl w:val="2"/>
        <w:rPr>
          <w:rFonts w:ascii="Times New Roman" w:hAnsi="Times New Roman" w:cs="Times New Roman"/>
          <w:b w:val="0"/>
          <w:sz w:val="22"/>
          <w:szCs w:val="22"/>
        </w:rPr>
      </w:pPr>
      <w:r w:rsidRPr="00234AB4">
        <w:rPr>
          <w:rFonts w:ascii="Times New Roman" w:hAnsi="Times New Roman" w:cs="Times New Roman"/>
          <w:b w:val="0"/>
          <w:sz w:val="22"/>
          <w:szCs w:val="22"/>
        </w:rPr>
        <w:t xml:space="preserve">Experience – </w:t>
      </w:r>
      <w:r w:rsidR="00712A87">
        <w:rPr>
          <w:rFonts w:ascii="Times New Roman" w:hAnsi="Times New Roman" w:cs="Times New Roman"/>
          <w:b w:val="0"/>
          <w:sz w:val="22"/>
          <w:szCs w:val="22"/>
        </w:rPr>
        <w:t>Exhibit 2</w:t>
      </w:r>
      <w:r w:rsidRPr="00234AB4">
        <w:rPr>
          <w:rFonts w:ascii="Times New Roman" w:hAnsi="Times New Roman" w:cs="Times New Roman"/>
          <w:b w:val="0"/>
          <w:sz w:val="22"/>
          <w:szCs w:val="22"/>
        </w:rPr>
        <w:t xml:space="preserve"> (Part a)</w:t>
      </w:r>
    </w:p>
    <w:p w14:paraId="3457C0D1" w14:textId="77777777" w:rsidR="00E815B8" w:rsidRPr="00234AB4" w:rsidRDefault="00E815B8" w:rsidP="00BB4F1E">
      <w:pPr>
        <w:pStyle w:val="ListParagraph"/>
        <w:numPr>
          <w:ilvl w:val="5"/>
          <w:numId w:val="23"/>
        </w:numPr>
        <w:spacing w:beforeLines="50" w:before="120"/>
        <w:outlineLvl w:val="2"/>
        <w:rPr>
          <w:rFonts w:ascii="Times New Roman" w:hAnsi="Times New Roman" w:cs="Times New Roman"/>
          <w:b w:val="0"/>
          <w:bCs/>
          <w:sz w:val="22"/>
          <w:szCs w:val="22"/>
        </w:rPr>
      </w:pPr>
      <w:r w:rsidRPr="00234AB4">
        <w:rPr>
          <w:rFonts w:ascii="Times New Roman" w:hAnsi="Times New Roman" w:cs="Times New Roman"/>
          <w:b w:val="0"/>
          <w:bCs/>
          <w:sz w:val="22"/>
          <w:szCs w:val="22"/>
        </w:rPr>
        <w:t xml:space="preserve">A minimum two (2) years or more in providing drug screen services.  </w:t>
      </w:r>
    </w:p>
    <w:p w14:paraId="77203DF5" w14:textId="77777777" w:rsidR="009700C6" w:rsidRPr="00234AB4" w:rsidRDefault="00E815B8" w:rsidP="00234AB4">
      <w:pPr>
        <w:pStyle w:val="ListParagraph"/>
        <w:numPr>
          <w:ilvl w:val="5"/>
          <w:numId w:val="26"/>
        </w:numPr>
        <w:spacing w:beforeLines="50" w:before="120"/>
        <w:outlineLvl w:val="2"/>
        <w:rPr>
          <w:rFonts w:ascii="Times New Roman" w:hAnsi="Times New Roman" w:cs="Times New Roman"/>
          <w:b w:val="0"/>
          <w:bCs/>
          <w:sz w:val="22"/>
          <w:szCs w:val="22"/>
        </w:rPr>
      </w:pPr>
      <w:r w:rsidRPr="00234AB4">
        <w:rPr>
          <w:rFonts w:ascii="Times New Roman" w:hAnsi="Times New Roman" w:cs="Times New Roman"/>
          <w:b w:val="0"/>
          <w:bCs/>
          <w:sz w:val="22"/>
          <w:szCs w:val="22"/>
        </w:rPr>
        <w:t xml:space="preserve">A minimum of two (2) years or more in the provision of Case Management services. </w:t>
      </w:r>
    </w:p>
    <w:p w14:paraId="258CDA89" w14:textId="4ADC0E5F" w:rsidR="00E815B8" w:rsidRPr="00234AB4" w:rsidRDefault="009700C6" w:rsidP="00234AB4">
      <w:pPr>
        <w:pStyle w:val="ListParagraph"/>
        <w:numPr>
          <w:ilvl w:val="5"/>
          <w:numId w:val="27"/>
        </w:numPr>
        <w:spacing w:beforeLines="50" w:before="120"/>
        <w:outlineLvl w:val="2"/>
        <w:rPr>
          <w:rFonts w:ascii="Times New Roman" w:hAnsi="Times New Roman" w:cs="Times New Roman"/>
          <w:b w:val="0"/>
          <w:bCs/>
          <w:sz w:val="22"/>
          <w:szCs w:val="22"/>
        </w:rPr>
      </w:pPr>
      <w:r w:rsidRPr="00234AB4">
        <w:rPr>
          <w:rFonts w:ascii="Times New Roman" w:hAnsi="Times New Roman" w:cs="Times New Roman"/>
          <w:b w:val="0"/>
          <w:bCs/>
          <w:sz w:val="22"/>
          <w:szCs w:val="22"/>
        </w:rPr>
        <w:t>A minimum of two (2) years in the management of electronic documentation</w:t>
      </w:r>
    </w:p>
    <w:p w14:paraId="0A5155F6" w14:textId="77777777" w:rsidR="001E7883" w:rsidRPr="00234AB4" w:rsidRDefault="001E7883" w:rsidP="009A0E6B">
      <w:pPr>
        <w:pStyle w:val="ListParagraph"/>
        <w:ind w:left="2880"/>
        <w:jc w:val="both"/>
        <w:rPr>
          <w:rFonts w:ascii="Times New Roman" w:hAnsi="Times New Roman"/>
          <w:b w:val="0"/>
          <w:sz w:val="22"/>
        </w:rPr>
      </w:pPr>
    </w:p>
    <w:p w14:paraId="539FA263" w14:textId="31FD679F" w:rsidR="00F9259C" w:rsidRPr="00234AB4" w:rsidRDefault="005512F6" w:rsidP="009A0E6B">
      <w:pPr>
        <w:pStyle w:val="ListParagraph"/>
        <w:numPr>
          <w:ilvl w:val="2"/>
          <w:numId w:val="10"/>
        </w:numPr>
        <w:jc w:val="both"/>
        <w:rPr>
          <w:rFonts w:ascii="Times New Roman" w:hAnsi="Times New Roman" w:cs="Times New Roman"/>
          <w:b w:val="0"/>
          <w:sz w:val="22"/>
          <w:szCs w:val="22"/>
        </w:rPr>
      </w:pPr>
      <w:r w:rsidRPr="00234AB4">
        <w:rPr>
          <w:rFonts w:ascii="Times New Roman" w:hAnsi="Times New Roman" w:cs="Times New Roman"/>
          <w:b w:val="0"/>
          <w:sz w:val="22"/>
          <w:szCs w:val="22"/>
        </w:rPr>
        <w:t>As referenced in subsection 8.2.M, t</w:t>
      </w:r>
      <w:r w:rsidR="00F9259C" w:rsidRPr="00234AB4">
        <w:rPr>
          <w:rFonts w:ascii="Times New Roman" w:hAnsi="Times New Roman" w:cs="Times New Roman"/>
          <w:b w:val="0"/>
          <w:sz w:val="22"/>
          <w:szCs w:val="22"/>
        </w:rPr>
        <w:t>he following additional company information is required to be included in the Bid:</w:t>
      </w:r>
    </w:p>
    <w:p w14:paraId="2E2586E2" w14:textId="77777777" w:rsidR="00F9259C" w:rsidRPr="00234AB4"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234AB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Length of time the Bidder has been in business;</w:t>
      </w:r>
    </w:p>
    <w:p w14:paraId="5202B3E1" w14:textId="77777777" w:rsidR="00F9259C" w:rsidRPr="00234AB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A brief description of the company;</w:t>
      </w:r>
    </w:p>
    <w:p w14:paraId="4CBBA4DD" w14:textId="77777777" w:rsidR="00F9259C" w:rsidRPr="00234AB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Company size and organization;</w:t>
      </w:r>
    </w:p>
    <w:p w14:paraId="55B0A23A" w14:textId="617D0890" w:rsidR="00F9259C" w:rsidRPr="00234AB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 xml:space="preserve">The number of years the Bidder has been providing </w:t>
      </w:r>
      <w:r w:rsidR="00CF5083" w:rsidRPr="00234AB4">
        <w:rPr>
          <w:rFonts w:ascii="Times New Roman" w:hAnsi="Times New Roman" w:cs="Times New Roman"/>
          <w:b w:val="0"/>
          <w:sz w:val="22"/>
          <w:szCs w:val="22"/>
        </w:rPr>
        <w:t xml:space="preserve">products and/or services </w:t>
      </w:r>
      <w:r w:rsidRPr="00234AB4">
        <w:rPr>
          <w:rFonts w:ascii="Times New Roman" w:hAnsi="Times New Roman" w:cs="Times New Roman"/>
          <w:b w:val="0"/>
          <w:sz w:val="22"/>
          <w:szCs w:val="22"/>
        </w:rPr>
        <w:t>of the type requested;</w:t>
      </w:r>
    </w:p>
    <w:p w14:paraId="744C7325" w14:textId="14BE794C" w:rsidR="00F9259C" w:rsidRPr="00234AB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The core competency of the company ;</w:t>
      </w:r>
    </w:p>
    <w:p w14:paraId="3B69640B" w14:textId="77777777" w:rsidR="00F9259C" w:rsidRPr="00234AB4"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Number of employees allocated strictly for research;</w:t>
      </w:r>
    </w:p>
    <w:p w14:paraId="552FC2AD" w14:textId="77777777" w:rsidR="00F9259C" w:rsidRPr="00234AB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Number of employees allocated strictly for support;</w:t>
      </w:r>
    </w:p>
    <w:p w14:paraId="244C4808" w14:textId="22DC0EBF" w:rsidR="00F9259C" w:rsidRPr="00234AB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Number of clients</w:t>
      </w:r>
      <w:r w:rsidR="005F13B1" w:rsidRPr="00234AB4">
        <w:rPr>
          <w:rFonts w:ascii="Times New Roman" w:hAnsi="Times New Roman" w:cs="Times New Roman"/>
          <w:b w:val="0"/>
          <w:sz w:val="22"/>
          <w:szCs w:val="22"/>
        </w:rPr>
        <w:t>;</w:t>
      </w:r>
    </w:p>
    <w:p w14:paraId="1D7424F0" w14:textId="77777777" w:rsidR="00F9259C" w:rsidRPr="00234AB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 xml:space="preserve">Average client size (i.e., employee count); and </w:t>
      </w:r>
    </w:p>
    <w:p w14:paraId="0BB9D05A" w14:textId="35F9FB38" w:rsidR="00F9259C" w:rsidRPr="00234AB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Locations where the Bidder’s solution has been deployed.</w:t>
      </w:r>
    </w:p>
    <w:p w14:paraId="727AB2E8" w14:textId="77777777" w:rsidR="00F9259C" w:rsidRPr="00234AB4" w:rsidRDefault="00F9259C" w:rsidP="009A0E6B">
      <w:pPr>
        <w:pStyle w:val="ListParagraph"/>
        <w:ind w:left="3240"/>
        <w:jc w:val="both"/>
        <w:rPr>
          <w:rFonts w:ascii="Times New Roman" w:hAnsi="Times New Roman"/>
          <w:b w:val="0"/>
          <w:sz w:val="22"/>
        </w:rPr>
      </w:pPr>
    </w:p>
    <w:p w14:paraId="682E608B" w14:textId="52275175" w:rsidR="00F9259C" w:rsidRPr="00234AB4" w:rsidRDefault="00907309" w:rsidP="009A0E6B">
      <w:pPr>
        <w:pStyle w:val="ListParagraph"/>
        <w:numPr>
          <w:ilvl w:val="2"/>
          <w:numId w:val="10"/>
        </w:numPr>
        <w:jc w:val="both"/>
        <w:rPr>
          <w:rFonts w:ascii="Times New Roman" w:hAnsi="Times New Roman" w:cs="Times New Roman"/>
          <w:b w:val="0"/>
          <w:sz w:val="22"/>
          <w:szCs w:val="22"/>
        </w:rPr>
      </w:pPr>
      <w:r w:rsidRPr="00234AB4">
        <w:rPr>
          <w:rFonts w:ascii="Times New Roman" w:hAnsi="Times New Roman" w:cs="Times New Roman"/>
          <w:b w:val="0"/>
          <w:sz w:val="22"/>
          <w:szCs w:val="22"/>
        </w:rPr>
        <w:t>As referenced in subsection 8.2.N, i</w:t>
      </w:r>
      <w:r w:rsidR="00F9259C" w:rsidRPr="00234AB4">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234AB4"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234AB4" w:rsidRDefault="00F9259C" w:rsidP="009A0E6B">
      <w:pPr>
        <w:pStyle w:val="ListParagraph"/>
        <w:numPr>
          <w:ilvl w:val="3"/>
          <w:numId w:val="10"/>
        </w:numPr>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Company history;</w:t>
      </w:r>
    </w:p>
    <w:p w14:paraId="0E6E6834" w14:textId="77777777" w:rsidR="00F9259C" w:rsidRPr="00234AB4" w:rsidRDefault="00F9259C" w:rsidP="009A0E6B">
      <w:pPr>
        <w:pStyle w:val="ListParagraph"/>
        <w:numPr>
          <w:ilvl w:val="3"/>
          <w:numId w:val="10"/>
        </w:numPr>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Relationship to Bidder;</w:t>
      </w:r>
    </w:p>
    <w:p w14:paraId="3CA03B81" w14:textId="77777777" w:rsidR="00F9259C" w:rsidRPr="00234AB4" w:rsidRDefault="00F9259C" w:rsidP="009A0E6B">
      <w:pPr>
        <w:pStyle w:val="ListParagraph"/>
        <w:numPr>
          <w:ilvl w:val="3"/>
          <w:numId w:val="10"/>
        </w:numPr>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Clients for which the two entities have worked together; and</w:t>
      </w:r>
    </w:p>
    <w:p w14:paraId="6A178892" w14:textId="31745D50" w:rsidR="00F9259C" w:rsidRPr="00234AB4" w:rsidRDefault="00F9259C" w:rsidP="009A0E6B">
      <w:pPr>
        <w:pStyle w:val="ListParagraph"/>
        <w:numPr>
          <w:ilvl w:val="3"/>
          <w:numId w:val="10"/>
        </w:numPr>
        <w:ind w:left="3240"/>
        <w:jc w:val="both"/>
        <w:rPr>
          <w:rFonts w:ascii="Times New Roman" w:hAnsi="Times New Roman" w:cs="Times New Roman"/>
          <w:b w:val="0"/>
          <w:sz w:val="22"/>
          <w:szCs w:val="22"/>
        </w:rPr>
      </w:pPr>
      <w:r w:rsidRPr="00234AB4">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 xml:space="preserve">Each requested exception </w:t>
      </w:r>
      <w:r w:rsidR="00B77C22">
        <w:rPr>
          <w:rFonts w:ascii="Times New Roman" w:hAnsi="Times New Roman" w:cs="Times New Roman"/>
        </w:rPr>
        <w:lastRenderedPageBreak/>
        <w:t>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0CE4" w14:textId="77777777" w:rsidR="00E06B9C" w:rsidRDefault="00E06B9C" w:rsidP="003A1DD0">
      <w:pPr>
        <w:spacing w:after="0" w:line="240" w:lineRule="auto"/>
      </w:pPr>
      <w:r>
        <w:separator/>
      </w:r>
    </w:p>
  </w:endnote>
  <w:endnote w:type="continuationSeparator" w:id="0">
    <w:p w14:paraId="01E99420" w14:textId="77777777" w:rsidR="00E06B9C" w:rsidRDefault="00E06B9C" w:rsidP="003A1DD0">
      <w:pPr>
        <w:spacing w:after="0" w:line="240" w:lineRule="auto"/>
      </w:pPr>
      <w:r>
        <w:continuationSeparator/>
      </w:r>
    </w:p>
  </w:endnote>
  <w:endnote w:type="continuationNotice" w:id="1">
    <w:p w14:paraId="677C134A" w14:textId="77777777" w:rsidR="00E06B9C" w:rsidRDefault="00E06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FEB52F2"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40656">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0656">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E2F0" w14:textId="77777777" w:rsidR="00E06B9C" w:rsidRDefault="00E06B9C" w:rsidP="003A1DD0">
      <w:pPr>
        <w:spacing w:after="0" w:line="240" w:lineRule="auto"/>
      </w:pPr>
      <w:r>
        <w:separator/>
      </w:r>
    </w:p>
  </w:footnote>
  <w:footnote w:type="continuationSeparator" w:id="0">
    <w:p w14:paraId="0DA17D5D" w14:textId="77777777" w:rsidR="00E06B9C" w:rsidRDefault="00E06B9C" w:rsidP="003A1DD0">
      <w:pPr>
        <w:spacing w:after="0" w:line="240" w:lineRule="auto"/>
      </w:pPr>
      <w:r>
        <w:continuationSeparator/>
      </w:r>
    </w:p>
  </w:footnote>
  <w:footnote w:type="continuationNotice" w:id="1">
    <w:p w14:paraId="1996E62B" w14:textId="77777777" w:rsidR="00E06B9C" w:rsidRDefault="00E06B9C">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EF52FB"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EF52FB">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EF52FB">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771224"/>
    <w:multiLevelType w:val="multilevel"/>
    <w:tmpl w:val="6794229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i"/>
      <w:lvlJc w:val="left"/>
      <w:pPr>
        <w:ind w:left="2880" w:hanging="360"/>
      </w:pPr>
      <w:rPr>
        <w:rFonts w:hint="default"/>
      </w:rPr>
    </w:lvl>
    <w:lvl w:ilvl="4">
      <w:start w:val="1"/>
      <w:numFmt w:val="none"/>
      <w:lvlText w:val="i"/>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B7BC3"/>
    <w:multiLevelType w:val="multilevel"/>
    <w:tmpl w:val="86389A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i"/>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8"/>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6"/>
  </w:num>
  <w:num w:numId="12">
    <w:abstractNumId w:val="19"/>
  </w:num>
  <w:num w:numId="13">
    <w:abstractNumId w:val="4"/>
  </w:num>
  <w:num w:numId="14">
    <w:abstractNumId w:val="14"/>
  </w:num>
  <w:num w:numId="15">
    <w:abstractNumId w:val="20"/>
  </w:num>
  <w:num w:numId="16">
    <w:abstractNumId w:val="9"/>
  </w:num>
  <w:num w:numId="17">
    <w:abstractNumId w:val="2"/>
  </w:num>
  <w:num w:numId="18">
    <w:abstractNumId w:val="17"/>
  </w:num>
  <w:num w:numId="19">
    <w:abstractNumId w:val="8"/>
  </w:num>
  <w:num w:numId="20">
    <w:abstractNumId w:val="5"/>
  </w:num>
  <w:num w:numId="21">
    <w:abstractNumId w:val="13"/>
  </w:num>
  <w:num w:numId="22">
    <w:abstractNumId w:val="15"/>
  </w:num>
  <w:num w:numId="23">
    <w:abstractNumId w:val="13"/>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none"/>
        <w:lvlText w:val="i"/>
        <w:lvlJc w:val="left"/>
        <w:pPr>
          <w:ind w:left="2880" w:hanging="360"/>
        </w:pPr>
        <w:rPr>
          <w:rFonts w:hint="default"/>
        </w:rPr>
      </w:lvl>
    </w:lvlOverride>
    <w:lvlOverride w:ilvl="4">
      <w:lvl w:ilvl="4">
        <w:start w:val="1"/>
        <w:numFmt w:val="none"/>
        <w:lvlText w:val="i"/>
        <w:lvlJc w:val="left"/>
        <w:pPr>
          <w:ind w:left="3600" w:hanging="360"/>
        </w:pPr>
        <w:rPr>
          <w:rFonts w:hint="default"/>
        </w:rPr>
      </w:lvl>
    </w:lvlOverride>
    <w:lvlOverride w:ilvl="5">
      <w:lvl w:ilvl="5">
        <w:start w:val="1"/>
        <w:numFmt w:val="none"/>
        <w:lvlText w:val="1"/>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13"/>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none"/>
        <w:lvlText w:val="i"/>
        <w:lvlJc w:val="left"/>
        <w:pPr>
          <w:ind w:left="2880" w:hanging="360"/>
        </w:pPr>
        <w:rPr>
          <w:rFonts w:hint="default"/>
        </w:rPr>
      </w:lvl>
    </w:lvlOverride>
    <w:lvlOverride w:ilvl="4">
      <w:lvl w:ilvl="4">
        <w:start w:val="1"/>
        <w:numFmt w:val="none"/>
        <w:lvlText w:val="i"/>
        <w:lvlJc w:val="left"/>
        <w:pPr>
          <w:ind w:left="3600" w:hanging="360"/>
        </w:pPr>
        <w:rPr>
          <w:rFonts w:hint="default"/>
        </w:rPr>
      </w:lvl>
    </w:lvlOverride>
    <w:lvlOverride w:ilvl="5">
      <w:lvl w:ilvl="5">
        <w:start w:val="1"/>
        <w:numFmt w:val="none"/>
        <w:lvlText w:val="2"/>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13"/>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none"/>
        <w:lvlText w:val="i"/>
        <w:lvlJc w:val="left"/>
        <w:pPr>
          <w:ind w:left="2880" w:hanging="360"/>
        </w:pPr>
        <w:rPr>
          <w:rFonts w:hint="default"/>
        </w:rPr>
      </w:lvl>
    </w:lvlOverride>
    <w:lvlOverride w:ilvl="4">
      <w:lvl w:ilvl="4">
        <w:start w:val="1"/>
        <w:numFmt w:val="none"/>
        <w:lvlText w:val="i"/>
        <w:lvlJc w:val="left"/>
        <w:pPr>
          <w:ind w:left="3600" w:hanging="360"/>
        </w:pPr>
        <w:rPr>
          <w:rFonts w:hint="default"/>
        </w:rPr>
      </w:lvl>
    </w:lvlOverride>
    <w:lvlOverride w:ilvl="5">
      <w:lvl w:ilvl="5">
        <w:start w:val="1"/>
        <w:numFmt w:val="none"/>
        <w:lvlText w:val="3"/>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13"/>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none"/>
        <w:lvlText w:val="i"/>
        <w:lvlJc w:val="left"/>
        <w:pPr>
          <w:ind w:left="2880" w:hanging="360"/>
        </w:pPr>
        <w:rPr>
          <w:rFonts w:hint="default"/>
        </w:rPr>
      </w:lvl>
    </w:lvlOverride>
    <w:lvlOverride w:ilvl="4">
      <w:lvl w:ilvl="4">
        <w:start w:val="1"/>
        <w:numFmt w:val="none"/>
        <w:lvlText w:val="i"/>
        <w:lvlJc w:val="left"/>
        <w:pPr>
          <w:ind w:left="3600" w:hanging="360"/>
        </w:pPr>
        <w:rPr>
          <w:rFonts w:hint="default"/>
        </w:rPr>
      </w:lvl>
    </w:lvlOverride>
    <w:lvlOverride w:ilvl="5">
      <w:lvl w:ilvl="5">
        <w:start w:val="1"/>
        <w:numFmt w:val="none"/>
        <w:lvlText w:val="2"/>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3"/>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none"/>
        <w:lvlText w:val="i"/>
        <w:lvlJc w:val="left"/>
        <w:pPr>
          <w:ind w:left="2880" w:hanging="360"/>
        </w:pPr>
        <w:rPr>
          <w:rFonts w:hint="default"/>
        </w:rPr>
      </w:lvl>
    </w:lvlOverride>
    <w:lvlOverride w:ilvl="4">
      <w:lvl w:ilvl="4">
        <w:start w:val="1"/>
        <w:numFmt w:val="none"/>
        <w:lvlText w:val="i"/>
        <w:lvlJc w:val="left"/>
        <w:pPr>
          <w:ind w:left="3600" w:hanging="360"/>
        </w:pPr>
        <w:rPr>
          <w:rFonts w:hint="default"/>
        </w:rPr>
      </w:lvl>
    </w:lvlOverride>
    <w:lvlOverride w:ilvl="5">
      <w:lvl w:ilvl="5">
        <w:start w:val="1"/>
        <w:numFmt w:val="none"/>
        <w:lvlText w:val="3"/>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450D"/>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12AFA"/>
    <w:rsid w:val="001203C9"/>
    <w:rsid w:val="00137471"/>
    <w:rsid w:val="001413B7"/>
    <w:rsid w:val="0014372A"/>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14EF6"/>
    <w:rsid w:val="00221F7C"/>
    <w:rsid w:val="002248EA"/>
    <w:rsid w:val="002272FD"/>
    <w:rsid w:val="00233A0A"/>
    <w:rsid w:val="00234838"/>
    <w:rsid w:val="00234AB4"/>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348F"/>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0656"/>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2A87"/>
    <w:rsid w:val="007131FD"/>
    <w:rsid w:val="00717D2F"/>
    <w:rsid w:val="00720DD5"/>
    <w:rsid w:val="0072169E"/>
    <w:rsid w:val="007244C1"/>
    <w:rsid w:val="00727CBD"/>
    <w:rsid w:val="007343A2"/>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67B88"/>
    <w:rsid w:val="009700C6"/>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1CF8"/>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B4F1E"/>
    <w:rsid w:val="00BC0E40"/>
    <w:rsid w:val="00BC76EA"/>
    <w:rsid w:val="00BC7922"/>
    <w:rsid w:val="00BD2DC9"/>
    <w:rsid w:val="00BD6CC1"/>
    <w:rsid w:val="00BD6E46"/>
    <w:rsid w:val="00BD7371"/>
    <w:rsid w:val="00BE44CC"/>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3F2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06B9C"/>
    <w:rsid w:val="00E1250C"/>
    <w:rsid w:val="00E12AA2"/>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15B8"/>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52F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440"/>
    <w:rsid w:val="00F65549"/>
    <w:rsid w:val="00F67650"/>
    <w:rsid w:val="00F7011A"/>
    <w:rsid w:val="00F72DEF"/>
    <w:rsid w:val="00F76A06"/>
    <w:rsid w:val="00F830B2"/>
    <w:rsid w:val="00F85537"/>
    <w:rsid w:val="00F90721"/>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 w:val="1008AAEB"/>
    <w:rsid w:val="13945264"/>
    <w:rsid w:val="1CCE0596"/>
    <w:rsid w:val="2E2BF30A"/>
    <w:rsid w:val="2FC7C36B"/>
    <w:rsid w:val="433F2B7A"/>
    <w:rsid w:val="55AA043E"/>
    <w:rsid w:val="640B2F4A"/>
    <w:rsid w:val="6BA9121B"/>
    <w:rsid w:val="7E13E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D7261F854AD40BF3CE8EA258DC57B" ma:contentTypeVersion="2" ma:contentTypeDescription="Create a new document." ma:contentTypeScope="" ma:versionID="9ff2648774f85cd2b308afccb504c396">
  <xsd:schema xmlns:xsd="http://www.w3.org/2001/XMLSchema" xmlns:xs="http://www.w3.org/2001/XMLSchema" xmlns:p="http://schemas.microsoft.com/office/2006/metadata/properties" xmlns:ns2="bdf3d020-847b-4148-856f-ec481a27c889" targetNamespace="http://schemas.microsoft.com/office/2006/metadata/properties" ma:root="true" ma:fieldsID="5bd86f0bc70d0790c6a9893c10164c1a" ns2:_="">
    <xsd:import namespace="bdf3d020-847b-4148-856f-ec481a27c8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d020-847b-4148-856f-ec481a27c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53D87C45-6BED-4CD3-8BED-711585ACDF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f3d020-847b-4148-856f-ec481a27c889"/>
    <ds:schemaRef ds:uri="http://www.w3.org/XML/1998/namespace"/>
    <ds:schemaRef ds:uri="http://purl.org/dc/dcmitype/"/>
  </ds:schemaRefs>
</ds:datastoreItem>
</file>

<file path=customXml/itemProps3.xml><?xml version="1.0" encoding="utf-8"?>
<ds:datastoreItem xmlns:ds="http://schemas.openxmlformats.org/officeDocument/2006/customXml" ds:itemID="{1CD869C8-6C41-4512-97FD-5E1D8ABC0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d020-847b-4148-856f-ec481a27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CB163-3D07-4790-A8D4-17C35EFD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5173</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5</cp:revision>
  <cp:lastPrinted>2020-09-01T14:51:00Z</cp:lastPrinted>
  <dcterms:created xsi:type="dcterms:W3CDTF">2022-04-21T16:24:00Z</dcterms:created>
  <dcterms:modified xsi:type="dcterms:W3CDTF">2022-04-25T18:10:00Z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0x0101002B0D7261F854AD40BF3CE8EA258DC57B</vt:lpwstr>
  </property>
</Properties>
</file>