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EAF3" w14:textId="406DE80F" w:rsidR="0018556E" w:rsidRPr="0018556E" w:rsidRDefault="0018556E" w:rsidP="579DB3FC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2FAD9D99">
        <w:rPr>
          <w:rFonts w:ascii="Calibri" w:eastAsia="Calibri" w:hAnsi="Calibri" w:cs="Times New Roman"/>
          <w:b/>
          <w:bCs/>
          <w:sz w:val="28"/>
          <w:szCs w:val="28"/>
        </w:rPr>
        <w:t>COMPREH</w:t>
      </w:r>
      <w:r w:rsidR="0058018C" w:rsidRPr="2FAD9D99">
        <w:rPr>
          <w:rFonts w:ascii="Calibri" w:eastAsia="Calibri" w:hAnsi="Calibri" w:cs="Times New Roman"/>
          <w:b/>
          <w:bCs/>
          <w:sz w:val="28"/>
          <w:szCs w:val="28"/>
        </w:rPr>
        <w:t>ENSIVE ASSESSMENT ACTIVITY RATES</w:t>
      </w:r>
    </w:p>
    <w:p w14:paraId="379F6C08" w14:textId="77777777" w:rsidR="0018556E" w:rsidRPr="0018556E" w:rsidRDefault="0018556E" w:rsidP="0018556E">
      <w:pPr>
        <w:rPr>
          <w:rFonts w:ascii="Calibri" w:eastAsia="Calibri" w:hAnsi="Calibri" w:cs="Times New Roman"/>
          <w:b/>
          <w:sz w:val="28"/>
          <w:szCs w:val="28"/>
        </w:rPr>
      </w:pPr>
    </w:p>
    <w:p w14:paraId="7A0048BE" w14:textId="77777777" w:rsidR="0018556E" w:rsidRPr="0018556E" w:rsidRDefault="0018556E" w:rsidP="0018556E">
      <w:pPr>
        <w:jc w:val="left"/>
        <w:rPr>
          <w:rFonts w:ascii="Calibri" w:eastAsia="Calibri" w:hAnsi="Calibri" w:cs="Times New Roman"/>
          <w:sz w:val="24"/>
          <w:szCs w:val="24"/>
        </w:rPr>
      </w:pPr>
      <w:r w:rsidRPr="0018556E">
        <w:rPr>
          <w:rFonts w:ascii="Calibri" w:eastAsia="Calibri" w:hAnsi="Calibri" w:cs="Times New Roman"/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6"/>
        <w:gridCol w:w="6314"/>
      </w:tblGrid>
      <w:tr w:rsidR="0018556E" w:rsidRPr="0018556E" w14:paraId="5A769F25" w14:textId="77777777" w:rsidTr="0018556E">
        <w:tc>
          <w:tcPr>
            <w:tcW w:w="3078" w:type="dxa"/>
            <w:shd w:val="clear" w:color="auto" w:fill="F2F2F2"/>
          </w:tcPr>
          <w:p w14:paraId="77F3990E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56E">
              <w:rPr>
                <w:rFonts w:ascii="Calibri" w:eastAsia="Calibri" w:hAnsi="Calibri" w:cs="Times New Roman"/>
                <w:b/>
                <w:sz w:val="28"/>
                <w:szCs w:val="28"/>
              </w:rPr>
              <w:t>Bidder Name:</w:t>
            </w:r>
          </w:p>
        </w:tc>
        <w:tc>
          <w:tcPr>
            <w:tcW w:w="6498" w:type="dxa"/>
          </w:tcPr>
          <w:p w14:paraId="5743ADFD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3C43F49" w14:textId="77777777" w:rsidR="0018556E" w:rsidRPr="0018556E" w:rsidRDefault="0018556E" w:rsidP="0018556E">
      <w:pPr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6ABC9C1F" w14:textId="77777777" w:rsidR="0018556E" w:rsidRPr="0018556E" w:rsidRDefault="0018556E" w:rsidP="0018556E">
      <w:pPr>
        <w:jc w:val="both"/>
        <w:rPr>
          <w:rFonts w:ascii="Calibri" w:eastAsia="Calibri" w:hAnsi="Calibri" w:cs="Times New Roman"/>
          <w:b/>
        </w:rPr>
      </w:pPr>
      <w:r w:rsidRPr="0018556E">
        <w:rPr>
          <w:rFonts w:ascii="Calibri" w:eastAsia="Calibri" w:hAnsi="Calibri" w:cs="Times New Roman"/>
          <w:b/>
        </w:rPr>
        <w:t xml:space="preserve">Instructions  </w:t>
      </w:r>
    </w:p>
    <w:p w14:paraId="60BE51D6" w14:textId="451F16ED" w:rsidR="0018556E" w:rsidRPr="0018556E" w:rsidRDefault="0018556E" w:rsidP="0018556E">
      <w:pPr>
        <w:jc w:val="both"/>
        <w:rPr>
          <w:rFonts w:ascii="Calibri" w:eastAsia="Calibri" w:hAnsi="Calibri" w:cs="Times New Roman"/>
        </w:rPr>
      </w:pPr>
      <w:r w:rsidRPr="0018556E">
        <w:rPr>
          <w:rFonts w:ascii="Calibri" w:eastAsia="Calibri" w:hAnsi="Calibri" w:cs="Times New Roman"/>
        </w:rPr>
        <w:t xml:space="preserve">Enter the requested data for </w:t>
      </w:r>
      <w:r w:rsidR="00CB4B42">
        <w:rPr>
          <w:rFonts w:ascii="Calibri" w:eastAsia="Calibri" w:hAnsi="Calibri" w:cs="Times New Roman"/>
        </w:rPr>
        <w:t>three</w:t>
      </w:r>
      <w:r w:rsidRPr="0018556E">
        <w:rPr>
          <w:rFonts w:ascii="Calibri" w:eastAsia="Calibri" w:hAnsi="Calibri" w:cs="Times New Roman"/>
        </w:rPr>
        <w:t xml:space="preserve"> programs. Include data for the most recent available 12-month period. If you collect and report rates by contract year, you may instead include data for the most recent complete contract year.  If there is no </w:t>
      </w:r>
      <w:r w:rsidR="0015485C">
        <w:rPr>
          <w:rFonts w:ascii="Calibri" w:eastAsia="Calibri" w:hAnsi="Calibri" w:cs="Times New Roman"/>
        </w:rPr>
        <w:t>C</w:t>
      </w:r>
      <w:r w:rsidRPr="0018556E">
        <w:rPr>
          <w:rFonts w:ascii="Calibri" w:eastAsia="Calibri" w:hAnsi="Calibri" w:cs="Times New Roman"/>
        </w:rPr>
        <w:t xml:space="preserve">omprehensive </w:t>
      </w:r>
      <w:r w:rsidR="0015485C">
        <w:rPr>
          <w:rFonts w:ascii="Calibri" w:eastAsia="Calibri" w:hAnsi="Calibri" w:cs="Times New Roman"/>
        </w:rPr>
        <w:t>A</w:t>
      </w:r>
      <w:r w:rsidRPr="0018556E">
        <w:rPr>
          <w:rFonts w:ascii="Calibri" w:eastAsia="Calibri" w:hAnsi="Calibri" w:cs="Times New Roman"/>
        </w:rPr>
        <w:t>ssessment conducted, and/or no data available, enter “N/A</w:t>
      </w:r>
      <w:r w:rsidR="0015485C">
        <w:rPr>
          <w:rFonts w:ascii="Calibri" w:eastAsia="Calibri" w:hAnsi="Calibri" w:cs="Times New Roman"/>
        </w:rPr>
        <w:t>.</w:t>
      </w:r>
      <w:r w:rsidRPr="0018556E">
        <w:rPr>
          <w:rFonts w:ascii="Calibri" w:eastAsia="Calibri" w:hAnsi="Calibri" w:cs="Times New Roman"/>
        </w:rPr>
        <w:t xml:space="preserve">” Provide any clarifying information in the comments section. </w:t>
      </w:r>
    </w:p>
    <w:p w14:paraId="00567343" w14:textId="77777777" w:rsidR="0018556E" w:rsidRPr="0018556E" w:rsidRDefault="0018556E" w:rsidP="0018556E">
      <w:pPr>
        <w:jc w:val="both"/>
        <w:rPr>
          <w:rFonts w:ascii="Calibri" w:eastAsia="Calibri" w:hAnsi="Calibri" w:cs="Times New Roman"/>
        </w:rPr>
      </w:pPr>
      <w:r w:rsidRPr="0018556E">
        <w:rPr>
          <w:rFonts w:ascii="Calibri" w:eastAsia="Calibri" w:hAnsi="Calibri" w:cs="Times New Roman"/>
        </w:rPr>
        <w:t xml:space="preserve"> 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2198"/>
        <w:gridCol w:w="2458"/>
        <w:gridCol w:w="2544"/>
      </w:tblGrid>
      <w:tr w:rsidR="0015485C" w:rsidRPr="0018556E" w14:paraId="6812F624" w14:textId="77777777" w:rsidTr="0018556E">
        <w:trPr>
          <w:trHeight w:val="432"/>
        </w:trPr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06FC4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12" w:space="0" w:color="auto"/>
            </w:tcBorders>
            <w:shd w:val="clear" w:color="auto" w:fill="F2F2F2"/>
            <w:vAlign w:val="bottom"/>
          </w:tcPr>
          <w:p w14:paraId="331C5BF1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Program 1</w:t>
            </w:r>
          </w:p>
        </w:tc>
        <w:tc>
          <w:tcPr>
            <w:tcW w:w="2520" w:type="dxa"/>
            <w:shd w:val="clear" w:color="auto" w:fill="F2F2F2"/>
            <w:vAlign w:val="bottom"/>
          </w:tcPr>
          <w:p w14:paraId="61FFF510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Program 2</w:t>
            </w:r>
          </w:p>
        </w:tc>
        <w:tc>
          <w:tcPr>
            <w:tcW w:w="2610" w:type="dxa"/>
            <w:shd w:val="clear" w:color="auto" w:fill="F2F2F2"/>
            <w:vAlign w:val="bottom"/>
          </w:tcPr>
          <w:p w14:paraId="336941ED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Program 3</w:t>
            </w:r>
          </w:p>
        </w:tc>
      </w:tr>
      <w:tr w:rsidR="0018556E" w:rsidRPr="0018556E" w14:paraId="0CC5CB42" w14:textId="77777777" w:rsidTr="0018556E">
        <w:trPr>
          <w:trHeight w:val="720"/>
        </w:trPr>
        <w:tc>
          <w:tcPr>
            <w:tcW w:w="217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A79A323" w14:textId="2498CD24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Program</w:t>
            </w:r>
            <w:r w:rsidR="00CB4B4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Names</w:t>
            </w:r>
          </w:p>
        </w:tc>
        <w:tc>
          <w:tcPr>
            <w:tcW w:w="2250" w:type="dxa"/>
            <w:vAlign w:val="center"/>
          </w:tcPr>
          <w:p w14:paraId="67744A4F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53954F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893E504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556E" w:rsidRPr="0018556E" w14:paraId="1AAE09CA" w14:textId="77777777" w:rsidTr="0018556E">
        <w:trPr>
          <w:trHeight w:val="720"/>
        </w:trPr>
        <w:tc>
          <w:tcPr>
            <w:tcW w:w="2178" w:type="dxa"/>
            <w:shd w:val="clear" w:color="auto" w:fill="F2F2F2"/>
            <w:vAlign w:val="center"/>
          </w:tcPr>
          <w:p w14:paraId="1B135FAC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Period evaluated (month/year to month/year)</w:t>
            </w:r>
          </w:p>
        </w:tc>
        <w:tc>
          <w:tcPr>
            <w:tcW w:w="2250" w:type="dxa"/>
            <w:vAlign w:val="center"/>
          </w:tcPr>
          <w:p w14:paraId="514A01E8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37F281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405F14CE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556E" w:rsidRPr="0018556E" w14:paraId="7E7BA9CA" w14:textId="77777777" w:rsidTr="0018556E">
        <w:trPr>
          <w:trHeight w:val="720"/>
        </w:trPr>
        <w:tc>
          <w:tcPr>
            <w:tcW w:w="2178" w:type="dxa"/>
            <w:shd w:val="clear" w:color="auto" w:fill="F2F2F2"/>
            <w:vAlign w:val="center"/>
          </w:tcPr>
          <w:p w14:paraId="21BA53E4" w14:textId="4879F075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Number of </w:t>
            </w:r>
            <w:r w:rsidR="0015485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Enrollees </w:t>
            </w: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identified for assessment or reassessment</w:t>
            </w:r>
          </w:p>
        </w:tc>
        <w:tc>
          <w:tcPr>
            <w:tcW w:w="2250" w:type="dxa"/>
            <w:vAlign w:val="center"/>
          </w:tcPr>
          <w:p w14:paraId="04310C93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8BC2676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51C6C83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556E" w:rsidRPr="0018556E" w14:paraId="72A9FCF1" w14:textId="77777777" w:rsidTr="0018556E">
        <w:trPr>
          <w:trHeight w:val="720"/>
        </w:trPr>
        <w:tc>
          <w:tcPr>
            <w:tcW w:w="2178" w:type="dxa"/>
            <w:shd w:val="clear" w:color="auto" w:fill="F2F2F2"/>
            <w:vAlign w:val="center"/>
          </w:tcPr>
          <w:p w14:paraId="692DA02B" w14:textId="588FF092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Number of </w:t>
            </w:r>
            <w:r w:rsidR="0015485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Enrollees </w:t>
            </w: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>receiving assessment</w:t>
            </w:r>
          </w:p>
        </w:tc>
        <w:tc>
          <w:tcPr>
            <w:tcW w:w="2250" w:type="dxa"/>
            <w:vAlign w:val="center"/>
          </w:tcPr>
          <w:p w14:paraId="16668025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4EBBD8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8893458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8556E" w:rsidRPr="0018556E" w14:paraId="0FFA56A3" w14:textId="77777777" w:rsidTr="0018556E">
        <w:trPr>
          <w:trHeight w:val="720"/>
        </w:trPr>
        <w:tc>
          <w:tcPr>
            <w:tcW w:w="2178" w:type="dxa"/>
            <w:shd w:val="clear" w:color="auto" w:fill="F2F2F2"/>
            <w:vAlign w:val="center"/>
          </w:tcPr>
          <w:p w14:paraId="7E5995BE" w14:textId="77777777" w:rsidR="0018556E" w:rsidRPr="0018556E" w:rsidRDefault="0018556E" w:rsidP="0018556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8556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Percent completing assessment </w:t>
            </w:r>
          </w:p>
        </w:tc>
        <w:tc>
          <w:tcPr>
            <w:tcW w:w="2250" w:type="dxa"/>
            <w:vAlign w:val="center"/>
          </w:tcPr>
          <w:p w14:paraId="4DD2A551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1CE1AE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00A8E1A" w14:textId="77777777" w:rsidR="0018556E" w:rsidRPr="0018556E" w:rsidRDefault="0018556E" w:rsidP="0018556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1DA60DE" w14:textId="77777777" w:rsidR="0018556E" w:rsidRPr="0018556E" w:rsidRDefault="0018556E" w:rsidP="0018556E">
      <w:pPr>
        <w:jc w:val="left"/>
        <w:rPr>
          <w:rFonts w:ascii="Calibri" w:eastAsia="Calibri" w:hAnsi="Calibri" w:cs="Times New Roman"/>
          <w:b/>
        </w:rPr>
      </w:pPr>
      <w:r w:rsidRPr="001855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8556E">
        <w:rPr>
          <w:rFonts w:ascii="Calibri" w:eastAsia="Calibri" w:hAnsi="Calibri" w:cs="Times New Roman"/>
          <w:b/>
        </w:rPr>
        <w:t xml:space="preserve"> </w:t>
      </w:r>
    </w:p>
    <w:p w14:paraId="01C2DA3A" w14:textId="77777777" w:rsidR="0018556E" w:rsidRPr="0018556E" w:rsidRDefault="0018556E" w:rsidP="0018556E">
      <w:pPr>
        <w:jc w:val="both"/>
        <w:rPr>
          <w:rFonts w:ascii="Calibri" w:eastAsia="Calibri" w:hAnsi="Calibri" w:cs="Times New Roman"/>
        </w:rPr>
      </w:pPr>
      <w:r w:rsidRPr="0018556E">
        <w:rPr>
          <w:rFonts w:ascii="Calibri" w:eastAsia="Calibri" w:hAnsi="Calibri" w:cs="Times New Roman"/>
          <w:b/>
        </w:rP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56E" w:rsidRPr="0018556E" w14:paraId="70902BCC" w14:textId="77777777" w:rsidTr="00D77E83">
        <w:tc>
          <w:tcPr>
            <w:tcW w:w="9576" w:type="dxa"/>
          </w:tcPr>
          <w:p w14:paraId="2B3A91AD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00F372F2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168D50E9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4665A774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44D5E3F2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5C969221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1770E650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61405B3C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7CF8F445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75BFF559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603441F4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  <w:p w14:paraId="4FD319C3" w14:textId="77777777" w:rsidR="0018556E" w:rsidRPr="0018556E" w:rsidRDefault="0018556E" w:rsidP="0018556E">
            <w:pPr>
              <w:rPr>
                <w:rFonts w:ascii="Calibri" w:eastAsia="Calibri" w:hAnsi="Calibri" w:cs="Times New Roman"/>
              </w:rPr>
            </w:pPr>
          </w:p>
        </w:tc>
      </w:tr>
    </w:tbl>
    <w:p w14:paraId="65ED28C5" w14:textId="77777777" w:rsidR="0018556E" w:rsidRPr="0018556E" w:rsidRDefault="0018556E" w:rsidP="0018556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641EA8D" w14:textId="77777777" w:rsidR="00074285" w:rsidRDefault="00074285" w:rsidP="0018556E">
      <w:pPr>
        <w:jc w:val="left"/>
      </w:pPr>
    </w:p>
    <w:sectPr w:rsidR="00074285" w:rsidSect="00074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E"/>
    <w:rsid w:val="00023160"/>
    <w:rsid w:val="00074285"/>
    <w:rsid w:val="0011082F"/>
    <w:rsid w:val="0012612F"/>
    <w:rsid w:val="00140547"/>
    <w:rsid w:val="0015485C"/>
    <w:rsid w:val="0018556E"/>
    <w:rsid w:val="001878E9"/>
    <w:rsid w:val="00192F27"/>
    <w:rsid w:val="002500AC"/>
    <w:rsid w:val="002F15DC"/>
    <w:rsid w:val="003A0B96"/>
    <w:rsid w:val="003B720F"/>
    <w:rsid w:val="004E77D1"/>
    <w:rsid w:val="004F03AB"/>
    <w:rsid w:val="0058018C"/>
    <w:rsid w:val="005C2FD5"/>
    <w:rsid w:val="00650478"/>
    <w:rsid w:val="007834E4"/>
    <w:rsid w:val="007965E7"/>
    <w:rsid w:val="00A22B26"/>
    <w:rsid w:val="00A42525"/>
    <w:rsid w:val="00A532FC"/>
    <w:rsid w:val="00A776C7"/>
    <w:rsid w:val="00C52B1F"/>
    <w:rsid w:val="00CA27A6"/>
    <w:rsid w:val="00CB04D3"/>
    <w:rsid w:val="00CB4B42"/>
    <w:rsid w:val="00D43A80"/>
    <w:rsid w:val="00D54881"/>
    <w:rsid w:val="00D9041F"/>
    <w:rsid w:val="00D94607"/>
    <w:rsid w:val="1024DD2F"/>
    <w:rsid w:val="2D19D3E7"/>
    <w:rsid w:val="2FAD9D99"/>
    <w:rsid w:val="47BDBA44"/>
    <w:rsid w:val="579DB3FC"/>
    <w:rsid w:val="6CEE265B"/>
    <w:rsid w:val="71BD9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64EF"/>
  <w15:docId w15:val="{EDE2EE90-7E51-463F-99FC-FBCAA8D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56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88149F553CE448CA227C0EB297771" ma:contentTypeVersion="2" ma:contentTypeDescription="Create a new document." ma:contentTypeScope="" ma:versionID="1c09c1977c9205e6db160076991103ea">
  <xsd:schema xmlns:xsd="http://www.w3.org/2001/XMLSchema" xmlns:xs="http://www.w3.org/2001/XMLSchema" xmlns:p="http://schemas.microsoft.com/office/2006/metadata/properties" xmlns:ns2="74820f83-edd9-4b07-bf84-4962946273d0" targetNamespace="http://schemas.microsoft.com/office/2006/metadata/properties" ma:root="true" ma:fieldsID="692ee423017998ff9dda57250d8fc737" ns2:_="">
    <xsd:import namespace="74820f83-edd9-4b07-bf84-4962946273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0f83-edd9-4b07-bf84-496294627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C467A-1967-41AE-B9CC-297FFD64B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D7EA3-C538-4AA6-87F7-76CCCB102AC5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74820f83-edd9-4b07-bf84-4962946273d0"/>
  </ds:schemaRefs>
</ds:datastoreItem>
</file>

<file path=customXml/itemProps3.xml><?xml version="1.0" encoding="utf-8"?>
<ds:datastoreItem xmlns:ds="http://schemas.openxmlformats.org/officeDocument/2006/customXml" ds:itemID="{C7A67832-85D0-4312-BEB3-CDEF98FF8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0f83-edd9-4b07-bf84-496294627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</dc:creator>
  <cp:lastModifiedBy>Stephanie Mavredes</cp:lastModifiedBy>
  <cp:revision>9</cp:revision>
  <dcterms:created xsi:type="dcterms:W3CDTF">2020-10-12T13:30:00Z</dcterms:created>
  <dcterms:modified xsi:type="dcterms:W3CDTF">2022-11-08T03:38:00Z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0x010100F9588149F553CE448CA227C0EB297771</vt:lpwstr>
  </property>
  <property fmtid="{D5CDD505-2E9C-101B-9397-08002B2CF9AE}" pid="3" name="Order">
    <vt:r8>48500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