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D9DD9" w14:textId="77777777" w:rsidR="004C20E3" w:rsidRPr="004308BE" w:rsidRDefault="004C20E3" w:rsidP="004C20E3">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155D716A" w14:textId="6EBAEAEE" w:rsidR="004C20E3" w:rsidRPr="004308BE" w:rsidRDefault="004C20E3" w:rsidP="004C20E3">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9E00C4" w:rsidRPr="00D23D98">
        <w:rPr>
          <w:rFonts w:ascii="Times New Roman" w:hAnsi="Times New Roman" w:cs="Times New Roman"/>
          <w:b/>
          <w:sz w:val="28"/>
          <w:szCs w:val="28"/>
        </w:rPr>
        <w:t>131000</w:t>
      </w:r>
      <w:r w:rsidR="00293767" w:rsidRPr="00D23D98">
        <w:rPr>
          <w:rFonts w:ascii="Times New Roman" w:hAnsi="Times New Roman" w:cs="Times New Roman"/>
          <w:b/>
          <w:sz w:val="28"/>
          <w:szCs w:val="28"/>
        </w:rPr>
        <w:t>4349</w:t>
      </w:r>
    </w:p>
    <w:p w14:paraId="3CD4B258" w14:textId="77777777" w:rsidR="004C20E3" w:rsidRPr="004800C7" w:rsidRDefault="004C20E3" w:rsidP="004C20E3">
      <w:pPr>
        <w:rPr>
          <w:rFonts w:ascii="Times New Roman" w:hAnsi="Times New Roman" w:cs="Times New Roman"/>
          <w:sz w:val="24"/>
          <w:szCs w:val="24"/>
        </w:rPr>
      </w:pPr>
    </w:p>
    <w:p w14:paraId="69835C51" w14:textId="3067FDF9" w:rsidR="004C20E3" w:rsidRPr="00F30EA9" w:rsidRDefault="004C20E3" w:rsidP="004C20E3">
      <w:pPr>
        <w:spacing w:after="0" w:line="276" w:lineRule="auto"/>
        <w:jc w:val="both"/>
        <w:rPr>
          <w:rFonts w:ascii="Times New Roman" w:hAnsi="Times New Roman" w:cs="Times New Roman"/>
          <w:sz w:val="24"/>
          <w:szCs w:val="24"/>
        </w:rPr>
      </w:pPr>
      <w:r w:rsidRPr="00F30EA9">
        <w:rPr>
          <w:rFonts w:ascii="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6F798416" w14:textId="77777777" w:rsidR="004C20E3" w:rsidRPr="00F30EA9" w:rsidRDefault="004C20E3" w:rsidP="004C20E3">
      <w:pPr>
        <w:spacing w:after="0" w:line="276" w:lineRule="auto"/>
        <w:jc w:val="center"/>
        <w:rPr>
          <w:rFonts w:ascii="Times New Roman" w:hAnsi="Times New Roman" w:cs="Times New Roman"/>
          <w:b/>
          <w:bCs/>
          <w:sz w:val="28"/>
          <w:szCs w:val="28"/>
        </w:rPr>
      </w:pPr>
      <w:r w:rsidRPr="00F30EA9">
        <w:rPr>
          <w:rFonts w:ascii="Times New Roman" w:hAnsi="Times New Roman" w:cs="Times New Roman"/>
          <w:b/>
          <w:bCs/>
          <w:sz w:val="28"/>
          <w:szCs w:val="28"/>
        </w:rPr>
        <w:t>Purpose</w:t>
      </w:r>
    </w:p>
    <w:p w14:paraId="23CD3914" w14:textId="31F4DC6D" w:rsidR="004C20E3" w:rsidRPr="00F30EA9" w:rsidRDefault="004C20E3" w:rsidP="004C20E3">
      <w:pPr>
        <w:jc w:val="both"/>
        <w:rPr>
          <w:rFonts w:ascii="Times New Roman" w:hAnsi="Times New Roman" w:cs="Times New Roman"/>
          <w:sz w:val="24"/>
          <w:szCs w:val="24"/>
        </w:rPr>
      </w:pPr>
      <w:r w:rsidRPr="00F30EA9">
        <w:rPr>
          <w:rFonts w:ascii="Times New Roman" w:hAnsi="Times New Roman" w:cs="Times New Roman"/>
          <w:sz w:val="24"/>
          <w:szCs w:val="24"/>
        </w:rPr>
        <w:t xml:space="preserve">The Contract is awarded on behalf of the Oklahoma Department of Corrections (ODOC) for the supplier to partner with the Oklahoma Correctional Industries (OCI) division within ODOC to operate and deliver a centralized and effective </w:t>
      </w:r>
      <w:r w:rsidR="009964EE" w:rsidRPr="00F30EA9">
        <w:rPr>
          <w:rFonts w:ascii="Times New Roman" w:hAnsi="Times New Roman" w:cs="Times New Roman"/>
          <w:sz w:val="24"/>
          <w:szCs w:val="24"/>
        </w:rPr>
        <w:t xml:space="preserve">Statewide </w:t>
      </w:r>
      <w:r w:rsidRPr="00F30EA9">
        <w:rPr>
          <w:rFonts w:ascii="Times New Roman" w:hAnsi="Times New Roman" w:cs="Times New Roman"/>
          <w:sz w:val="24"/>
          <w:szCs w:val="24"/>
        </w:rPr>
        <w:t xml:space="preserve">Canteen </w:t>
      </w:r>
      <w:r w:rsidR="009964EE" w:rsidRPr="00F30EA9">
        <w:rPr>
          <w:rFonts w:ascii="Times New Roman" w:hAnsi="Times New Roman" w:cs="Times New Roman"/>
          <w:sz w:val="24"/>
          <w:szCs w:val="24"/>
        </w:rPr>
        <w:t xml:space="preserve">Services </w:t>
      </w:r>
      <w:r w:rsidRPr="00F30EA9">
        <w:rPr>
          <w:rFonts w:ascii="Times New Roman" w:hAnsi="Times New Roman" w:cs="Times New Roman"/>
          <w:sz w:val="24"/>
          <w:szCs w:val="24"/>
        </w:rPr>
        <w:t xml:space="preserve">Operation.  The purpose of this RFP is to solicit proposals for the ODOC </w:t>
      </w:r>
      <w:r w:rsidR="009964EE" w:rsidRPr="00F30EA9">
        <w:rPr>
          <w:rFonts w:ascii="Times New Roman" w:hAnsi="Times New Roman" w:cs="Times New Roman"/>
          <w:sz w:val="24"/>
          <w:szCs w:val="24"/>
        </w:rPr>
        <w:t xml:space="preserve">Statewide </w:t>
      </w:r>
      <w:r w:rsidRPr="00F30EA9">
        <w:rPr>
          <w:rFonts w:ascii="Times New Roman" w:hAnsi="Times New Roman" w:cs="Times New Roman"/>
          <w:sz w:val="24"/>
          <w:szCs w:val="24"/>
        </w:rPr>
        <w:t xml:space="preserve">Canteen </w:t>
      </w:r>
      <w:r w:rsidR="009964EE" w:rsidRPr="00F30EA9">
        <w:rPr>
          <w:rFonts w:ascii="Times New Roman" w:hAnsi="Times New Roman" w:cs="Times New Roman"/>
          <w:sz w:val="24"/>
          <w:szCs w:val="24"/>
        </w:rPr>
        <w:t xml:space="preserve">Services </w:t>
      </w:r>
      <w:r w:rsidRPr="00F30EA9">
        <w:rPr>
          <w:rFonts w:ascii="Times New Roman" w:hAnsi="Times New Roman" w:cs="Times New Roman"/>
          <w:sz w:val="24"/>
          <w:szCs w:val="24"/>
        </w:rPr>
        <w:t xml:space="preserve">Operation.  The canteen </w:t>
      </w:r>
      <w:r w:rsidR="009964EE" w:rsidRPr="00F30EA9">
        <w:rPr>
          <w:rFonts w:ascii="Times New Roman" w:hAnsi="Times New Roman" w:cs="Times New Roman"/>
          <w:sz w:val="24"/>
          <w:szCs w:val="24"/>
        </w:rPr>
        <w:t xml:space="preserve">services </w:t>
      </w:r>
      <w:r w:rsidRPr="00F30EA9">
        <w:rPr>
          <w:rFonts w:ascii="Times New Roman" w:hAnsi="Times New Roman" w:cs="Times New Roman"/>
          <w:sz w:val="24"/>
          <w:szCs w:val="24"/>
        </w:rPr>
        <w:t xml:space="preserve">operation will consist of two components: a Bag and Drop Canteen Program and a Specialty Package Program.  </w:t>
      </w:r>
    </w:p>
    <w:p w14:paraId="13137C20" w14:textId="672AE5AD" w:rsidR="004C20E3" w:rsidRPr="00F30EA9" w:rsidRDefault="004C20E3" w:rsidP="004C20E3">
      <w:pPr>
        <w:ind w:left="720"/>
        <w:jc w:val="both"/>
        <w:rPr>
          <w:rFonts w:ascii="Times New Roman" w:hAnsi="Times New Roman" w:cs="Times New Roman"/>
          <w:sz w:val="24"/>
          <w:szCs w:val="24"/>
        </w:rPr>
      </w:pPr>
      <w:r w:rsidRPr="00F30EA9">
        <w:rPr>
          <w:rFonts w:ascii="Times New Roman" w:hAnsi="Times New Roman" w:cs="Times New Roman"/>
          <w:sz w:val="24"/>
          <w:szCs w:val="24"/>
        </w:rPr>
        <w:t xml:space="preserve">Primarily, the ODOC desires to establish an agreement with one qualified supplier to provide offsite statewide canteen operation services utilizing ODOC/OCI facility and OCI </w:t>
      </w:r>
      <w:r w:rsidR="009964EE" w:rsidRPr="00F30EA9">
        <w:rPr>
          <w:rFonts w:ascii="Times New Roman" w:hAnsi="Times New Roman" w:cs="Times New Roman"/>
          <w:sz w:val="24"/>
          <w:szCs w:val="24"/>
        </w:rPr>
        <w:t xml:space="preserve">staff and </w:t>
      </w:r>
      <w:r w:rsidRPr="00F30EA9">
        <w:rPr>
          <w:rFonts w:ascii="Times New Roman" w:hAnsi="Times New Roman" w:cs="Times New Roman"/>
          <w:sz w:val="24"/>
          <w:szCs w:val="24"/>
        </w:rPr>
        <w:t xml:space="preserve">inmates. </w:t>
      </w:r>
    </w:p>
    <w:p w14:paraId="6D8D9284" w14:textId="77777777" w:rsidR="004C20E3" w:rsidRPr="00F30EA9" w:rsidRDefault="004C20E3" w:rsidP="004C20E3">
      <w:pPr>
        <w:ind w:left="720"/>
        <w:jc w:val="both"/>
        <w:rPr>
          <w:rFonts w:ascii="Times New Roman" w:hAnsi="Times New Roman" w:cs="Times New Roman"/>
          <w:sz w:val="24"/>
          <w:szCs w:val="24"/>
        </w:rPr>
      </w:pPr>
      <w:r w:rsidRPr="00F30EA9">
        <w:rPr>
          <w:rFonts w:ascii="Times New Roman" w:hAnsi="Times New Roman" w:cs="Times New Roman"/>
          <w:sz w:val="24"/>
          <w:szCs w:val="24"/>
        </w:rPr>
        <w:t xml:space="preserve">Secondly, the ODOC is seeking alternative plans and cost proposals on providing statewide canteen operation services.    </w:t>
      </w:r>
    </w:p>
    <w:p w14:paraId="4949E98A" w14:textId="219A1D6F" w:rsidR="004C20E3" w:rsidRPr="00F30EA9" w:rsidRDefault="004C20E3" w:rsidP="004C20E3">
      <w:pPr>
        <w:jc w:val="both"/>
        <w:rPr>
          <w:rFonts w:ascii="Times New Roman" w:hAnsi="Times New Roman" w:cs="Times New Roman"/>
          <w:sz w:val="24"/>
          <w:szCs w:val="24"/>
        </w:rPr>
      </w:pPr>
      <w:r w:rsidRPr="00F30EA9">
        <w:rPr>
          <w:rFonts w:ascii="Times New Roman" w:hAnsi="Times New Roman" w:cs="Times New Roman"/>
          <w:sz w:val="24"/>
          <w:szCs w:val="24"/>
        </w:rPr>
        <w:t>The centralized canteen operation will provide weekly services to approximately 1</w:t>
      </w:r>
      <w:r w:rsidR="006345D2">
        <w:rPr>
          <w:rFonts w:ascii="Times New Roman" w:hAnsi="Times New Roman" w:cs="Times New Roman"/>
          <w:sz w:val="24"/>
          <w:szCs w:val="24"/>
        </w:rPr>
        <w:t>7</w:t>
      </w:r>
      <w:r w:rsidRPr="00F30EA9">
        <w:rPr>
          <w:rFonts w:ascii="Times New Roman" w:hAnsi="Times New Roman" w:cs="Times New Roman"/>
          <w:sz w:val="24"/>
          <w:szCs w:val="24"/>
        </w:rPr>
        <w:t>,</w:t>
      </w:r>
      <w:r w:rsidR="006345D2">
        <w:rPr>
          <w:rFonts w:ascii="Times New Roman" w:hAnsi="Times New Roman" w:cs="Times New Roman"/>
          <w:sz w:val="24"/>
          <w:szCs w:val="24"/>
        </w:rPr>
        <w:t>0</w:t>
      </w:r>
      <w:r w:rsidRPr="00F30EA9">
        <w:rPr>
          <w:rFonts w:ascii="Times New Roman" w:hAnsi="Times New Roman" w:cs="Times New Roman"/>
          <w:sz w:val="24"/>
          <w:szCs w:val="24"/>
        </w:rPr>
        <w:t xml:space="preserve">00 state inmates incarcerated by ODOC through a bag and drop service and specialty package program utilizing inmates and staff provided by OCI. There will be a possible addition of over </w:t>
      </w:r>
      <w:r w:rsidR="006345D2">
        <w:rPr>
          <w:rFonts w:ascii="Times New Roman" w:hAnsi="Times New Roman" w:cs="Times New Roman"/>
          <w:sz w:val="24"/>
          <w:szCs w:val="24"/>
        </w:rPr>
        <w:t>6</w:t>
      </w:r>
      <w:r w:rsidRPr="00F30EA9">
        <w:rPr>
          <w:rFonts w:ascii="Times New Roman" w:hAnsi="Times New Roman" w:cs="Times New Roman"/>
          <w:sz w:val="24"/>
          <w:szCs w:val="24"/>
        </w:rPr>
        <w:t>,</w:t>
      </w:r>
      <w:r w:rsidR="006345D2">
        <w:rPr>
          <w:rFonts w:ascii="Times New Roman" w:hAnsi="Times New Roman" w:cs="Times New Roman"/>
          <w:sz w:val="24"/>
          <w:szCs w:val="24"/>
        </w:rPr>
        <w:t>5</w:t>
      </w:r>
      <w:r w:rsidRPr="00F30EA9">
        <w:rPr>
          <w:rFonts w:ascii="Times New Roman" w:hAnsi="Times New Roman" w:cs="Times New Roman"/>
          <w:sz w:val="24"/>
          <w:szCs w:val="24"/>
        </w:rPr>
        <w:t xml:space="preserve">00 inmates in other facilities that the specialty package program will be made available to.  This partnership will be to provide items necessary for </w:t>
      </w:r>
      <w:r w:rsidR="009A743C" w:rsidRPr="00F30EA9">
        <w:rPr>
          <w:rFonts w:ascii="Times New Roman" w:hAnsi="Times New Roman" w:cs="Times New Roman"/>
          <w:sz w:val="24"/>
          <w:szCs w:val="24"/>
        </w:rPr>
        <w:t xml:space="preserve">selected </w:t>
      </w:r>
      <w:r w:rsidR="00AB04D1" w:rsidRPr="00F30EA9">
        <w:rPr>
          <w:rFonts w:ascii="Times New Roman" w:hAnsi="Times New Roman" w:cs="Times New Roman"/>
          <w:sz w:val="24"/>
          <w:szCs w:val="24"/>
        </w:rPr>
        <w:t>supplier to</w:t>
      </w:r>
      <w:r w:rsidRPr="00F30EA9">
        <w:rPr>
          <w:rFonts w:ascii="Times New Roman" w:hAnsi="Times New Roman" w:cs="Times New Roman"/>
          <w:sz w:val="24"/>
          <w:szCs w:val="24"/>
        </w:rPr>
        <w:t xml:space="preserve"> operate a canteen bag and drop and specialty package services business whose purpose is selling products and services to ODOC/OCI for the inmate population in state operated institutions. </w:t>
      </w:r>
      <w:r w:rsidR="00AB3CE7" w:rsidRPr="00F30EA9">
        <w:rPr>
          <w:rFonts w:ascii="Times New Roman" w:hAnsi="Times New Roman" w:cs="Times New Roman"/>
          <w:sz w:val="24"/>
          <w:szCs w:val="24"/>
        </w:rPr>
        <w:t xml:space="preserve">This will be a turnkey operation. </w:t>
      </w:r>
      <w:r w:rsidRPr="006345D2">
        <w:rPr>
          <w:rFonts w:ascii="Times New Roman" w:hAnsi="Times New Roman" w:cs="Times New Roman"/>
          <w:sz w:val="24"/>
          <w:szCs w:val="24"/>
        </w:rPr>
        <w:t xml:space="preserve">Exhibit </w:t>
      </w:r>
      <w:r w:rsidR="00E56CAA" w:rsidRPr="006345D2">
        <w:rPr>
          <w:rFonts w:ascii="Times New Roman" w:hAnsi="Times New Roman" w:cs="Times New Roman"/>
          <w:sz w:val="24"/>
          <w:szCs w:val="24"/>
        </w:rPr>
        <w:t>1</w:t>
      </w:r>
      <w:r w:rsidRPr="00F30EA9">
        <w:rPr>
          <w:rFonts w:ascii="Times New Roman" w:hAnsi="Times New Roman" w:cs="Times New Roman"/>
          <w:sz w:val="24"/>
          <w:szCs w:val="24"/>
        </w:rPr>
        <w:t xml:space="preserve"> provides a list of current ODOC locations that the operation will support. ODOC reserves the right to increase or decrease the number of locations during the contract period.   </w:t>
      </w:r>
    </w:p>
    <w:p w14:paraId="33912721" w14:textId="77777777" w:rsidR="004C20E3" w:rsidRPr="00F30EA9" w:rsidRDefault="004C20E3" w:rsidP="004C20E3">
      <w:pPr>
        <w:spacing w:after="0" w:line="276" w:lineRule="auto"/>
        <w:jc w:val="center"/>
        <w:rPr>
          <w:rFonts w:ascii="Times New Roman" w:hAnsi="Times New Roman" w:cs="Times New Roman"/>
          <w:sz w:val="28"/>
          <w:szCs w:val="28"/>
        </w:rPr>
      </w:pPr>
      <w:r w:rsidRPr="00F30EA9">
        <w:rPr>
          <w:rFonts w:ascii="Times New Roman" w:hAnsi="Times New Roman" w:cs="Times New Roman"/>
          <w:b/>
          <w:bCs/>
          <w:sz w:val="28"/>
          <w:szCs w:val="28"/>
        </w:rPr>
        <w:t>Background</w:t>
      </w:r>
    </w:p>
    <w:p w14:paraId="39F97BD3" w14:textId="4811C0F5" w:rsidR="0041581D" w:rsidRPr="00F30EA9" w:rsidRDefault="0041581D" w:rsidP="0041581D">
      <w:pPr>
        <w:jc w:val="both"/>
        <w:rPr>
          <w:rFonts w:ascii="Times New Roman" w:hAnsi="Times New Roman" w:cs="Times New Roman"/>
          <w:sz w:val="24"/>
          <w:szCs w:val="24"/>
        </w:rPr>
      </w:pPr>
      <w:r w:rsidRPr="00F30EA9">
        <w:rPr>
          <w:rFonts w:ascii="Times New Roman" w:hAnsi="Times New Roman" w:cs="Times New Roman"/>
          <w:sz w:val="24"/>
          <w:szCs w:val="24"/>
        </w:rPr>
        <w:t>ODOC currently operates 1</w:t>
      </w:r>
      <w:r w:rsidR="00DF0900">
        <w:rPr>
          <w:rFonts w:ascii="Times New Roman" w:hAnsi="Times New Roman" w:cs="Times New Roman"/>
          <w:sz w:val="24"/>
          <w:szCs w:val="24"/>
        </w:rPr>
        <w:t>8</w:t>
      </w:r>
      <w:r w:rsidRPr="00F30EA9">
        <w:rPr>
          <w:rFonts w:ascii="Times New Roman" w:hAnsi="Times New Roman" w:cs="Times New Roman"/>
          <w:sz w:val="24"/>
          <w:szCs w:val="24"/>
        </w:rPr>
        <w:t xml:space="preserve"> storefront canteens in state owned and operated facilities, utilizing </w:t>
      </w:r>
      <w:r w:rsidR="009A743C" w:rsidRPr="007F7A84">
        <w:rPr>
          <w:rFonts w:ascii="Times New Roman" w:hAnsi="Times New Roman" w:cs="Times New Roman"/>
          <w:sz w:val="24"/>
          <w:szCs w:val="24"/>
        </w:rPr>
        <w:t xml:space="preserve">approximately </w:t>
      </w:r>
      <w:r w:rsidR="007F7A84" w:rsidRPr="007F7A84">
        <w:rPr>
          <w:rFonts w:ascii="Times New Roman" w:hAnsi="Times New Roman" w:cs="Times New Roman"/>
          <w:sz w:val="24"/>
          <w:szCs w:val="24"/>
        </w:rPr>
        <w:t>40</w:t>
      </w:r>
      <w:r w:rsidR="00651A87" w:rsidRPr="007F7A84">
        <w:rPr>
          <w:rFonts w:ascii="Times New Roman" w:hAnsi="Times New Roman" w:cs="Times New Roman"/>
          <w:sz w:val="24"/>
          <w:szCs w:val="24"/>
        </w:rPr>
        <w:t xml:space="preserve"> </w:t>
      </w:r>
      <w:r w:rsidR="00651A87" w:rsidRPr="00F30EA9">
        <w:rPr>
          <w:rFonts w:ascii="Times New Roman" w:hAnsi="Times New Roman" w:cs="Times New Roman"/>
          <w:sz w:val="24"/>
          <w:szCs w:val="24"/>
        </w:rPr>
        <w:t>employees</w:t>
      </w:r>
      <w:r w:rsidRPr="00F30EA9">
        <w:rPr>
          <w:rFonts w:ascii="Times New Roman" w:hAnsi="Times New Roman" w:cs="Times New Roman"/>
          <w:sz w:val="24"/>
          <w:szCs w:val="24"/>
        </w:rPr>
        <w:t xml:space="preserve"> for this operation across the state.  Inmates are allowed to access canteen services at specific times based on housing unit or security level.  Inmates submit their order, the order is filled by on-site canteen staff, and, once the inmate arrives at the canteen, the order is totaled, bagged, and delivered to the inmate.  Inmates are allowed to purchase a varied assortment of products including, but not limited to, personal hygiene, pre-cooked/pre-packaged food, craft supplies and clothing.  The canteen services operation system offers a tiered level of spending based on each inmate’s classification level, ranging from $20.00 - $80.00 per week. ODOC also offers Specialty Package Programs to all ODOC facilities on a semi-annual basis.  </w:t>
      </w:r>
      <w:r w:rsidRPr="00F30EA9">
        <w:rPr>
          <w:rFonts w:ascii="Times New Roman" w:hAnsi="Times New Roman" w:cs="Times New Roman"/>
          <w:sz w:val="24"/>
          <w:szCs w:val="24"/>
        </w:rPr>
        <w:lastRenderedPageBreak/>
        <w:t xml:space="preserve">These packages offer items that are not routinely available through the canteen operations.  ODOC staff are also allowed to purchase items from the </w:t>
      </w:r>
      <w:r w:rsidR="00717244" w:rsidRPr="00F30EA9">
        <w:rPr>
          <w:rFonts w:ascii="Times New Roman" w:hAnsi="Times New Roman" w:cs="Times New Roman"/>
          <w:sz w:val="24"/>
          <w:szCs w:val="24"/>
        </w:rPr>
        <w:t xml:space="preserve">current </w:t>
      </w:r>
      <w:r w:rsidRPr="00F30EA9">
        <w:rPr>
          <w:rFonts w:ascii="Times New Roman" w:hAnsi="Times New Roman" w:cs="Times New Roman"/>
          <w:sz w:val="24"/>
          <w:szCs w:val="24"/>
        </w:rPr>
        <w:t>canteen</w:t>
      </w:r>
      <w:r w:rsidR="00717244" w:rsidRPr="00F30EA9">
        <w:rPr>
          <w:rFonts w:ascii="Times New Roman" w:hAnsi="Times New Roman" w:cs="Times New Roman"/>
          <w:sz w:val="24"/>
          <w:szCs w:val="24"/>
        </w:rPr>
        <w:t xml:space="preserve"> services operation</w:t>
      </w:r>
      <w:r w:rsidRPr="00F30EA9">
        <w:rPr>
          <w:rFonts w:ascii="Times New Roman" w:hAnsi="Times New Roman" w:cs="Times New Roman"/>
          <w:sz w:val="24"/>
          <w:szCs w:val="24"/>
        </w:rPr>
        <w:t xml:space="preserve">.  </w:t>
      </w:r>
      <w:r w:rsidR="00717244" w:rsidRPr="00F30EA9">
        <w:rPr>
          <w:rFonts w:ascii="Times New Roman" w:hAnsi="Times New Roman" w:cs="Times New Roman"/>
          <w:sz w:val="24"/>
          <w:szCs w:val="24"/>
        </w:rPr>
        <w:t xml:space="preserve"> </w:t>
      </w:r>
    </w:p>
    <w:p w14:paraId="033EFA6F" w14:textId="545E832C" w:rsidR="00717244" w:rsidRPr="00F30EA9" w:rsidRDefault="00717244" w:rsidP="00717244">
      <w:pPr>
        <w:jc w:val="both"/>
        <w:rPr>
          <w:rFonts w:ascii="Times New Roman" w:hAnsi="Times New Roman" w:cs="Times New Roman"/>
          <w:sz w:val="24"/>
          <w:szCs w:val="24"/>
        </w:rPr>
      </w:pPr>
      <w:r w:rsidRPr="00F30EA9">
        <w:rPr>
          <w:rFonts w:ascii="Times New Roman" w:hAnsi="Times New Roman" w:cs="Times New Roman"/>
          <w:sz w:val="24"/>
          <w:szCs w:val="24"/>
        </w:rPr>
        <w:t xml:space="preserve">All canteen </w:t>
      </w:r>
      <w:r w:rsidR="00451639" w:rsidRPr="00F30EA9">
        <w:rPr>
          <w:rFonts w:ascii="Times New Roman" w:hAnsi="Times New Roman" w:cs="Times New Roman"/>
          <w:sz w:val="24"/>
          <w:szCs w:val="24"/>
        </w:rPr>
        <w:t>operations are</w:t>
      </w:r>
      <w:r w:rsidRPr="00F30EA9">
        <w:rPr>
          <w:rFonts w:ascii="Times New Roman" w:hAnsi="Times New Roman" w:cs="Times New Roman"/>
          <w:sz w:val="24"/>
          <w:szCs w:val="24"/>
        </w:rPr>
        <w:t xml:space="preserve"> governed by ODOC polic</w:t>
      </w:r>
      <w:r w:rsidR="00451639" w:rsidRPr="00F30EA9">
        <w:rPr>
          <w:rFonts w:ascii="Times New Roman" w:hAnsi="Times New Roman" w:cs="Times New Roman"/>
          <w:sz w:val="24"/>
          <w:szCs w:val="24"/>
        </w:rPr>
        <w:t>ies, OP-120230 “Offender Banking System”, and OP-060107 “Systems of Incarceration”</w:t>
      </w:r>
      <w:r w:rsidR="00AB3CE7" w:rsidRPr="00F30EA9">
        <w:rPr>
          <w:rFonts w:ascii="Times New Roman" w:hAnsi="Times New Roman" w:cs="Times New Roman"/>
          <w:sz w:val="24"/>
          <w:szCs w:val="24"/>
        </w:rPr>
        <w:t>,</w:t>
      </w:r>
      <w:r w:rsidR="00451639" w:rsidRPr="00F30EA9">
        <w:rPr>
          <w:rFonts w:ascii="Times New Roman" w:hAnsi="Times New Roman" w:cs="Times New Roman"/>
          <w:sz w:val="24"/>
          <w:szCs w:val="24"/>
        </w:rPr>
        <w:t xml:space="preserve"> </w:t>
      </w:r>
      <w:r w:rsidR="00AB3CE7" w:rsidRPr="00F30EA9">
        <w:rPr>
          <w:rFonts w:ascii="Times New Roman" w:hAnsi="Times New Roman" w:cs="Times New Roman"/>
          <w:sz w:val="24"/>
          <w:szCs w:val="24"/>
        </w:rPr>
        <w:t xml:space="preserve">OP-120701 “Employee and Inmate Welfare </w:t>
      </w:r>
      <w:r w:rsidR="00F30EA9" w:rsidRPr="00F30EA9">
        <w:rPr>
          <w:rFonts w:ascii="Times New Roman" w:hAnsi="Times New Roman" w:cs="Times New Roman"/>
          <w:sz w:val="24"/>
          <w:szCs w:val="24"/>
        </w:rPr>
        <w:t>Fund</w:t>
      </w:r>
      <w:r w:rsidR="00F30EA9">
        <w:rPr>
          <w:rFonts w:ascii="Times New Roman" w:hAnsi="Times New Roman" w:cs="Times New Roman"/>
          <w:sz w:val="24"/>
          <w:szCs w:val="24"/>
        </w:rPr>
        <w:t>” OP</w:t>
      </w:r>
      <w:r w:rsidR="00451639" w:rsidRPr="00F30EA9">
        <w:rPr>
          <w:rFonts w:ascii="Times New Roman" w:hAnsi="Times New Roman" w:cs="Times New Roman"/>
          <w:sz w:val="24"/>
          <w:szCs w:val="24"/>
        </w:rPr>
        <w:t xml:space="preserve">-030120 “Inmate Property”. </w:t>
      </w:r>
      <w:r w:rsidRPr="00F30EA9">
        <w:rPr>
          <w:rFonts w:ascii="Times New Roman" w:hAnsi="Times New Roman" w:cs="Times New Roman"/>
          <w:sz w:val="24"/>
          <w:szCs w:val="24"/>
        </w:rPr>
        <w:t xml:space="preserve"> Inmate fund accounts are currently managed by ODOC.</w:t>
      </w:r>
      <w:r w:rsidR="005E31F4" w:rsidRPr="00F30EA9">
        <w:rPr>
          <w:rFonts w:ascii="Times New Roman" w:hAnsi="Times New Roman" w:cs="Times New Roman"/>
          <w:sz w:val="24"/>
          <w:szCs w:val="24"/>
        </w:rPr>
        <w:t xml:space="preserve"> </w:t>
      </w:r>
      <w:r w:rsidRPr="00F30EA9">
        <w:rPr>
          <w:rFonts w:ascii="Times New Roman" w:hAnsi="Times New Roman" w:cs="Times New Roman"/>
          <w:sz w:val="24"/>
          <w:szCs w:val="24"/>
        </w:rPr>
        <w:t xml:space="preserve">  </w:t>
      </w:r>
      <w:bookmarkStart w:id="0" w:name="_Hlk83628255"/>
      <w:r w:rsidR="00304616">
        <w:rPr>
          <w:rFonts w:ascii="Times New Roman" w:hAnsi="Times New Roman" w:cs="Times New Roman"/>
          <w:sz w:val="24"/>
          <w:szCs w:val="24"/>
        </w:rPr>
        <w:t xml:space="preserve">These policies can be found at </w:t>
      </w:r>
      <w:hyperlink r:id="rId6" w:history="1">
        <w:r w:rsidR="00304616" w:rsidRPr="008E21A4">
          <w:rPr>
            <w:rStyle w:val="Hyperlink"/>
            <w:rFonts w:ascii="Times New Roman" w:hAnsi="Times New Roman" w:cs="Times New Roman"/>
            <w:sz w:val="24"/>
            <w:szCs w:val="24"/>
          </w:rPr>
          <w:t>https://oklahoma.gov/doc/organization/chief-of-operations/auditing-and-compliance/policies-and-procedures.html</w:t>
        </w:r>
      </w:hyperlink>
      <w:r w:rsidR="00304616">
        <w:rPr>
          <w:rFonts w:ascii="Times New Roman" w:hAnsi="Times New Roman" w:cs="Times New Roman"/>
          <w:sz w:val="24"/>
          <w:szCs w:val="24"/>
        </w:rPr>
        <w:t>. ODOC requests that each supplier become familiar with the policies governing the inmate funds and offender banking system.</w:t>
      </w:r>
    </w:p>
    <w:bookmarkEnd w:id="0"/>
    <w:p w14:paraId="6296E837" w14:textId="3DDDB837" w:rsidR="004C20E3" w:rsidRPr="00F30EA9" w:rsidRDefault="004C20E3" w:rsidP="004C20E3">
      <w:pPr>
        <w:jc w:val="both"/>
        <w:rPr>
          <w:rFonts w:ascii="Times New Roman" w:hAnsi="Times New Roman" w:cs="Times New Roman"/>
          <w:sz w:val="24"/>
          <w:szCs w:val="24"/>
        </w:rPr>
      </w:pPr>
      <w:r w:rsidRPr="00F30EA9">
        <w:rPr>
          <w:rFonts w:ascii="Times New Roman" w:hAnsi="Times New Roman" w:cs="Times New Roman"/>
          <w:sz w:val="24"/>
          <w:szCs w:val="24"/>
        </w:rPr>
        <w:t>ODOC’s current canteen program is a component of the Offender Banking System, a computerized system that integrates activities, processes, and transactions involving inmate trust accounts, restitution accounting, and canteen operations.  Canteen activities such as sales, inventory, tax collection and expenditures are processed through the Offender Banking System.  Oversight is maintained by local and agency canteen boards</w:t>
      </w:r>
      <w:r w:rsidR="005E31F4" w:rsidRPr="00F30EA9">
        <w:rPr>
          <w:rFonts w:ascii="Times New Roman" w:hAnsi="Times New Roman" w:cs="Times New Roman"/>
          <w:sz w:val="24"/>
          <w:szCs w:val="24"/>
        </w:rPr>
        <w:t xml:space="preserve"> </w:t>
      </w:r>
    </w:p>
    <w:p w14:paraId="6565B061" w14:textId="2D5DBCA2" w:rsidR="00717244" w:rsidRPr="00F30EA9" w:rsidRDefault="004C20E3" w:rsidP="00717244">
      <w:pPr>
        <w:jc w:val="both"/>
        <w:rPr>
          <w:rFonts w:ascii="Times New Roman" w:hAnsi="Times New Roman" w:cs="Times New Roman"/>
          <w:sz w:val="24"/>
          <w:szCs w:val="24"/>
        </w:rPr>
      </w:pPr>
      <w:r w:rsidRPr="00F30EA9">
        <w:rPr>
          <w:rFonts w:ascii="Times New Roman" w:hAnsi="Times New Roman" w:cs="Times New Roman"/>
          <w:sz w:val="24"/>
          <w:szCs w:val="24"/>
        </w:rPr>
        <w:t>Inmates may be assigned a canteen restriction as an allowable sanction for misconduct or based on restrictive housing custody levels.</w:t>
      </w:r>
      <w:r w:rsidR="00717244" w:rsidRPr="00F30EA9">
        <w:rPr>
          <w:rFonts w:ascii="Times New Roman" w:hAnsi="Times New Roman" w:cs="Times New Roman"/>
          <w:sz w:val="24"/>
          <w:szCs w:val="24"/>
        </w:rPr>
        <w:t xml:space="preserve"> </w:t>
      </w:r>
    </w:p>
    <w:p w14:paraId="02673824" w14:textId="0F804F2E" w:rsidR="00F30EA9" w:rsidRDefault="00717244" w:rsidP="00F30EA9">
      <w:pPr>
        <w:spacing w:after="0" w:line="276" w:lineRule="auto"/>
        <w:jc w:val="both"/>
        <w:rPr>
          <w:rFonts w:ascii="Times New Roman" w:hAnsi="Times New Roman" w:cs="Times New Roman"/>
          <w:sz w:val="24"/>
          <w:szCs w:val="24"/>
        </w:rPr>
      </w:pPr>
      <w:r w:rsidRPr="00F30EA9">
        <w:rPr>
          <w:rFonts w:ascii="Times New Roman" w:hAnsi="Times New Roman" w:cs="Times New Roman"/>
          <w:sz w:val="24"/>
          <w:szCs w:val="24"/>
        </w:rPr>
        <w:t>Details of the scope of services and work to be provided by ODO</w:t>
      </w:r>
      <w:r w:rsidR="00874A82">
        <w:rPr>
          <w:rFonts w:ascii="Times New Roman" w:hAnsi="Times New Roman" w:cs="Times New Roman"/>
          <w:sz w:val="24"/>
          <w:szCs w:val="24"/>
        </w:rPr>
        <w:t>C</w:t>
      </w:r>
      <w:r w:rsidRPr="00F30EA9">
        <w:rPr>
          <w:rFonts w:ascii="Times New Roman" w:hAnsi="Times New Roman" w:cs="Times New Roman"/>
          <w:sz w:val="24"/>
          <w:szCs w:val="24"/>
        </w:rPr>
        <w:t xml:space="preserve">/OCI and the Supplier pursuant to the Contract are outlined below.  </w:t>
      </w:r>
    </w:p>
    <w:p w14:paraId="00CA1C34" w14:textId="77777777" w:rsidR="00F30EA9" w:rsidRDefault="00F30EA9" w:rsidP="00F30EA9">
      <w:pPr>
        <w:spacing w:after="0" w:line="276" w:lineRule="auto"/>
        <w:jc w:val="both"/>
        <w:rPr>
          <w:rFonts w:ascii="Times New Roman" w:hAnsi="Times New Roman" w:cs="Times New Roman"/>
          <w:sz w:val="24"/>
          <w:szCs w:val="24"/>
        </w:rPr>
      </w:pPr>
    </w:p>
    <w:p w14:paraId="43817CE3" w14:textId="177F85FA" w:rsidR="00717244" w:rsidRPr="00F30EA9" w:rsidRDefault="00717244" w:rsidP="00F30EA9">
      <w:pPr>
        <w:pStyle w:val="ListParagraph"/>
        <w:numPr>
          <w:ilvl w:val="0"/>
          <w:numId w:val="22"/>
        </w:numPr>
        <w:spacing w:after="0" w:line="276" w:lineRule="auto"/>
        <w:ind w:hanging="720"/>
        <w:jc w:val="both"/>
        <w:rPr>
          <w:rFonts w:ascii="Times New Roman" w:hAnsi="Times New Roman" w:cs="Times New Roman"/>
          <w:b/>
          <w:sz w:val="24"/>
          <w:szCs w:val="24"/>
        </w:rPr>
      </w:pPr>
      <w:r w:rsidRPr="00F30EA9">
        <w:rPr>
          <w:rFonts w:ascii="Times New Roman" w:hAnsi="Times New Roman" w:cs="Times New Roman"/>
          <w:b/>
          <w:sz w:val="24"/>
          <w:szCs w:val="24"/>
        </w:rPr>
        <w:t>Contract Term and Renewal Options</w:t>
      </w:r>
    </w:p>
    <w:p w14:paraId="78616BAE" w14:textId="77777777" w:rsidR="00F30EA9" w:rsidRPr="00F30EA9" w:rsidRDefault="00F30EA9" w:rsidP="00F30EA9">
      <w:pPr>
        <w:pStyle w:val="ListParagraph"/>
        <w:spacing w:after="0" w:line="276" w:lineRule="auto"/>
        <w:ind w:left="1080"/>
        <w:jc w:val="both"/>
        <w:rPr>
          <w:rFonts w:ascii="Times New Roman" w:hAnsi="Times New Roman" w:cs="Times New Roman"/>
          <w:b/>
          <w:sz w:val="24"/>
          <w:szCs w:val="24"/>
        </w:rPr>
      </w:pPr>
    </w:p>
    <w:p w14:paraId="59A0F35E" w14:textId="5D8DE020" w:rsidR="00717244" w:rsidRPr="00F30EA9" w:rsidRDefault="00717244" w:rsidP="00717244">
      <w:pPr>
        <w:spacing w:after="0" w:line="276" w:lineRule="auto"/>
        <w:ind w:left="720"/>
        <w:jc w:val="both"/>
        <w:rPr>
          <w:rFonts w:ascii="Times New Roman" w:hAnsi="Times New Roman" w:cs="Times New Roman"/>
          <w:sz w:val="24"/>
          <w:szCs w:val="24"/>
        </w:rPr>
      </w:pPr>
      <w:r w:rsidRPr="00675F28">
        <w:rPr>
          <w:rFonts w:ascii="Times New Roman" w:hAnsi="Times New Roman" w:cs="Times New Roman"/>
          <w:sz w:val="24"/>
          <w:szCs w:val="24"/>
        </w:rPr>
        <w:t xml:space="preserve">The initial Contract term, which begins on the effective date of the Contract, is one year and there are nine (9) one-year options to renew the Contract, with renewal options </w:t>
      </w:r>
      <w:r w:rsidR="00EA32D5" w:rsidRPr="00675F28">
        <w:rPr>
          <w:rFonts w:ascii="Times New Roman" w:hAnsi="Times New Roman" w:cs="Times New Roman"/>
          <w:sz w:val="24"/>
          <w:szCs w:val="24"/>
        </w:rPr>
        <w:t xml:space="preserve">at ODOC’s discretion </w:t>
      </w:r>
      <w:r w:rsidRPr="00675F28">
        <w:rPr>
          <w:rFonts w:ascii="Times New Roman" w:hAnsi="Times New Roman" w:cs="Times New Roman"/>
          <w:sz w:val="24"/>
          <w:szCs w:val="24"/>
        </w:rPr>
        <w:t xml:space="preserve">unless specifically terminated by either party with a 90-day notice. </w:t>
      </w:r>
    </w:p>
    <w:p w14:paraId="03976464" w14:textId="7B7C7198" w:rsidR="00717244" w:rsidRPr="00F30EA9" w:rsidRDefault="00717244" w:rsidP="00717244">
      <w:pPr>
        <w:spacing w:after="0" w:line="276" w:lineRule="auto"/>
        <w:jc w:val="both"/>
        <w:rPr>
          <w:rFonts w:ascii="Times New Roman" w:hAnsi="Times New Roman" w:cs="Times New Roman"/>
          <w:sz w:val="24"/>
          <w:szCs w:val="24"/>
        </w:rPr>
      </w:pPr>
    </w:p>
    <w:p w14:paraId="6758411E" w14:textId="77777777" w:rsidR="00717244" w:rsidRPr="00F30EA9" w:rsidRDefault="00717244" w:rsidP="00717244">
      <w:pPr>
        <w:rPr>
          <w:rFonts w:ascii="Times New Roman" w:hAnsi="Times New Roman" w:cs="Times New Roman"/>
          <w:b/>
          <w:sz w:val="24"/>
          <w:szCs w:val="24"/>
        </w:rPr>
      </w:pPr>
      <w:r w:rsidRPr="00F30EA9">
        <w:rPr>
          <w:rFonts w:ascii="Times New Roman" w:hAnsi="Times New Roman" w:cs="Times New Roman"/>
          <w:b/>
          <w:sz w:val="24"/>
          <w:szCs w:val="24"/>
        </w:rPr>
        <w:t>2.</w:t>
      </w:r>
      <w:r w:rsidRPr="00F30EA9">
        <w:rPr>
          <w:rFonts w:ascii="Times New Roman" w:hAnsi="Times New Roman" w:cs="Times New Roman"/>
          <w:sz w:val="24"/>
          <w:szCs w:val="24"/>
        </w:rPr>
        <w:tab/>
      </w:r>
      <w:r w:rsidRPr="00F30EA9">
        <w:rPr>
          <w:rFonts w:ascii="Times New Roman" w:hAnsi="Times New Roman" w:cs="Times New Roman"/>
          <w:b/>
          <w:bCs/>
          <w:sz w:val="24"/>
          <w:szCs w:val="24"/>
        </w:rPr>
        <w:t>Scope of Work</w:t>
      </w:r>
    </w:p>
    <w:p w14:paraId="3FC70F37" w14:textId="4DDDBDC7" w:rsidR="00717244" w:rsidRPr="00F30EA9" w:rsidRDefault="00717244" w:rsidP="00717244">
      <w:pPr>
        <w:ind w:left="720"/>
        <w:rPr>
          <w:rFonts w:ascii="Times New Roman" w:hAnsi="Times New Roman" w:cs="Times New Roman"/>
          <w:bCs/>
          <w:sz w:val="24"/>
          <w:szCs w:val="24"/>
        </w:rPr>
      </w:pPr>
      <w:r w:rsidRPr="00F30EA9">
        <w:rPr>
          <w:rFonts w:ascii="Times New Roman" w:hAnsi="Times New Roman" w:cs="Times New Roman"/>
          <w:bCs/>
          <w:sz w:val="24"/>
          <w:szCs w:val="24"/>
        </w:rPr>
        <w:t>The parties agree to the following terms in addition to obligations set forth in other Contract Documents.</w:t>
      </w:r>
      <w:r w:rsidR="00DF0900">
        <w:rPr>
          <w:rFonts w:ascii="Times New Roman" w:hAnsi="Times New Roman" w:cs="Times New Roman"/>
          <w:bCs/>
          <w:sz w:val="24"/>
          <w:szCs w:val="24"/>
        </w:rPr>
        <w:t xml:space="preserve"> </w:t>
      </w:r>
      <w:r w:rsidR="00DF0900" w:rsidRPr="00675F28">
        <w:rPr>
          <w:rFonts w:ascii="Times New Roman" w:hAnsi="Times New Roman" w:cs="Times New Roman"/>
          <w:bCs/>
          <w:sz w:val="24"/>
          <w:szCs w:val="24"/>
        </w:rPr>
        <w:t xml:space="preserve">One location, William S. Key Community Center will be closing as of December 31, 2021.  The inmate population of this location will be re-assigned to other locations.  The numbers will need to </w:t>
      </w:r>
      <w:r w:rsidR="00B32D12" w:rsidRPr="00675F28">
        <w:rPr>
          <w:rFonts w:ascii="Times New Roman" w:hAnsi="Times New Roman" w:cs="Times New Roman"/>
          <w:bCs/>
          <w:sz w:val="24"/>
          <w:szCs w:val="24"/>
        </w:rPr>
        <w:t>be included;</w:t>
      </w:r>
      <w:r w:rsidR="00DF0900" w:rsidRPr="00675F28">
        <w:rPr>
          <w:rFonts w:ascii="Times New Roman" w:hAnsi="Times New Roman" w:cs="Times New Roman"/>
          <w:bCs/>
          <w:sz w:val="24"/>
          <w:szCs w:val="24"/>
        </w:rPr>
        <w:t xml:space="preserve"> </w:t>
      </w:r>
      <w:r w:rsidR="00B32D12" w:rsidRPr="00675F28">
        <w:rPr>
          <w:rFonts w:ascii="Times New Roman" w:hAnsi="Times New Roman" w:cs="Times New Roman"/>
          <w:bCs/>
          <w:sz w:val="24"/>
          <w:szCs w:val="24"/>
        </w:rPr>
        <w:t>however,</w:t>
      </w:r>
      <w:r w:rsidR="00DF0900" w:rsidRPr="00675F28">
        <w:rPr>
          <w:rFonts w:ascii="Times New Roman" w:hAnsi="Times New Roman" w:cs="Times New Roman"/>
          <w:bCs/>
          <w:sz w:val="24"/>
          <w:szCs w:val="24"/>
        </w:rPr>
        <w:t xml:space="preserve"> the location will </w:t>
      </w:r>
      <w:r w:rsidR="00304616">
        <w:rPr>
          <w:rFonts w:ascii="Times New Roman" w:hAnsi="Times New Roman" w:cs="Times New Roman"/>
          <w:bCs/>
          <w:sz w:val="24"/>
          <w:szCs w:val="24"/>
        </w:rPr>
        <w:t xml:space="preserve">be </w:t>
      </w:r>
      <w:r w:rsidR="00DF0900" w:rsidRPr="00675F28">
        <w:rPr>
          <w:rFonts w:ascii="Times New Roman" w:hAnsi="Times New Roman" w:cs="Times New Roman"/>
          <w:bCs/>
          <w:sz w:val="24"/>
          <w:szCs w:val="24"/>
        </w:rPr>
        <w:t>closed with no deliveries occurring at the current location listed.</w:t>
      </w:r>
    </w:p>
    <w:p w14:paraId="529F795C" w14:textId="49786171" w:rsidR="00717244" w:rsidRPr="00F30EA9" w:rsidRDefault="00717244" w:rsidP="00760A37">
      <w:pPr>
        <w:spacing w:line="240" w:lineRule="auto"/>
        <w:ind w:left="1440" w:hanging="720"/>
        <w:rPr>
          <w:rFonts w:ascii="Times New Roman" w:hAnsi="Times New Roman" w:cs="Times New Roman"/>
          <w:bCs/>
          <w:sz w:val="24"/>
          <w:szCs w:val="24"/>
        </w:rPr>
      </w:pPr>
      <w:r w:rsidRPr="00F30EA9">
        <w:rPr>
          <w:rFonts w:ascii="Times New Roman" w:hAnsi="Times New Roman" w:cs="Times New Roman"/>
          <w:bCs/>
          <w:sz w:val="24"/>
          <w:szCs w:val="24"/>
        </w:rPr>
        <w:t>2.1</w:t>
      </w:r>
      <w:r w:rsidR="002F2220" w:rsidRPr="00F30EA9">
        <w:rPr>
          <w:rFonts w:ascii="Times New Roman" w:hAnsi="Times New Roman" w:cs="Times New Roman"/>
          <w:bCs/>
          <w:sz w:val="24"/>
          <w:szCs w:val="24"/>
        </w:rPr>
        <w:tab/>
      </w:r>
      <w:r w:rsidRPr="00F30EA9">
        <w:rPr>
          <w:rFonts w:ascii="Times New Roman" w:hAnsi="Times New Roman" w:cs="Times New Roman"/>
          <w:bCs/>
          <w:sz w:val="24"/>
          <w:szCs w:val="24"/>
        </w:rPr>
        <w:t xml:space="preserve">One contract will be awarded to one supplier to provide support for weekly </w:t>
      </w:r>
      <w:r w:rsidR="009805F7" w:rsidRPr="00F30EA9">
        <w:rPr>
          <w:rFonts w:ascii="Times New Roman" w:hAnsi="Times New Roman" w:cs="Times New Roman"/>
          <w:bCs/>
          <w:sz w:val="24"/>
          <w:szCs w:val="24"/>
        </w:rPr>
        <w:t>C</w:t>
      </w:r>
      <w:r w:rsidRPr="00F30EA9">
        <w:rPr>
          <w:rFonts w:ascii="Times New Roman" w:hAnsi="Times New Roman" w:cs="Times New Roman"/>
          <w:bCs/>
          <w:sz w:val="24"/>
          <w:szCs w:val="24"/>
        </w:rPr>
        <w:t xml:space="preserve">anteen </w:t>
      </w:r>
      <w:r w:rsidR="009805F7" w:rsidRPr="00F30EA9">
        <w:rPr>
          <w:rFonts w:ascii="Times New Roman" w:hAnsi="Times New Roman" w:cs="Times New Roman"/>
          <w:bCs/>
          <w:sz w:val="24"/>
          <w:szCs w:val="24"/>
        </w:rPr>
        <w:t>B</w:t>
      </w:r>
      <w:r w:rsidRPr="00F30EA9">
        <w:rPr>
          <w:rFonts w:ascii="Times New Roman" w:hAnsi="Times New Roman" w:cs="Times New Roman"/>
          <w:bCs/>
          <w:sz w:val="24"/>
          <w:szCs w:val="24"/>
        </w:rPr>
        <w:t xml:space="preserve">ag and </w:t>
      </w:r>
      <w:r w:rsidR="009805F7" w:rsidRPr="00F30EA9">
        <w:rPr>
          <w:rFonts w:ascii="Times New Roman" w:hAnsi="Times New Roman" w:cs="Times New Roman"/>
          <w:bCs/>
          <w:sz w:val="24"/>
          <w:szCs w:val="24"/>
        </w:rPr>
        <w:t>D</w:t>
      </w:r>
      <w:r w:rsidRPr="00F30EA9">
        <w:rPr>
          <w:rFonts w:ascii="Times New Roman" w:hAnsi="Times New Roman" w:cs="Times New Roman"/>
          <w:bCs/>
          <w:sz w:val="24"/>
          <w:szCs w:val="24"/>
        </w:rPr>
        <w:t xml:space="preserve">rop </w:t>
      </w:r>
      <w:r w:rsidR="009805F7" w:rsidRPr="00F30EA9">
        <w:rPr>
          <w:rFonts w:ascii="Times New Roman" w:hAnsi="Times New Roman" w:cs="Times New Roman"/>
          <w:bCs/>
          <w:sz w:val="24"/>
          <w:szCs w:val="24"/>
        </w:rPr>
        <w:t>S</w:t>
      </w:r>
      <w:r w:rsidRPr="00F30EA9">
        <w:rPr>
          <w:rFonts w:ascii="Times New Roman" w:hAnsi="Times New Roman" w:cs="Times New Roman"/>
          <w:bCs/>
          <w:sz w:val="24"/>
          <w:szCs w:val="24"/>
        </w:rPr>
        <w:t xml:space="preserve">ervices along with a </w:t>
      </w:r>
      <w:r w:rsidR="009805F7" w:rsidRPr="00F30EA9">
        <w:rPr>
          <w:rFonts w:ascii="Times New Roman" w:hAnsi="Times New Roman" w:cs="Times New Roman"/>
          <w:bCs/>
          <w:sz w:val="24"/>
          <w:szCs w:val="24"/>
        </w:rPr>
        <w:t>S</w:t>
      </w:r>
      <w:r w:rsidRPr="00F30EA9">
        <w:rPr>
          <w:rFonts w:ascii="Times New Roman" w:hAnsi="Times New Roman" w:cs="Times New Roman"/>
          <w:bCs/>
          <w:sz w:val="24"/>
          <w:szCs w:val="24"/>
        </w:rPr>
        <w:t xml:space="preserve">pecialty </w:t>
      </w:r>
      <w:r w:rsidR="009805F7" w:rsidRPr="00F30EA9">
        <w:rPr>
          <w:rFonts w:ascii="Times New Roman" w:hAnsi="Times New Roman" w:cs="Times New Roman"/>
          <w:bCs/>
          <w:sz w:val="24"/>
          <w:szCs w:val="24"/>
        </w:rPr>
        <w:t>P</w:t>
      </w:r>
      <w:r w:rsidRPr="00F30EA9">
        <w:rPr>
          <w:rFonts w:ascii="Times New Roman" w:hAnsi="Times New Roman" w:cs="Times New Roman"/>
          <w:bCs/>
          <w:sz w:val="24"/>
          <w:szCs w:val="24"/>
        </w:rPr>
        <w:t xml:space="preserve">ackage </w:t>
      </w:r>
      <w:r w:rsidR="009805F7" w:rsidRPr="00F30EA9">
        <w:rPr>
          <w:rFonts w:ascii="Times New Roman" w:hAnsi="Times New Roman" w:cs="Times New Roman"/>
          <w:bCs/>
          <w:sz w:val="24"/>
          <w:szCs w:val="24"/>
        </w:rPr>
        <w:t>P</w:t>
      </w:r>
      <w:r w:rsidRPr="00F30EA9">
        <w:rPr>
          <w:rFonts w:ascii="Times New Roman" w:hAnsi="Times New Roman" w:cs="Times New Roman"/>
          <w:bCs/>
          <w:sz w:val="24"/>
          <w:szCs w:val="24"/>
        </w:rPr>
        <w:t xml:space="preserve">rogram under which inmates, family members and friends may order pre-approved items from online store and printed catalogs for facilities listed on </w:t>
      </w:r>
      <w:r w:rsidRPr="006345D2">
        <w:rPr>
          <w:rFonts w:ascii="Times New Roman" w:hAnsi="Times New Roman" w:cs="Times New Roman"/>
          <w:bCs/>
          <w:sz w:val="24"/>
          <w:szCs w:val="24"/>
        </w:rPr>
        <w:t>Exhibit 1</w:t>
      </w:r>
      <w:r w:rsidRPr="00F30EA9">
        <w:rPr>
          <w:rFonts w:ascii="Times New Roman" w:hAnsi="Times New Roman" w:cs="Times New Roman"/>
          <w:bCs/>
          <w:sz w:val="24"/>
          <w:szCs w:val="24"/>
        </w:rPr>
        <w:t>.</w:t>
      </w:r>
      <w:r w:rsidR="00451639" w:rsidRPr="00F30EA9">
        <w:rPr>
          <w:rFonts w:ascii="Times New Roman" w:hAnsi="Times New Roman" w:cs="Times New Roman"/>
          <w:bCs/>
          <w:sz w:val="24"/>
          <w:szCs w:val="24"/>
        </w:rPr>
        <w:t xml:space="preserve"> Supplier may provide additional Specialty Package purchase opportunities at the discretion of ODOC/OCI.</w:t>
      </w:r>
    </w:p>
    <w:p w14:paraId="701EC429" w14:textId="1BC3A844" w:rsidR="00717244" w:rsidRPr="00F30EA9" w:rsidRDefault="00760A37" w:rsidP="00760A37">
      <w:pPr>
        <w:spacing w:after="0" w:line="240" w:lineRule="auto"/>
        <w:ind w:left="1440" w:hanging="720"/>
        <w:jc w:val="both"/>
        <w:rPr>
          <w:rFonts w:ascii="Times New Roman" w:hAnsi="Times New Roman" w:cs="Times New Roman"/>
          <w:sz w:val="24"/>
          <w:szCs w:val="24"/>
        </w:rPr>
      </w:pPr>
      <w:r w:rsidRPr="00F30EA9">
        <w:rPr>
          <w:rFonts w:ascii="Times New Roman" w:hAnsi="Times New Roman" w:cs="Times New Roman"/>
          <w:sz w:val="24"/>
          <w:szCs w:val="24"/>
        </w:rPr>
        <w:t>2.2.</w:t>
      </w:r>
      <w:r w:rsidRPr="00F30EA9">
        <w:rPr>
          <w:rFonts w:ascii="Times New Roman" w:hAnsi="Times New Roman" w:cs="Times New Roman"/>
          <w:sz w:val="24"/>
          <w:szCs w:val="24"/>
        </w:rPr>
        <w:tab/>
      </w:r>
      <w:r w:rsidR="00AB3CE7" w:rsidRPr="00F30EA9">
        <w:rPr>
          <w:rFonts w:ascii="Times New Roman" w:hAnsi="Times New Roman" w:cs="Times New Roman"/>
          <w:sz w:val="24"/>
          <w:szCs w:val="24"/>
        </w:rPr>
        <w:t xml:space="preserve">Supplier </w:t>
      </w:r>
      <w:r w:rsidRPr="00F30EA9">
        <w:rPr>
          <w:rFonts w:ascii="Times New Roman" w:hAnsi="Times New Roman" w:cs="Times New Roman"/>
          <w:sz w:val="24"/>
          <w:szCs w:val="24"/>
        </w:rPr>
        <w:t xml:space="preserve">will install, implement, manage, fulfill, deliver, and maintain Canteen Bag and Drop Services and Specialty Package Program </w:t>
      </w:r>
      <w:r w:rsidR="00844004" w:rsidRPr="00F30EA9">
        <w:rPr>
          <w:rFonts w:ascii="Times New Roman" w:hAnsi="Times New Roman" w:cs="Times New Roman"/>
          <w:sz w:val="24"/>
          <w:szCs w:val="24"/>
        </w:rPr>
        <w:t xml:space="preserve">in compliance with applicable Federal and State laws, court orders, ACA Standards, and ODOC policies and procedures. </w:t>
      </w:r>
      <w:r w:rsidR="00AB3CE7" w:rsidRPr="00F30EA9">
        <w:rPr>
          <w:rFonts w:ascii="Times New Roman" w:hAnsi="Times New Roman" w:cs="Times New Roman"/>
          <w:sz w:val="24"/>
          <w:szCs w:val="24"/>
        </w:rPr>
        <w:t xml:space="preserve">This will be a turnkey operation. </w:t>
      </w:r>
      <w:r w:rsidR="00371550" w:rsidRPr="00F30EA9">
        <w:rPr>
          <w:rFonts w:ascii="Times New Roman" w:hAnsi="Times New Roman" w:cs="Times New Roman"/>
          <w:sz w:val="24"/>
          <w:szCs w:val="24"/>
        </w:rPr>
        <w:t>Please include in responding proposal the company’s said experience with compliance to such standards, laws</w:t>
      </w:r>
      <w:r w:rsidR="00BB3BFD" w:rsidRPr="00F30EA9">
        <w:rPr>
          <w:rFonts w:ascii="Times New Roman" w:hAnsi="Times New Roman" w:cs="Times New Roman"/>
          <w:sz w:val="24"/>
          <w:szCs w:val="24"/>
        </w:rPr>
        <w:t xml:space="preserve">, </w:t>
      </w:r>
      <w:r w:rsidR="00651A87" w:rsidRPr="00F30EA9">
        <w:rPr>
          <w:rFonts w:ascii="Times New Roman" w:hAnsi="Times New Roman" w:cs="Times New Roman"/>
          <w:sz w:val="24"/>
          <w:szCs w:val="24"/>
        </w:rPr>
        <w:t>policies,</w:t>
      </w:r>
      <w:r w:rsidR="00371550" w:rsidRPr="00F30EA9">
        <w:rPr>
          <w:rFonts w:ascii="Times New Roman" w:hAnsi="Times New Roman" w:cs="Times New Roman"/>
          <w:sz w:val="24"/>
          <w:szCs w:val="24"/>
        </w:rPr>
        <w:t xml:space="preserve"> and procedures.</w:t>
      </w:r>
      <w:r w:rsidRPr="00F30EA9">
        <w:rPr>
          <w:rFonts w:ascii="Times New Roman" w:hAnsi="Times New Roman" w:cs="Times New Roman"/>
          <w:sz w:val="24"/>
          <w:szCs w:val="24"/>
        </w:rPr>
        <w:t xml:space="preserve"> </w:t>
      </w:r>
    </w:p>
    <w:p w14:paraId="59E2E0E2" w14:textId="77777777" w:rsidR="00760A37" w:rsidRPr="00F30EA9" w:rsidRDefault="00760A37" w:rsidP="00760A37">
      <w:pPr>
        <w:spacing w:after="0" w:line="240" w:lineRule="auto"/>
        <w:ind w:left="1440" w:hanging="720"/>
        <w:jc w:val="both"/>
        <w:rPr>
          <w:rFonts w:ascii="Times New Roman" w:hAnsi="Times New Roman" w:cs="Times New Roman"/>
          <w:sz w:val="24"/>
          <w:szCs w:val="24"/>
        </w:rPr>
      </w:pPr>
    </w:p>
    <w:p w14:paraId="30A91E82" w14:textId="4B8205F6" w:rsidR="00760A37" w:rsidRPr="00F30EA9" w:rsidRDefault="00760A37" w:rsidP="00760A37">
      <w:pPr>
        <w:spacing w:after="0" w:line="240" w:lineRule="auto"/>
        <w:ind w:left="1440" w:hanging="720"/>
        <w:jc w:val="both"/>
        <w:rPr>
          <w:rFonts w:ascii="Times New Roman" w:hAnsi="Times New Roman" w:cs="Times New Roman"/>
          <w:sz w:val="24"/>
          <w:szCs w:val="24"/>
        </w:rPr>
      </w:pPr>
      <w:r w:rsidRPr="00F30EA9">
        <w:rPr>
          <w:rFonts w:ascii="Times New Roman" w:hAnsi="Times New Roman" w:cs="Times New Roman"/>
          <w:sz w:val="24"/>
          <w:szCs w:val="24"/>
        </w:rPr>
        <w:t>2.3</w:t>
      </w:r>
      <w:r w:rsidRPr="00F30EA9">
        <w:rPr>
          <w:rFonts w:ascii="Times New Roman" w:hAnsi="Times New Roman" w:cs="Times New Roman"/>
          <w:sz w:val="24"/>
          <w:szCs w:val="24"/>
        </w:rPr>
        <w:tab/>
      </w:r>
      <w:r w:rsidR="00AB3CE7" w:rsidRPr="00F30EA9">
        <w:rPr>
          <w:rFonts w:ascii="Times New Roman" w:hAnsi="Times New Roman" w:cs="Times New Roman"/>
          <w:sz w:val="24"/>
          <w:szCs w:val="24"/>
        </w:rPr>
        <w:t>Supplier</w:t>
      </w:r>
      <w:r w:rsidRPr="00F30EA9">
        <w:rPr>
          <w:rFonts w:ascii="Times New Roman" w:hAnsi="Times New Roman" w:cs="Times New Roman"/>
          <w:sz w:val="24"/>
          <w:szCs w:val="24"/>
        </w:rPr>
        <w:t xml:space="preserve"> </w:t>
      </w:r>
      <w:r w:rsidR="002446BE" w:rsidRPr="00F30EA9">
        <w:rPr>
          <w:rFonts w:ascii="Times New Roman" w:hAnsi="Times New Roman" w:cs="Times New Roman"/>
          <w:sz w:val="24"/>
          <w:szCs w:val="24"/>
        </w:rPr>
        <w:t>shall maintain sufficient inventory of canteen products at selected warehouse to reduce shortages and back orders to a minimum.</w:t>
      </w:r>
      <w:r w:rsidR="00336297" w:rsidRPr="00F30EA9">
        <w:rPr>
          <w:rFonts w:ascii="Times New Roman" w:hAnsi="Times New Roman" w:cs="Times New Roman"/>
          <w:sz w:val="24"/>
          <w:szCs w:val="24"/>
        </w:rPr>
        <w:t xml:space="preserve"> Items must be comparable to </w:t>
      </w:r>
      <w:r w:rsidR="00747538" w:rsidRPr="00F30EA9">
        <w:rPr>
          <w:rFonts w:ascii="Times New Roman" w:hAnsi="Times New Roman" w:cs="Times New Roman"/>
          <w:sz w:val="24"/>
          <w:szCs w:val="24"/>
        </w:rPr>
        <w:t xml:space="preserve">the items currently stocked in the canteen operations. </w:t>
      </w:r>
      <w:r w:rsidR="00747538" w:rsidRPr="00114856">
        <w:rPr>
          <w:rFonts w:ascii="Times New Roman" w:hAnsi="Times New Roman" w:cs="Times New Roman"/>
          <w:sz w:val="24"/>
          <w:szCs w:val="24"/>
        </w:rPr>
        <w:t>(See Exhibit 2)</w:t>
      </w:r>
      <w:r w:rsidR="00747538" w:rsidRPr="00F30EA9">
        <w:rPr>
          <w:rFonts w:ascii="Times New Roman" w:hAnsi="Times New Roman" w:cs="Times New Roman"/>
          <w:sz w:val="24"/>
          <w:szCs w:val="24"/>
        </w:rPr>
        <w:t xml:space="preserve"> </w:t>
      </w:r>
      <w:r w:rsidR="00363302" w:rsidRPr="00F30EA9">
        <w:rPr>
          <w:rFonts w:ascii="Times New Roman" w:hAnsi="Times New Roman" w:cs="Times New Roman"/>
          <w:sz w:val="24"/>
          <w:szCs w:val="24"/>
        </w:rPr>
        <w:t xml:space="preserve">Manufacturer’s names, brand names, information and/or catalog number listed in a specification are for information and not intended to limit competition. Supplier may offer any brand for which they are an authorized representative, and which meets or exceeds the specification for any item(s).  </w:t>
      </w:r>
      <w:r w:rsidR="00747538" w:rsidRPr="00F30EA9">
        <w:rPr>
          <w:rFonts w:ascii="Times New Roman" w:hAnsi="Times New Roman" w:cs="Times New Roman"/>
          <w:sz w:val="24"/>
          <w:szCs w:val="24"/>
        </w:rPr>
        <w:t xml:space="preserve">Suppliers may </w:t>
      </w:r>
      <w:r w:rsidR="00363302" w:rsidRPr="00F30EA9">
        <w:rPr>
          <w:rFonts w:ascii="Times New Roman" w:hAnsi="Times New Roman" w:cs="Times New Roman"/>
          <w:sz w:val="24"/>
          <w:szCs w:val="24"/>
        </w:rPr>
        <w:t xml:space="preserve">also submit </w:t>
      </w:r>
      <w:r w:rsidR="00747538" w:rsidRPr="00F30EA9">
        <w:rPr>
          <w:rFonts w:ascii="Times New Roman" w:hAnsi="Times New Roman" w:cs="Times New Roman"/>
          <w:sz w:val="24"/>
          <w:szCs w:val="24"/>
        </w:rPr>
        <w:t xml:space="preserve">both generic and brand name products that are comparable.  </w:t>
      </w:r>
      <w:r w:rsidR="00DB2425">
        <w:rPr>
          <w:rFonts w:ascii="Times New Roman" w:hAnsi="Times New Roman" w:cs="Times New Roman"/>
          <w:sz w:val="24"/>
          <w:szCs w:val="24"/>
        </w:rPr>
        <w:t>S</w:t>
      </w:r>
      <w:r w:rsidR="00BB3BFD" w:rsidRPr="00F30EA9">
        <w:rPr>
          <w:rFonts w:ascii="Times New Roman" w:hAnsi="Times New Roman" w:cs="Times New Roman"/>
          <w:sz w:val="24"/>
          <w:szCs w:val="24"/>
        </w:rPr>
        <w:t xml:space="preserve">ubmit with responding proposal the pricing for ODOC’s Top 100 Items. </w:t>
      </w:r>
      <w:r w:rsidR="00BB3BFD" w:rsidRPr="00114856">
        <w:rPr>
          <w:rFonts w:ascii="Times New Roman" w:hAnsi="Times New Roman" w:cs="Times New Roman"/>
          <w:sz w:val="24"/>
          <w:szCs w:val="24"/>
        </w:rPr>
        <w:t>(See Exhibit 3)</w:t>
      </w:r>
      <w:r w:rsidR="00D73A52">
        <w:rPr>
          <w:rFonts w:ascii="Times New Roman" w:hAnsi="Times New Roman" w:cs="Times New Roman"/>
          <w:sz w:val="24"/>
          <w:szCs w:val="24"/>
        </w:rPr>
        <w:t xml:space="preserve"> Canteen Sales for FY21 are included in Exhibit 4. </w:t>
      </w:r>
    </w:p>
    <w:p w14:paraId="104E61BB" w14:textId="77777777" w:rsidR="00B54A73" w:rsidRPr="00F30EA9" w:rsidRDefault="00B54A73" w:rsidP="00760A37">
      <w:pPr>
        <w:spacing w:after="0" w:line="240" w:lineRule="auto"/>
        <w:ind w:left="1440" w:hanging="720"/>
        <w:jc w:val="both"/>
        <w:rPr>
          <w:rFonts w:ascii="Times New Roman" w:hAnsi="Times New Roman" w:cs="Times New Roman"/>
          <w:sz w:val="24"/>
          <w:szCs w:val="24"/>
        </w:rPr>
      </w:pPr>
    </w:p>
    <w:p w14:paraId="1D725701" w14:textId="1E1AB313" w:rsidR="002F2220" w:rsidRDefault="00747538" w:rsidP="002F2220">
      <w:pPr>
        <w:pStyle w:val="ListParagraph"/>
        <w:numPr>
          <w:ilvl w:val="2"/>
          <w:numId w:val="4"/>
        </w:numPr>
        <w:tabs>
          <w:tab w:val="left" w:pos="1440"/>
        </w:tabs>
        <w:spacing w:after="0" w:line="240" w:lineRule="auto"/>
        <w:jc w:val="both"/>
        <w:rPr>
          <w:rFonts w:ascii="Times New Roman" w:hAnsi="Times New Roman" w:cs="Times New Roman"/>
          <w:sz w:val="24"/>
          <w:szCs w:val="24"/>
        </w:rPr>
      </w:pPr>
      <w:r w:rsidRPr="00F30EA9">
        <w:rPr>
          <w:rFonts w:ascii="Times New Roman" w:hAnsi="Times New Roman" w:cs="Times New Roman"/>
          <w:sz w:val="24"/>
          <w:szCs w:val="24"/>
        </w:rPr>
        <w:t>Items sold to the inmate population must be within the guidelines as specified in OP-030120 “Inmate Property.”</w:t>
      </w:r>
    </w:p>
    <w:p w14:paraId="0154AF55" w14:textId="77777777" w:rsidR="00C5239B" w:rsidRPr="00F30EA9" w:rsidRDefault="00C5239B" w:rsidP="00C5239B">
      <w:pPr>
        <w:pStyle w:val="ListParagraph"/>
        <w:tabs>
          <w:tab w:val="left" w:pos="1440"/>
        </w:tabs>
        <w:spacing w:after="0" w:line="240" w:lineRule="auto"/>
        <w:ind w:left="2160"/>
        <w:jc w:val="both"/>
        <w:rPr>
          <w:rFonts w:ascii="Times New Roman" w:hAnsi="Times New Roman" w:cs="Times New Roman"/>
          <w:sz w:val="24"/>
          <w:szCs w:val="24"/>
        </w:rPr>
      </w:pPr>
    </w:p>
    <w:p w14:paraId="59022A40" w14:textId="103A3318" w:rsidR="00C5239B" w:rsidRDefault="00BB3BFD" w:rsidP="002F2220">
      <w:pPr>
        <w:pStyle w:val="ListParagraph"/>
        <w:numPr>
          <w:ilvl w:val="2"/>
          <w:numId w:val="4"/>
        </w:numPr>
        <w:tabs>
          <w:tab w:val="left" w:pos="1440"/>
        </w:tabs>
        <w:spacing w:after="0" w:line="240" w:lineRule="auto"/>
        <w:jc w:val="both"/>
        <w:rPr>
          <w:rFonts w:ascii="Times New Roman" w:hAnsi="Times New Roman" w:cs="Times New Roman"/>
          <w:sz w:val="24"/>
          <w:szCs w:val="24"/>
        </w:rPr>
      </w:pPr>
      <w:r w:rsidRPr="00F30EA9">
        <w:rPr>
          <w:rFonts w:ascii="Times New Roman" w:hAnsi="Times New Roman" w:cs="Times New Roman"/>
          <w:sz w:val="24"/>
          <w:szCs w:val="24"/>
        </w:rPr>
        <w:t xml:space="preserve">Supplier shall provide in responding proposal warranty information on products sold and the procedures for repair </w:t>
      </w:r>
      <w:r w:rsidR="00BB5920">
        <w:rPr>
          <w:rFonts w:ascii="Times New Roman" w:hAnsi="Times New Roman" w:cs="Times New Roman"/>
          <w:sz w:val="24"/>
          <w:szCs w:val="24"/>
        </w:rPr>
        <w:t xml:space="preserve">and/or replacement </w:t>
      </w:r>
      <w:r w:rsidRPr="00F30EA9">
        <w:rPr>
          <w:rFonts w:ascii="Times New Roman" w:hAnsi="Times New Roman" w:cs="Times New Roman"/>
          <w:sz w:val="24"/>
          <w:szCs w:val="24"/>
        </w:rPr>
        <w:t>shall be outlined in the proposal.</w:t>
      </w:r>
    </w:p>
    <w:p w14:paraId="431BCBA1" w14:textId="77777777" w:rsidR="00C5239B" w:rsidRPr="00C5239B" w:rsidRDefault="00C5239B" w:rsidP="00C5239B">
      <w:pPr>
        <w:pStyle w:val="ListParagraph"/>
        <w:rPr>
          <w:rFonts w:ascii="Times New Roman" w:hAnsi="Times New Roman" w:cs="Times New Roman"/>
          <w:sz w:val="24"/>
          <w:szCs w:val="24"/>
        </w:rPr>
      </w:pPr>
    </w:p>
    <w:p w14:paraId="38ECC762" w14:textId="26120FB0" w:rsidR="00BA5059" w:rsidRDefault="00BA5059" w:rsidP="002F2220">
      <w:pPr>
        <w:pStyle w:val="ListParagraph"/>
        <w:numPr>
          <w:ilvl w:val="2"/>
          <w:numId w:val="4"/>
        </w:numPr>
        <w:tabs>
          <w:tab w:val="left" w:pos="1440"/>
        </w:tabs>
        <w:spacing w:after="0" w:line="240" w:lineRule="auto"/>
        <w:jc w:val="both"/>
        <w:rPr>
          <w:rFonts w:ascii="Times New Roman" w:hAnsi="Times New Roman" w:cs="Times New Roman"/>
          <w:sz w:val="24"/>
          <w:szCs w:val="24"/>
        </w:rPr>
      </w:pPr>
      <w:r w:rsidRPr="00F30EA9">
        <w:rPr>
          <w:rFonts w:ascii="Times New Roman" w:hAnsi="Times New Roman" w:cs="Times New Roman"/>
          <w:sz w:val="24"/>
          <w:szCs w:val="24"/>
        </w:rPr>
        <w:t xml:space="preserve">Supplier shall submit in the responding proposal how they will handle (purchase) the current inventory ODOC has on hand. </w:t>
      </w:r>
    </w:p>
    <w:p w14:paraId="3315F781" w14:textId="77777777" w:rsidR="00C5239B" w:rsidRPr="00C5239B" w:rsidRDefault="00C5239B" w:rsidP="00C5239B">
      <w:pPr>
        <w:pStyle w:val="ListParagraph"/>
        <w:rPr>
          <w:rFonts w:ascii="Times New Roman" w:hAnsi="Times New Roman" w:cs="Times New Roman"/>
          <w:sz w:val="24"/>
          <w:szCs w:val="24"/>
        </w:rPr>
      </w:pPr>
    </w:p>
    <w:p w14:paraId="0F686F1C" w14:textId="067F57F7" w:rsidR="009322B7" w:rsidRPr="00F30EA9" w:rsidRDefault="009322B7" w:rsidP="002F2220">
      <w:pPr>
        <w:pStyle w:val="ListParagraph"/>
        <w:numPr>
          <w:ilvl w:val="2"/>
          <w:numId w:val="4"/>
        </w:numPr>
        <w:tabs>
          <w:tab w:val="left" w:pos="1440"/>
        </w:tabs>
        <w:spacing w:after="0" w:line="240" w:lineRule="auto"/>
        <w:jc w:val="both"/>
        <w:rPr>
          <w:rFonts w:ascii="Times New Roman" w:hAnsi="Times New Roman" w:cs="Times New Roman"/>
          <w:sz w:val="24"/>
          <w:szCs w:val="24"/>
        </w:rPr>
      </w:pPr>
      <w:r w:rsidRPr="00F30EA9">
        <w:rPr>
          <w:rFonts w:ascii="Times New Roman" w:hAnsi="Times New Roman" w:cs="Times New Roman"/>
          <w:sz w:val="24"/>
          <w:szCs w:val="24"/>
        </w:rPr>
        <w:t>Supplier shall identify items that are kosher and/or halal certified.  These items will need to be clear</w:t>
      </w:r>
      <w:r w:rsidR="00F30EA9" w:rsidRPr="00F30EA9">
        <w:rPr>
          <w:rFonts w:ascii="Times New Roman" w:hAnsi="Times New Roman" w:cs="Times New Roman"/>
          <w:sz w:val="24"/>
          <w:szCs w:val="24"/>
        </w:rPr>
        <w:t>l</w:t>
      </w:r>
      <w:r w:rsidRPr="00F30EA9">
        <w:rPr>
          <w:rFonts w:ascii="Times New Roman" w:hAnsi="Times New Roman" w:cs="Times New Roman"/>
          <w:sz w:val="24"/>
          <w:szCs w:val="24"/>
        </w:rPr>
        <w:t xml:space="preserve">y identified </w:t>
      </w:r>
      <w:r w:rsidR="00F30EA9" w:rsidRPr="00F30EA9">
        <w:rPr>
          <w:rFonts w:ascii="Times New Roman" w:hAnsi="Times New Roman" w:cs="Times New Roman"/>
          <w:sz w:val="24"/>
          <w:szCs w:val="24"/>
        </w:rPr>
        <w:t>on the order forms.</w:t>
      </w:r>
    </w:p>
    <w:p w14:paraId="45569FAC" w14:textId="77777777" w:rsidR="00B54A73" w:rsidRPr="00F30EA9" w:rsidRDefault="00B54A73" w:rsidP="00480BD5">
      <w:pPr>
        <w:pStyle w:val="ListParagraph"/>
        <w:tabs>
          <w:tab w:val="left" w:pos="1440"/>
        </w:tabs>
        <w:spacing w:after="0" w:line="240" w:lineRule="auto"/>
        <w:ind w:left="2160"/>
        <w:jc w:val="both"/>
        <w:rPr>
          <w:rFonts w:ascii="Times New Roman" w:hAnsi="Times New Roman" w:cs="Times New Roman"/>
          <w:sz w:val="24"/>
          <w:szCs w:val="24"/>
        </w:rPr>
      </w:pPr>
    </w:p>
    <w:p w14:paraId="51892F1F" w14:textId="273859BC" w:rsidR="002446BE" w:rsidRPr="009044B7" w:rsidRDefault="002F2220" w:rsidP="002F2220">
      <w:pPr>
        <w:pStyle w:val="ListParagraph"/>
        <w:numPr>
          <w:ilvl w:val="1"/>
          <w:numId w:val="4"/>
        </w:numPr>
        <w:tabs>
          <w:tab w:val="left" w:pos="1440"/>
        </w:tabs>
        <w:spacing w:after="0" w:line="240" w:lineRule="auto"/>
        <w:ind w:left="1170"/>
        <w:jc w:val="both"/>
        <w:rPr>
          <w:rFonts w:ascii="Times New Roman" w:hAnsi="Times New Roman" w:cs="Times New Roman"/>
          <w:sz w:val="24"/>
          <w:szCs w:val="24"/>
        </w:rPr>
      </w:pPr>
      <w:r w:rsidRPr="00F30EA9">
        <w:rPr>
          <w:rFonts w:ascii="Times New Roman" w:hAnsi="Times New Roman" w:cs="Times New Roman"/>
          <w:sz w:val="24"/>
          <w:szCs w:val="24"/>
        </w:rPr>
        <w:t xml:space="preserve">    </w:t>
      </w:r>
      <w:r w:rsidR="002446BE" w:rsidRPr="009044B7">
        <w:rPr>
          <w:rFonts w:ascii="Times New Roman" w:hAnsi="Times New Roman" w:cs="Times New Roman"/>
          <w:sz w:val="24"/>
          <w:szCs w:val="24"/>
        </w:rPr>
        <w:t>Technology Requirements</w:t>
      </w:r>
    </w:p>
    <w:p w14:paraId="37D74961" w14:textId="77777777" w:rsidR="00B54A73" w:rsidRPr="00F30EA9" w:rsidRDefault="00B54A73" w:rsidP="00480BD5">
      <w:pPr>
        <w:pStyle w:val="ListParagraph"/>
        <w:tabs>
          <w:tab w:val="left" w:pos="1440"/>
        </w:tabs>
        <w:spacing w:after="0" w:line="240" w:lineRule="auto"/>
        <w:ind w:left="1170"/>
        <w:jc w:val="both"/>
        <w:rPr>
          <w:rFonts w:ascii="Times New Roman" w:hAnsi="Times New Roman" w:cs="Times New Roman"/>
          <w:sz w:val="24"/>
          <w:szCs w:val="24"/>
        </w:rPr>
      </w:pPr>
    </w:p>
    <w:p w14:paraId="42D09DC7" w14:textId="667D8717" w:rsidR="00BB3BFD" w:rsidRPr="00F30EA9" w:rsidRDefault="00BB3BFD" w:rsidP="00F30EA9">
      <w:pPr>
        <w:tabs>
          <w:tab w:val="left" w:pos="1440"/>
        </w:tabs>
        <w:spacing w:after="0" w:line="240" w:lineRule="auto"/>
        <w:ind w:left="1440"/>
        <w:jc w:val="both"/>
        <w:rPr>
          <w:rFonts w:ascii="Times New Roman" w:hAnsi="Times New Roman" w:cs="Times New Roman"/>
          <w:sz w:val="24"/>
          <w:szCs w:val="24"/>
        </w:rPr>
      </w:pPr>
      <w:r w:rsidRPr="00F30EA9">
        <w:rPr>
          <w:rFonts w:ascii="Times New Roman" w:hAnsi="Times New Roman" w:cs="Times New Roman"/>
          <w:sz w:val="24"/>
          <w:szCs w:val="24"/>
        </w:rPr>
        <w:t xml:space="preserve">Supplier shall include in the responding proposal, how their company meets the technology requirements below and how their processes are in line with the requirements. </w:t>
      </w:r>
    </w:p>
    <w:p w14:paraId="5D61C41D" w14:textId="6937FB7E" w:rsidR="002446BE" w:rsidRPr="00F30EA9" w:rsidRDefault="002446BE" w:rsidP="00760A37">
      <w:pPr>
        <w:spacing w:after="0" w:line="240" w:lineRule="auto"/>
        <w:ind w:left="1440" w:hanging="720"/>
        <w:jc w:val="both"/>
        <w:rPr>
          <w:rFonts w:ascii="Times New Roman" w:hAnsi="Times New Roman" w:cs="Times New Roman"/>
          <w:sz w:val="24"/>
          <w:szCs w:val="24"/>
        </w:rPr>
      </w:pPr>
      <w:r w:rsidRPr="00F30EA9">
        <w:rPr>
          <w:rFonts w:ascii="Times New Roman" w:hAnsi="Times New Roman" w:cs="Times New Roman"/>
          <w:sz w:val="24"/>
          <w:szCs w:val="24"/>
        </w:rPr>
        <w:tab/>
      </w:r>
    </w:p>
    <w:p w14:paraId="0040449E" w14:textId="61F2916F" w:rsidR="002446BE" w:rsidRPr="007D1F59" w:rsidRDefault="00AB3CE7" w:rsidP="00633E58">
      <w:pPr>
        <w:pStyle w:val="ListParagraph"/>
        <w:numPr>
          <w:ilvl w:val="2"/>
          <w:numId w:val="6"/>
        </w:numPr>
        <w:tabs>
          <w:tab w:val="left" w:pos="1440"/>
        </w:tabs>
        <w:spacing w:after="0" w:line="240" w:lineRule="auto"/>
        <w:jc w:val="both"/>
        <w:rPr>
          <w:rFonts w:ascii="Times New Roman" w:hAnsi="Times New Roman" w:cs="Times New Roman"/>
          <w:sz w:val="24"/>
          <w:szCs w:val="24"/>
        </w:rPr>
      </w:pPr>
      <w:r w:rsidRPr="007D1F59">
        <w:rPr>
          <w:rFonts w:ascii="Times New Roman" w:hAnsi="Times New Roman" w:cs="Times New Roman"/>
          <w:sz w:val="24"/>
          <w:szCs w:val="24"/>
        </w:rPr>
        <w:t>Supplier</w:t>
      </w:r>
      <w:r w:rsidR="002446BE" w:rsidRPr="007D1F59">
        <w:rPr>
          <w:rFonts w:ascii="Times New Roman" w:hAnsi="Times New Roman" w:cs="Times New Roman"/>
          <w:sz w:val="24"/>
          <w:szCs w:val="24"/>
        </w:rPr>
        <w:t xml:space="preserve"> shall have an online canteen system that is compatible with ODOC’s current offender banking system</w:t>
      </w:r>
      <w:r w:rsidR="002F2220" w:rsidRPr="007D1F59">
        <w:rPr>
          <w:rFonts w:ascii="Times New Roman" w:hAnsi="Times New Roman" w:cs="Times New Roman"/>
          <w:sz w:val="24"/>
          <w:szCs w:val="24"/>
        </w:rPr>
        <w:t xml:space="preserve"> (OBS) programmed by Advanced Technology Group, Inc. (ATG) Include in the proposal experience and capability with using </w:t>
      </w:r>
      <w:r w:rsidR="005606B1" w:rsidRPr="007D1F59">
        <w:rPr>
          <w:rFonts w:ascii="Times New Roman" w:hAnsi="Times New Roman" w:cs="Times New Roman"/>
          <w:sz w:val="24"/>
          <w:szCs w:val="24"/>
        </w:rPr>
        <w:t xml:space="preserve">or interfacing with </w:t>
      </w:r>
      <w:r w:rsidR="002F2220" w:rsidRPr="007D1F59">
        <w:rPr>
          <w:rFonts w:ascii="Times New Roman" w:hAnsi="Times New Roman" w:cs="Times New Roman"/>
          <w:sz w:val="24"/>
          <w:szCs w:val="24"/>
        </w:rPr>
        <w:t xml:space="preserve">OBS and ATG. Any cost associated with the ability to use such systems will be negotiated between ATG and Supplier. </w:t>
      </w:r>
    </w:p>
    <w:p w14:paraId="25FBD829" w14:textId="77777777" w:rsidR="00633E58" w:rsidRPr="00633E58" w:rsidRDefault="00633E58" w:rsidP="00633E58">
      <w:pPr>
        <w:pStyle w:val="ListParagraph"/>
        <w:tabs>
          <w:tab w:val="left" w:pos="1440"/>
        </w:tabs>
        <w:spacing w:after="0" w:line="240" w:lineRule="auto"/>
        <w:ind w:left="2160"/>
        <w:jc w:val="both"/>
        <w:rPr>
          <w:rFonts w:ascii="Times New Roman" w:hAnsi="Times New Roman" w:cs="Times New Roman"/>
          <w:sz w:val="24"/>
          <w:szCs w:val="24"/>
        </w:rPr>
      </w:pPr>
    </w:p>
    <w:p w14:paraId="68419F8D" w14:textId="5D25355D" w:rsidR="002446BE" w:rsidRPr="007D1F59" w:rsidRDefault="00AB3CE7" w:rsidP="002F2220">
      <w:pPr>
        <w:pStyle w:val="ListParagraph"/>
        <w:numPr>
          <w:ilvl w:val="2"/>
          <w:numId w:val="6"/>
        </w:numPr>
        <w:spacing w:after="0" w:line="240" w:lineRule="auto"/>
        <w:jc w:val="both"/>
        <w:rPr>
          <w:rFonts w:ascii="Times New Roman" w:hAnsi="Times New Roman" w:cs="Times New Roman"/>
          <w:sz w:val="24"/>
          <w:szCs w:val="24"/>
        </w:rPr>
      </w:pPr>
      <w:r w:rsidRPr="007D1F59">
        <w:rPr>
          <w:rFonts w:ascii="Times New Roman" w:hAnsi="Times New Roman" w:cs="Times New Roman"/>
          <w:sz w:val="24"/>
          <w:szCs w:val="24"/>
        </w:rPr>
        <w:t>Supplier</w:t>
      </w:r>
      <w:r w:rsidR="002446BE" w:rsidRPr="007D1F59">
        <w:rPr>
          <w:rFonts w:ascii="Times New Roman" w:hAnsi="Times New Roman" w:cs="Times New Roman"/>
          <w:sz w:val="24"/>
          <w:szCs w:val="24"/>
        </w:rPr>
        <w:t xml:space="preserve"> shall allow ODOC inmates to order via tablet </w:t>
      </w:r>
      <w:r w:rsidR="001C00D4" w:rsidRPr="007D1F59">
        <w:rPr>
          <w:rFonts w:ascii="Times New Roman" w:hAnsi="Times New Roman" w:cs="Times New Roman"/>
          <w:sz w:val="24"/>
          <w:szCs w:val="24"/>
        </w:rPr>
        <w:t xml:space="preserve">(Securus Technologies) </w:t>
      </w:r>
      <w:r w:rsidR="002446BE" w:rsidRPr="007D1F59">
        <w:rPr>
          <w:rFonts w:ascii="Times New Roman" w:hAnsi="Times New Roman" w:cs="Times New Roman"/>
          <w:sz w:val="24"/>
          <w:szCs w:val="24"/>
        </w:rPr>
        <w:t xml:space="preserve">and offer a viable </w:t>
      </w:r>
      <w:r w:rsidR="00BB3BFD" w:rsidRPr="007D1F59">
        <w:rPr>
          <w:rFonts w:ascii="Times New Roman" w:hAnsi="Times New Roman" w:cs="Times New Roman"/>
          <w:sz w:val="24"/>
          <w:szCs w:val="24"/>
        </w:rPr>
        <w:t>alternative ordering</w:t>
      </w:r>
      <w:r w:rsidR="002446BE" w:rsidRPr="007D1F59">
        <w:rPr>
          <w:rFonts w:ascii="Times New Roman" w:hAnsi="Times New Roman" w:cs="Times New Roman"/>
          <w:sz w:val="24"/>
          <w:szCs w:val="24"/>
        </w:rPr>
        <w:t xml:space="preserve"> solution. Supplier must indicate in their proposal narrative their process for accepting inmate orders and updating inmate accounts.  In addition, offerors should indicate if there will be a separate charge for ordering using alternative methods, such as via telephone. </w:t>
      </w:r>
    </w:p>
    <w:p w14:paraId="4A83EB12" w14:textId="77777777" w:rsidR="00633E58" w:rsidRPr="00F30EA9" w:rsidRDefault="00633E58" w:rsidP="00633E58">
      <w:pPr>
        <w:pStyle w:val="ListParagraph"/>
        <w:spacing w:after="0" w:line="240" w:lineRule="auto"/>
        <w:ind w:left="2160"/>
        <w:jc w:val="both"/>
        <w:rPr>
          <w:rFonts w:ascii="Times New Roman" w:hAnsi="Times New Roman" w:cs="Times New Roman"/>
          <w:sz w:val="24"/>
          <w:szCs w:val="24"/>
        </w:rPr>
      </w:pPr>
    </w:p>
    <w:p w14:paraId="5CABF255" w14:textId="7AC9AD33" w:rsidR="001C00D4" w:rsidRDefault="00AB3CE7" w:rsidP="002F2220">
      <w:pPr>
        <w:pStyle w:val="xmsonormal"/>
        <w:numPr>
          <w:ilvl w:val="2"/>
          <w:numId w:val="6"/>
        </w:numPr>
        <w:rPr>
          <w:rFonts w:ascii="Times New Roman" w:hAnsi="Times New Roman" w:cs="Times New Roman"/>
          <w:sz w:val="24"/>
          <w:szCs w:val="24"/>
        </w:rPr>
      </w:pPr>
      <w:r w:rsidRPr="00F30EA9">
        <w:rPr>
          <w:rFonts w:ascii="Times New Roman" w:hAnsi="Times New Roman" w:cs="Times New Roman"/>
          <w:sz w:val="24"/>
          <w:szCs w:val="24"/>
        </w:rPr>
        <w:t>Supplier</w:t>
      </w:r>
      <w:r w:rsidR="001C00D4" w:rsidRPr="00F30EA9">
        <w:rPr>
          <w:rFonts w:ascii="Times New Roman" w:hAnsi="Times New Roman" w:cs="Times New Roman"/>
          <w:sz w:val="24"/>
          <w:szCs w:val="24"/>
        </w:rPr>
        <w:t xml:space="preserve"> shall be able to provide </w:t>
      </w:r>
      <w:bookmarkStart w:id="1" w:name="x__MailEndCompose"/>
      <w:r w:rsidR="00643101" w:rsidRPr="00F30EA9">
        <w:rPr>
          <w:rFonts w:ascii="Times New Roman" w:hAnsi="Times New Roman" w:cs="Times New Roman"/>
          <w:sz w:val="24"/>
          <w:szCs w:val="24"/>
        </w:rPr>
        <w:t>th</w:t>
      </w:r>
      <w:r w:rsidR="001C00D4" w:rsidRPr="00F30EA9">
        <w:rPr>
          <w:rFonts w:ascii="Times New Roman" w:hAnsi="Times New Roman" w:cs="Times New Roman"/>
          <w:sz w:val="24"/>
          <w:szCs w:val="24"/>
        </w:rPr>
        <w:t xml:space="preserve">e application/software </w:t>
      </w:r>
      <w:r w:rsidR="00643101" w:rsidRPr="00F30EA9">
        <w:rPr>
          <w:rFonts w:ascii="Times New Roman" w:hAnsi="Times New Roman" w:cs="Times New Roman"/>
          <w:sz w:val="24"/>
          <w:szCs w:val="24"/>
        </w:rPr>
        <w:t xml:space="preserve">that is </w:t>
      </w:r>
      <w:r w:rsidR="001C00D4" w:rsidRPr="00F30EA9">
        <w:rPr>
          <w:rFonts w:ascii="Times New Roman" w:hAnsi="Times New Roman" w:cs="Times New Roman"/>
          <w:sz w:val="24"/>
          <w:szCs w:val="24"/>
        </w:rPr>
        <w:t xml:space="preserve">web based, utilize </w:t>
      </w:r>
      <w:r w:rsidR="00643101" w:rsidRPr="00F30EA9">
        <w:rPr>
          <w:rFonts w:ascii="Times New Roman" w:hAnsi="Times New Roman" w:cs="Times New Roman"/>
          <w:sz w:val="24"/>
          <w:szCs w:val="24"/>
        </w:rPr>
        <w:t>role-based</w:t>
      </w:r>
      <w:r w:rsidR="001C00D4" w:rsidRPr="00F30EA9">
        <w:rPr>
          <w:rFonts w:ascii="Times New Roman" w:hAnsi="Times New Roman" w:cs="Times New Roman"/>
          <w:sz w:val="24"/>
          <w:szCs w:val="24"/>
        </w:rPr>
        <w:t xml:space="preserve"> access control and be NIEM conformant.  </w:t>
      </w:r>
      <w:bookmarkEnd w:id="1"/>
      <w:r w:rsidR="001C00D4" w:rsidRPr="00F30EA9">
        <w:rPr>
          <w:rFonts w:ascii="Times New Roman" w:hAnsi="Times New Roman" w:cs="Times New Roman"/>
          <w:sz w:val="24"/>
          <w:szCs w:val="24"/>
        </w:rPr>
        <w:t>The application needs to share data with other O</w:t>
      </w:r>
      <w:r w:rsidR="00874A82">
        <w:rPr>
          <w:rFonts w:ascii="Times New Roman" w:hAnsi="Times New Roman" w:cs="Times New Roman"/>
          <w:sz w:val="24"/>
          <w:szCs w:val="24"/>
        </w:rPr>
        <w:t>DOC</w:t>
      </w:r>
      <w:r w:rsidR="001C00D4" w:rsidRPr="00F30EA9">
        <w:rPr>
          <w:rFonts w:ascii="Times New Roman" w:hAnsi="Times New Roman" w:cs="Times New Roman"/>
          <w:sz w:val="24"/>
          <w:szCs w:val="24"/>
        </w:rPr>
        <w:t xml:space="preserve"> applications on a near real time schedule and must be bi-directional.  The shared data should include, but not be limited to ODOC inmate ID number, inmate name, inmate location code, UPC number, item description, quantity purchased, total price purchased per item</w:t>
      </w:r>
      <w:r w:rsidR="00BB3BFD" w:rsidRPr="00F30EA9">
        <w:rPr>
          <w:rFonts w:ascii="Times New Roman" w:hAnsi="Times New Roman" w:cs="Times New Roman"/>
          <w:sz w:val="24"/>
          <w:szCs w:val="24"/>
        </w:rPr>
        <w:t xml:space="preserve">, </w:t>
      </w:r>
      <w:r w:rsidR="001C00D4" w:rsidRPr="00F30EA9">
        <w:rPr>
          <w:rFonts w:ascii="Times New Roman" w:hAnsi="Times New Roman" w:cs="Times New Roman"/>
          <w:sz w:val="24"/>
          <w:szCs w:val="24"/>
        </w:rPr>
        <w:t>transaction date</w:t>
      </w:r>
      <w:r w:rsidR="00BB3BFD" w:rsidRPr="00F30EA9">
        <w:rPr>
          <w:rFonts w:ascii="Times New Roman" w:hAnsi="Times New Roman" w:cs="Times New Roman"/>
          <w:sz w:val="24"/>
          <w:szCs w:val="24"/>
        </w:rPr>
        <w:t xml:space="preserve">, and information about any inmate that is on restriction. </w:t>
      </w:r>
      <w:r w:rsidR="004E4241">
        <w:rPr>
          <w:rFonts w:ascii="Times New Roman" w:hAnsi="Times New Roman" w:cs="Times New Roman"/>
          <w:sz w:val="24"/>
          <w:szCs w:val="24"/>
        </w:rPr>
        <w:t xml:space="preserve">Data should be </w:t>
      </w:r>
      <w:r w:rsidR="001149F3">
        <w:rPr>
          <w:rFonts w:ascii="Times New Roman" w:hAnsi="Times New Roman" w:cs="Times New Roman"/>
          <w:sz w:val="24"/>
          <w:szCs w:val="24"/>
        </w:rPr>
        <w:t>encrypted</w:t>
      </w:r>
      <w:r w:rsidR="004E4241">
        <w:rPr>
          <w:rFonts w:ascii="Times New Roman" w:hAnsi="Times New Roman" w:cs="Times New Roman"/>
          <w:sz w:val="24"/>
          <w:szCs w:val="24"/>
        </w:rPr>
        <w:t xml:space="preserve"> in transit and at rest. </w:t>
      </w:r>
      <w:r w:rsidR="001C00D4" w:rsidRPr="00F30EA9">
        <w:rPr>
          <w:rFonts w:ascii="Times New Roman" w:hAnsi="Times New Roman" w:cs="Times New Roman"/>
          <w:sz w:val="24"/>
          <w:szCs w:val="24"/>
        </w:rPr>
        <w:t> </w:t>
      </w:r>
    </w:p>
    <w:p w14:paraId="77257475" w14:textId="77777777" w:rsidR="00633E58" w:rsidRPr="00F30EA9" w:rsidRDefault="00633E58" w:rsidP="00633E58">
      <w:pPr>
        <w:pStyle w:val="xmsonormal"/>
        <w:ind w:left="2160"/>
        <w:rPr>
          <w:rFonts w:ascii="Times New Roman" w:hAnsi="Times New Roman" w:cs="Times New Roman"/>
          <w:sz w:val="24"/>
          <w:szCs w:val="24"/>
        </w:rPr>
      </w:pPr>
    </w:p>
    <w:p w14:paraId="4E5CDCE8" w14:textId="32BAFD53" w:rsidR="002446BE" w:rsidRDefault="00AB3CE7" w:rsidP="00B813BD">
      <w:pPr>
        <w:pStyle w:val="ListParagraph"/>
        <w:numPr>
          <w:ilvl w:val="2"/>
          <w:numId w:val="6"/>
        </w:numPr>
        <w:spacing w:after="0" w:line="240" w:lineRule="auto"/>
        <w:jc w:val="both"/>
        <w:rPr>
          <w:rFonts w:ascii="Times New Roman" w:hAnsi="Times New Roman" w:cs="Times New Roman"/>
          <w:sz w:val="24"/>
          <w:szCs w:val="24"/>
        </w:rPr>
      </w:pPr>
      <w:r w:rsidRPr="00F30EA9">
        <w:rPr>
          <w:rFonts w:ascii="Times New Roman" w:hAnsi="Times New Roman" w:cs="Times New Roman"/>
          <w:sz w:val="24"/>
          <w:szCs w:val="24"/>
        </w:rPr>
        <w:t>Supplier</w:t>
      </w:r>
      <w:r w:rsidR="00643101" w:rsidRPr="00F30EA9">
        <w:rPr>
          <w:rFonts w:ascii="Times New Roman" w:hAnsi="Times New Roman" w:cs="Times New Roman"/>
          <w:sz w:val="24"/>
          <w:szCs w:val="24"/>
        </w:rPr>
        <w:t xml:space="preserve">’s system shall be able to accommodate a 9-digit inmate identification number. </w:t>
      </w:r>
    </w:p>
    <w:p w14:paraId="43E9624E" w14:textId="77777777" w:rsidR="00633E58" w:rsidRDefault="00633E58" w:rsidP="00B813BD">
      <w:pPr>
        <w:spacing w:after="0" w:line="240" w:lineRule="auto"/>
        <w:ind w:left="2160" w:hanging="720"/>
        <w:jc w:val="both"/>
        <w:rPr>
          <w:rFonts w:ascii="Times New Roman" w:hAnsi="Times New Roman" w:cs="Times New Roman"/>
          <w:color w:val="000000"/>
          <w:sz w:val="24"/>
          <w:szCs w:val="24"/>
        </w:rPr>
      </w:pPr>
    </w:p>
    <w:p w14:paraId="74C3F28D" w14:textId="1441F1DB" w:rsidR="00643101" w:rsidRPr="00633E58" w:rsidRDefault="00AB3CE7" w:rsidP="00633E58">
      <w:pPr>
        <w:pStyle w:val="ListParagraph"/>
        <w:numPr>
          <w:ilvl w:val="2"/>
          <w:numId w:val="6"/>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Supplier</w:t>
      </w:r>
      <w:r w:rsidR="00643101" w:rsidRPr="00633E58">
        <w:rPr>
          <w:rFonts w:ascii="Times New Roman" w:hAnsi="Times New Roman" w:cs="Times New Roman"/>
          <w:color w:val="000000"/>
          <w:sz w:val="24"/>
          <w:szCs w:val="24"/>
        </w:rPr>
        <w:t xml:space="preserve"> shall provide, install, maintain, and upgrade as needed the network connectivity and bandwidth necessary to operate the canteen operation software and systems</w:t>
      </w:r>
      <w:r w:rsidR="00BB3BFD" w:rsidRPr="00633E58">
        <w:rPr>
          <w:rFonts w:ascii="Times New Roman" w:hAnsi="Times New Roman" w:cs="Times New Roman"/>
          <w:color w:val="000000"/>
          <w:sz w:val="24"/>
          <w:szCs w:val="24"/>
        </w:rPr>
        <w:t>.</w:t>
      </w:r>
    </w:p>
    <w:p w14:paraId="2B92FD17" w14:textId="77777777" w:rsidR="00633E58" w:rsidRDefault="00633E58" w:rsidP="00B813BD">
      <w:pPr>
        <w:spacing w:after="0" w:line="240" w:lineRule="auto"/>
        <w:ind w:left="2160" w:hanging="720"/>
        <w:jc w:val="both"/>
        <w:rPr>
          <w:rFonts w:ascii="Times New Roman" w:hAnsi="Times New Roman" w:cs="Times New Roman"/>
          <w:color w:val="000000"/>
          <w:sz w:val="24"/>
          <w:szCs w:val="24"/>
        </w:rPr>
      </w:pPr>
    </w:p>
    <w:p w14:paraId="784EAC2D" w14:textId="51B7DF4A" w:rsidR="00643101" w:rsidRPr="00633E58" w:rsidRDefault="00AB3CE7" w:rsidP="00633E58">
      <w:pPr>
        <w:pStyle w:val="ListParagraph"/>
        <w:numPr>
          <w:ilvl w:val="2"/>
          <w:numId w:val="9"/>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Supplier</w:t>
      </w:r>
      <w:r w:rsidR="00643101" w:rsidRPr="00633E58">
        <w:rPr>
          <w:rFonts w:ascii="Times New Roman" w:hAnsi="Times New Roman" w:cs="Times New Roman"/>
          <w:color w:val="000000"/>
          <w:sz w:val="24"/>
          <w:szCs w:val="24"/>
        </w:rPr>
        <w:t xml:space="preserve"> shall</w:t>
      </w:r>
      <w:r w:rsidR="00651151" w:rsidRPr="00633E58">
        <w:rPr>
          <w:rFonts w:ascii="Times New Roman" w:hAnsi="Times New Roman" w:cs="Times New Roman"/>
          <w:color w:val="000000"/>
          <w:sz w:val="24"/>
          <w:szCs w:val="24"/>
        </w:rPr>
        <w:t xml:space="preserve"> </w:t>
      </w:r>
      <w:r w:rsidR="00643101" w:rsidRPr="00633E58">
        <w:rPr>
          <w:rFonts w:ascii="Times New Roman" w:hAnsi="Times New Roman" w:cs="Times New Roman"/>
          <w:color w:val="000000"/>
          <w:sz w:val="24"/>
          <w:szCs w:val="24"/>
        </w:rPr>
        <w:t xml:space="preserve">provide a narrative in their response </w:t>
      </w:r>
      <w:r w:rsidR="00651151" w:rsidRPr="00633E58">
        <w:rPr>
          <w:rFonts w:ascii="Times New Roman" w:hAnsi="Times New Roman" w:cs="Times New Roman"/>
          <w:color w:val="000000"/>
          <w:sz w:val="24"/>
          <w:szCs w:val="24"/>
        </w:rPr>
        <w:t xml:space="preserve">of </w:t>
      </w:r>
      <w:r w:rsidR="00643101" w:rsidRPr="00633E58">
        <w:rPr>
          <w:rFonts w:ascii="Times New Roman" w:hAnsi="Times New Roman" w:cs="Times New Roman"/>
          <w:color w:val="000000"/>
          <w:sz w:val="24"/>
          <w:szCs w:val="24"/>
        </w:rPr>
        <w:t>the process of receiving order, processing of order</w:t>
      </w:r>
      <w:r w:rsidR="00651151" w:rsidRPr="00633E58">
        <w:rPr>
          <w:rFonts w:ascii="Times New Roman" w:hAnsi="Times New Roman" w:cs="Times New Roman"/>
          <w:color w:val="000000"/>
          <w:sz w:val="24"/>
          <w:szCs w:val="24"/>
        </w:rPr>
        <w:t xml:space="preserve">, validating order and totals, </w:t>
      </w:r>
      <w:r w:rsidR="00BB3BFD" w:rsidRPr="00633E58">
        <w:rPr>
          <w:rFonts w:ascii="Times New Roman" w:hAnsi="Times New Roman" w:cs="Times New Roman"/>
          <w:color w:val="000000"/>
          <w:sz w:val="24"/>
          <w:szCs w:val="24"/>
        </w:rPr>
        <w:t xml:space="preserve">verification of funds, </w:t>
      </w:r>
      <w:r w:rsidR="00651151" w:rsidRPr="00633E58">
        <w:rPr>
          <w:rFonts w:ascii="Times New Roman" w:hAnsi="Times New Roman" w:cs="Times New Roman"/>
          <w:color w:val="000000"/>
          <w:sz w:val="24"/>
          <w:szCs w:val="24"/>
        </w:rPr>
        <w:t>along with a narrative of how p</w:t>
      </w:r>
      <w:r w:rsidR="00643101" w:rsidRPr="00633E58">
        <w:rPr>
          <w:rFonts w:ascii="Times New Roman" w:hAnsi="Times New Roman" w:cs="Times New Roman"/>
          <w:color w:val="000000"/>
          <w:sz w:val="24"/>
          <w:szCs w:val="24"/>
        </w:rPr>
        <w:t xml:space="preserve">urchase transactions </w:t>
      </w:r>
      <w:r w:rsidR="00651151" w:rsidRPr="00633E58">
        <w:rPr>
          <w:rFonts w:ascii="Times New Roman" w:hAnsi="Times New Roman" w:cs="Times New Roman"/>
          <w:color w:val="000000"/>
          <w:sz w:val="24"/>
          <w:szCs w:val="24"/>
        </w:rPr>
        <w:t>will be</w:t>
      </w:r>
      <w:r w:rsidR="00643101" w:rsidRPr="00633E58">
        <w:rPr>
          <w:rFonts w:ascii="Times New Roman" w:hAnsi="Times New Roman" w:cs="Times New Roman"/>
          <w:color w:val="000000"/>
          <w:sz w:val="24"/>
          <w:szCs w:val="24"/>
        </w:rPr>
        <w:t xml:space="preserve"> deduct</w:t>
      </w:r>
      <w:r w:rsidR="00651151" w:rsidRPr="00633E58">
        <w:rPr>
          <w:rFonts w:ascii="Times New Roman" w:hAnsi="Times New Roman" w:cs="Times New Roman"/>
          <w:color w:val="000000"/>
          <w:sz w:val="24"/>
          <w:szCs w:val="24"/>
        </w:rPr>
        <w:t>ed</w:t>
      </w:r>
      <w:r w:rsidR="00643101" w:rsidRPr="00633E58">
        <w:rPr>
          <w:rFonts w:ascii="Times New Roman" w:hAnsi="Times New Roman" w:cs="Times New Roman"/>
          <w:color w:val="000000"/>
          <w:sz w:val="24"/>
          <w:szCs w:val="24"/>
        </w:rPr>
        <w:t xml:space="preserve"> from in</w:t>
      </w:r>
      <w:r w:rsidR="00651151" w:rsidRPr="00633E58">
        <w:rPr>
          <w:rFonts w:ascii="Times New Roman" w:hAnsi="Times New Roman" w:cs="Times New Roman"/>
          <w:color w:val="000000"/>
          <w:sz w:val="24"/>
          <w:szCs w:val="24"/>
        </w:rPr>
        <w:t>m</w:t>
      </w:r>
      <w:r w:rsidR="00643101" w:rsidRPr="00633E58">
        <w:rPr>
          <w:rFonts w:ascii="Times New Roman" w:hAnsi="Times New Roman" w:cs="Times New Roman"/>
          <w:color w:val="000000"/>
          <w:sz w:val="24"/>
          <w:szCs w:val="24"/>
        </w:rPr>
        <w:t xml:space="preserve">ates account balances. </w:t>
      </w:r>
      <w:r w:rsidR="00651151" w:rsidRPr="00633E58">
        <w:rPr>
          <w:rFonts w:ascii="Times New Roman" w:hAnsi="Times New Roman" w:cs="Times New Roman"/>
          <w:color w:val="000000"/>
          <w:sz w:val="24"/>
          <w:szCs w:val="24"/>
        </w:rPr>
        <w:t xml:space="preserve">This will need to include supplier’s process of issuing </w:t>
      </w:r>
      <w:r w:rsidR="001443B5" w:rsidRPr="00633E58">
        <w:rPr>
          <w:rFonts w:ascii="Times New Roman" w:hAnsi="Times New Roman" w:cs="Times New Roman"/>
          <w:color w:val="000000"/>
          <w:sz w:val="24"/>
          <w:szCs w:val="24"/>
        </w:rPr>
        <w:t xml:space="preserve">refunds, returns, and </w:t>
      </w:r>
      <w:r w:rsidR="00651151" w:rsidRPr="00633E58">
        <w:rPr>
          <w:rFonts w:ascii="Times New Roman" w:hAnsi="Times New Roman" w:cs="Times New Roman"/>
          <w:color w:val="000000"/>
          <w:sz w:val="24"/>
          <w:szCs w:val="24"/>
        </w:rPr>
        <w:t xml:space="preserve">credits. </w:t>
      </w:r>
    </w:p>
    <w:p w14:paraId="558E5DF8" w14:textId="77777777" w:rsidR="00633E58" w:rsidRPr="00633E58" w:rsidRDefault="00633E58" w:rsidP="00633E58">
      <w:pPr>
        <w:pStyle w:val="ListParagraph"/>
        <w:spacing w:after="0" w:line="240" w:lineRule="auto"/>
        <w:ind w:left="2160"/>
        <w:jc w:val="both"/>
        <w:rPr>
          <w:rFonts w:ascii="Times New Roman" w:hAnsi="Times New Roman" w:cs="Times New Roman"/>
          <w:color w:val="000000"/>
          <w:sz w:val="24"/>
          <w:szCs w:val="24"/>
        </w:rPr>
      </w:pPr>
    </w:p>
    <w:p w14:paraId="0A7BC592" w14:textId="3DE0F31A" w:rsidR="00651151" w:rsidRPr="00633E58" w:rsidRDefault="00AB3CE7" w:rsidP="00B813BD">
      <w:pPr>
        <w:pStyle w:val="ListParagraph"/>
        <w:numPr>
          <w:ilvl w:val="2"/>
          <w:numId w:val="9"/>
        </w:numPr>
        <w:spacing w:after="0" w:line="240" w:lineRule="auto"/>
        <w:jc w:val="both"/>
        <w:rPr>
          <w:rFonts w:ascii="Times New Roman" w:hAnsi="Times New Roman" w:cs="Times New Roman"/>
          <w:sz w:val="24"/>
          <w:szCs w:val="24"/>
        </w:rPr>
      </w:pPr>
      <w:r w:rsidRPr="00F30EA9">
        <w:rPr>
          <w:rFonts w:ascii="Times New Roman" w:hAnsi="Times New Roman" w:cs="Times New Roman"/>
          <w:color w:val="000000"/>
          <w:sz w:val="24"/>
          <w:szCs w:val="24"/>
        </w:rPr>
        <w:t>Supplier</w:t>
      </w:r>
      <w:r w:rsidR="00B54A73" w:rsidRPr="00F30EA9">
        <w:rPr>
          <w:rFonts w:ascii="Times New Roman" w:hAnsi="Times New Roman" w:cs="Times New Roman"/>
          <w:color w:val="000000"/>
          <w:sz w:val="24"/>
          <w:szCs w:val="24"/>
        </w:rPr>
        <w:t xml:space="preserve"> </w:t>
      </w:r>
      <w:r w:rsidR="00651151" w:rsidRPr="00F30EA9">
        <w:rPr>
          <w:rFonts w:ascii="Times New Roman" w:hAnsi="Times New Roman" w:cs="Times New Roman"/>
          <w:color w:val="000000"/>
          <w:sz w:val="24"/>
          <w:szCs w:val="24"/>
        </w:rPr>
        <w:t xml:space="preserve">shall be able to provide standard weekly </w:t>
      </w:r>
      <w:r w:rsidR="00A51021" w:rsidRPr="00F30EA9">
        <w:rPr>
          <w:rFonts w:ascii="Times New Roman" w:hAnsi="Times New Roman" w:cs="Times New Roman"/>
          <w:color w:val="000000"/>
          <w:sz w:val="24"/>
          <w:szCs w:val="24"/>
        </w:rPr>
        <w:t xml:space="preserve">and monthly </w:t>
      </w:r>
      <w:r w:rsidR="00651151" w:rsidRPr="00F30EA9">
        <w:rPr>
          <w:rFonts w:ascii="Times New Roman" w:hAnsi="Times New Roman" w:cs="Times New Roman"/>
          <w:color w:val="000000"/>
          <w:sz w:val="24"/>
          <w:szCs w:val="24"/>
        </w:rPr>
        <w:t>reports as determined by ODOC and selected supplier.</w:t>
      </w:r>
      <w:r w:rsidR="00BB3BFD" w:rsidRPr="00F30EA9">
        <w:rPr>
          <w:rFonts w:ascii="Times New Roman" w:hAnsi="Times New Roman" w:cs="Times New Roman"/>
          <w:color w:val="000000"/>
          <w:sz w:val="24"/>
          <w:szCs w:val="24"/>
        </w:rPr>
        <w:t xml:space="preserve"> Sample reports are to be included in the proposal. </w:t>
      </w:r>
    </w:p>
    <w:p w14:paraId="637B8575" w14:textId="77777777" w:rsidR="00633E58" w:rsidRPr="00633E58" w:rsidRDefault="00633E58" w:rsidP="00633E58">
      <w:pPr>
        <w:pStyle w:val="ListParagraph"/>
        <w:rPr>
          <w:rFonts w:ascii="Times New Roman" w:hAnsi="Times New Roman" w:cs="Times New Roman"/>
          <w:sz w:val="24"/>
          <w:szCs w:val="24"/>
        </w:rPr>
      </w:pPr>
    </w:p>
    <w:p w14:paraId="2D3D92A1" w14:textId="09C80DD2" w:rsidR="00651151" w:rsidRDefault="00AB3CE7" w:rsidP="00204D2C">
      <w:pPr>
        <w:pStyle w:val="ListParagraph"/>
        <w:numPr>
          <w:ilvl w:val="2"/>
          <w:numId w:val="9"/>
        </w:numPr>
        <w:spacing w:after="0" w:line="240" w:lineRule="auto"/>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Supplier</w:t>
      </w:r>
      <w:r w:rsidR="00B54A73" w:rsidRPr="00F30EA9">
        <w:rPr>
          <w:rFonts w:ascii="Times New Roman" w:hAnsi="Times New Roman" w:cs="Times New Roman"/>
          <w:color w:val="000000"/>
          <w:sz w:val="24"/>
          <w:szCs w:val="24"/>
        </w:rPr>
        <w:t xml:space="preserve"> </w:t>
      </w:r>
      <w:r w:rsidR="000C2D1A" w:rsidRPr="00F30EA9">
        <w:rPr>
          <w:rFonts w:ascii="Times New Roman" w:hAnsi="Times New Roman" w:cs="Times New Roman"/>
          <w:color w:val="000000"/>
          <w:sz w:val="24"/>
          <w:szCs w:val="24"/>
        </w:rPr>
        <w:t xml:space="preserve">must provide and </w:t>
      </w:r>
      <w:r w:rsidR="00844004" w:rsidRPr="00F30EA9">
        <w:rPr>
          <w:rFonts w:ascii="Times New Roman" w:hAnsi="Times New Roman" w:cs="Times New Roman"/>
          <w:color w:val="000000"/>
          <w:sz w:val="24"/>
          <w:szCs w:val="24"/>
        </w:rPr>
        <w:t>maintain all software and hardware necessary to accomplish the canteen services operation and specialty package program. Supplier to provide their solution to resolving hardware and software problems and the anticipated timeframe for resolution. Supplier will need to include hours of technical support provided to ODOC/OCI and inmate</w:t>
      </w:r>
      <w:r w:rsidR="00617ECA">
        <w:rPr>
          <w:rFonts w:ascii="Times New Roman" w:hAnsi="Times New Roman" w:cs="Times New Roman"/>
          <w:color w:val="000000"/>
          <w:sz w:val="24"/>
          <w:szCs w:val="24"/>
        </w:rPr>
        <w:t xml:space="preserve">s, to </w:t>
      </w:r>
      <w:r w:rsidR="00FD3148">
        <w:rPr>
          <w:rFonts w:ascii="Times New Roman" w:hAnsi="Times New Roman" w:cs="Times New Roman"/>
          <w:color w:val="000000"/>
          <w:sz w:val="24"/>
          <w:szCs w:val="24"/>
        </w:rPr>
        <w:t>include after-hours,</w:t>
      </w:r>
      <w:r w:rsidR="00387428">
        <w:rPr>
          <w:rFonts w:ascii="Times New Roman" w:hAnsi="Times New Roman" w:cs="Times New Roman"/>
          <w:color w:val="000000"/>
          <w:sz w:val="24"/>
          <w:szCs w:val="24"/>
        </w:rPr>
        <w:t xml:space="preserve"> </w:t>
      </w:r>
      <w:r w:rsidR="00CE6265">
        <w:rPr>
          <w:rFonts w:ascii="Times New Roman" w:hAnsi="Times New Roman" w:cs="Times New Roman"/>
          <w:color w:val="000000"/>
          <w:sz w:val="24"/>
          <w:szCs w:val="24"/>
        </w:rPr>
        <w:t>weekends,</w:t>
      </w:r>
      <w:r w:rsidR="00387428">
        <w:rPr>
          <w:rFonts w:ascii="Times New Roman" w:hAnsi="Times New Roman" w:cs="Times New Roman"/>
          <w:color w:val="000000"/>
          <w:sz w:val="24"/>
          <w:szCs w:val="24"/>
        </w:rPr>
        <w:t xml:space="preserve"> and holidays.  </w:t>
      </w:r>
    </w:p>
    <w:p w14:paraId="55FC640E" w14:textId="77777777" w:rsidR="00633E58" w:rsidRPr="00633E58" w:rsidRDefault="00633E58" w:rsidP="00633E58">
      <w:pPr>
        <w:pStyle w:val="ListParagraph"/>
        <w:rPr>
          <w:rFonts w:ascii="Times New Roman" w:hAnsi="Times New Roman" w:cs="Times New Roman"/>
          <w:color w:val="000000"/>
          <w:sz w:val="24"/>
          <w:szCs w:val="24"/>
        </w:rPr>
      </w:pPr>
    </w:p>
    <w:p w14:paraId="2913DA2A" w14:textId="09619800" w:rsidR="00707C52" w:rsidRDefault="00707C52" w:rsidP="00204D2C">
      <w:pPr>
        <w:pStyle w:val="ListParagraph"/>
        <w:numPr>
          <w:ilvl w:val="2"/>
          <w:numId w:val="9"/>
        </w:numPr>
        <w:spacing w:after="0" w:line="240" w:lineRule="auto"/>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 xml:space="preserve">Supplier will need to submit </w:t>
      </w:r>
      <w:r w:rsidR="00CE6265">
        <w:rPr>
          <w:rFonts w:ascii="Times New Roman" w:hAnsi="Times New Roman" w:cs="Times New Roman"/>
          <w:color w:val="000000"/>
          <w:sz w:val="24"/>
          <w:szCs w:val="24"/>
        </w:rPr>
        <w:t>with their</w:t>
      </w:r>
      <w:r w:rsidRPr="00F30EA9">
        <w:rPr>
          <w:rFonts w:ascii="Times New Roman" w:hAnsi="Times New Roman" w:cs="Times New Roman"/>
          <w:color w:val="000000"/>
          <w:sz w:val="24"/>
          <w:szCs w:val="24"/>
        </w:rPr>
        <w:t xml:space="preserve"> proposal</w:t>
      </w:r>
      <w:r w:rsidR="00CE6265">
        <w:rPr>
          <w:rFonts w:ascii="Times New Roman" w:hAnsi="Times New Roman" w:cs="Times New Roman"/>
          <w:color w:val="000000"/>
          <w:sz w:val="24"/>
          <w:szCs w:val="24"/>
        </w:rPr>
        <w:t>,</w:t>
      </w:r>
      <w:r w:rsidR="00352CC6">
        <w:rPr>
          <w:rFonts w:ascii="Times New Roman" w:hAnsi="Times New Roman" w:cs="Times New Roman"/>
          <w:color w:val="000000"/>
          <w:sz w:val="24"/>
          <w:szCs w:val="24"/>
        </w:rPr>
        <w:t xml:space="preserve"> a plan</w:t>
      </w:r>
      <w:r w:rsidRPr="00F30EA9">
        <w:rPr>
          <w:rFonts w:ascii="Times New Roman" w:hAnsi="Times New Roman" w:cs="Times New Roman"/>
          <w:color w:val="000000"/>
          <w:sz w:val="24"/>
          <w:szCs w:val="24"/>
        </w:rPr>
        <w:t xml:space="preserve"> </w:t>
      </w:r>
      <w:r w:rsidR="00BA5059" w:rsidRPr="00F30EA9">
        <w:rPr>
          <w:rFonts w:ascii="Times New Roman" w:hAnsi="Times New Roman" w:cs="Times New Roman"/>
          <w:color w:val="000000"/>
          <w:sz w:val="24"/>
          <w:szCs w:val="24"/>
        </w:rPr>
        <w:t xml:space="preserve">outlining </w:t>
      </w:r>
      <w:r w:rsidRPr="00F30EA9">
        <w:rPr>
          <w:rFonts w:ascii="Times New Roman" w:hAnsi="Times New Roman" w:cs="Times New Roman"/>
          <w:color w:val="000000"/>
          <w:sz w:val="24"/>
          <w:szCs w:val="24"/>
        </w:rPr>
        <w:t xml:space="preserve">the process needed to be able to fill orders working with a “blind fill order” (no identifying inmate information on pick ticket) concept.  Also include supplier’s capability to have a bar code on ticket </w:t>
      </w:r>
      <w:r w:rsidR="00651A87" w:rsidRPr="00F30EA9">
        <w:rPr>
          <w:rFonts w:ascii="Times New Roman" w:hAnsi="Times New Roman" w:cs="Times New Roman"/>
          <w:color w:val="000000"/>
          <w:sz w:val="24"/>
          <w:szCs w:val="24"/>
        </w:rPr>
        <w:t>to</w:t>
      </w:r>
      <w:r w:rsidR="005A5CD8" w:rsidRPr="00F30EA9">
        <w:rPr>
          <w:rFonts w:ascii="Times New Roman" w:hAnsi="Times New Roman" w:cs="Times New Roman"/>
          <w:color w:val="000000"/>
          <w:sz w:val="24"/>
          <w:szCs w:val="24"/>
        </w:rPr>
        <w:t xml:space="preserve"> incorporate automated quality assurance. </w:t>
      </w:r>
    </w:p>
    <w:p w14:paraId="264B804B" w14:textId="77777777" w:rsidR="00304616" w:rsidRPr="009044B7" w:rsidRDefault="00304616" w:rsidP="009044B7">
      <w:pPr>
        <w:pStyle w:val="ListParagraph"/>
        <w:rPr>
          <w:rFonts w:ascii="Times New Roman" w:hAnsi="Times New Roman" w:cs="Times New Roman"/>
          <w:color w:val="000000"/>
          <w:sz w:val="24"/>
          <w:szCs w:val="24"/>
        </w:rPr>
      </w:pPr>
    </w:p>
    <w:p w14:paraId="0010F9CB" w14:textId="2D832D5D" w:rsidR="00304616" w:rsidRDefault="00304616" w:rsidP="00204D2C">
      <w:pPr>
        <w:pStyle w:val="ListParagraph"/>
        <w:numPr>
          <w:ilvl w:val="2"/>
          <w:numId w:val="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Supplier shall have the ability to provide a customized website specific to ODOC facilities, for inmates’ families and friends to place orders online. Identify in responding proposal a sample of website and what payment options are available. </w:t>
      </w:r>
    </w:p>
    <w:p w14:paraId="1060FA2D" w14:textId="77777777" w:rsidR="00304616" w:rsidRPr="009044B7" w:rsidRDefault="00304616" w:rsidP="009044B7">
      <w:pPr>
        <w:pStyle w:val="ListParagraph"/>
        <w:rPr>
          <w:rFonts w:ascii="Times New Roman" w:hAnsi="Times New Roman" w:cs="Times New Roman"/>
          <w:color w:val="000000"/>
          <w:sz w:val="24"/>
          <w:szCs w:val="24"/>
        </w:rPr>
      </w:pPr>
    </w:p>
    <w:p w14:paraId="1C700448" w14:textId="3B6B3404" w:rsidR="00304616" w:rsidRPr="00F30EA9" w:rsidRDefault="00304616" w:rsidP="00204D2C">
      <w:pPr>
        <w:pStyle w:val="ListParagraph"/>
        <w:numPr>
          <w:ilvl w:val="2"/>
          <w:numId w:val="9"/>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Supplier shall provide training required to OCI staff and inmates at no charge to ODOC/OCI.  Training will be provided on-site. Submit with responding proposal supplier’s guide to training, what it will consist of and how many days/hours will be anticipated for training. </w:t>
      </w:r>
    </w:p>
    <w:p w14:paraId="0FBEE61F" w14:textId="77777777" w:rsidR="00844004" w:rsidRPr="00F30EA9" w:rsidRDefault="00844004" w:rsidP="00844004">
      <w:pPr>
        <w:pStyle w:val="ListParagraph"/>
        <w:spacing w:after="0" w:line="240" w:lineRule="auto"/>
        <w:ind w:left="2160"/>
        <w:jc w:val="both"/>
        <w:rPr>
          <w:rFonts w:ascii="Times New Roman" w:hAnsi="Times New Roman" w:cs="Times New Roman"/>
          <w:color w:val="000000"/>
          <w:sz w:val="24"/>
          <w:szCs w:val="24"/>
        </w:rPr>
      </w:pPr>
    </w:p>
    <w:p w14:paraId="3B1A887B" w14:textId="2C45686C" w:rsidR="00651151" w:rsidRPr="00F30EA9" w:rsidRDefault="00651151" w:rsidP="000C2D1A">
      <w:pPr>
        <w:pStyle w:val="ListParagraph"/>
        <w:numPr>
          <w:ilvl w:val="1"/>
          <w:numId w:val="9"/>
        </w:numPr>
        <w:spacing w:after="0" w:line="240" w:lineRule="auto"/>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Operating Warehouse, Bagging and Distribution Operation (Offsite)</w:t>
      </w:r>
    </w:p>
    <w:p w14:paraId="0FCF9D57" w14:textId="182C7345" w:rsidR="00651151" w:rsidRPr="00F30EA9" w:rsidRDefault="00651151" w:rsidP="00651151">
      <w:pPr>
        <w:spacing w:after="0" w:line="240" w:lineRule="auto"/>
        <w:ind w:left="72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ab/>
      </w:r>
    </w:p>
    <w:p w14:paraId="2AD35866" w14:textId="67FA7E11" w:rsidR="00B813BD" w:rsidRDefault="00AB3CE7" w:rsidP="00B813BD">
      <w:pPr>
        <w:pStyle w:val="ListParagraph"/>
        <w:numPr>
          <w:ilvl w:val="2"/>
          <w:numId w:val="11"/>
        </w:numPr>
        <w:spacing w:after="0" w:line="240" w:lineRule="auto"/>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Supplier</w:t>
      </w:r>
      <w:r w:rsidR="00F855CE" w:rsidRPr="00F30EA9">
        <w:rPr>
          <w:rFonts w:ascii="Times New Roman" w:hAnsi="Times New Roman" w:cs="Times New Roman"/>
          <w:color w:val="000000"/>
          <w:sz w:val="24"/>
          <w:szCs w:val="24"/>
        </w:rPr>
        <w:t xml:space="preserve"> will receive ODOC canteen product shipments at th</w:t>
      </w:r>
      <w:r w:rsidR="00B813BD" w:rsidRPr="00F30EA9">
        <w:rPr>
          <w:rFonts w:ascii="Times New Roman" w:hAnsi="Times New Roman" w:cs="Times New Roman"/>
          <w:color w:val="000000"/>
          <w:sz w:val="24"/>
          <w:szCs w:val="24"/>
        </w:rPr>
        <w:t xml:space="preserve">e </w:t>
      </w:r>
      <w:r w:rsidR="00F855CE" w:rsidRPr="00F30EA9">
        <w:rPr>
          <w:rFonts w:ascii="Times New Roman" w:hAnsi="Times New Roman" w:cs="Times New Roman"/>
          <w:color w:val="000000"/>
          <w:sz w:val="24"/>
          <w:szCs w:val="24"/>
        </w:rPr>
        <w:t xml:space="preserve">selected warehouse facility. Describe warehouse receiving process and procedures for the proposed contract. </w:t>
      </w:r>
      <w:r w:rsidR="00BB3BFD" w:rsidRPr="00F30EA9">
        <w:rPr>
          <w:rFonts w:ascii="Times New Roman" w:hAnsi="Times New Roman" w:cs="Times New Roman"/>
          <w:color w:val="000000"/>
          <w:sz w:val="24"/>
          <w:szCs w:val="24"/>
        </w:rPr>
        <w:t xml:space="preserve"> Facility must be climate-controlled, include dock, </w:t>
      </w:r>
      <w:r w:rsidR="00874A82">
        <w:rPr>
          <w:rFonts w:ascii="Times New Roman" w:hAnsi="Times New Roman" w:cs="Times New Roman"/>
          <w:color w:val="000000"/>
          <w:sz w:val="24"/>
          <w:szCs w:val="24"/>
        </w:rPr>
        <w:t xml:space="preserve">and </w:t>
      </w:r>
      <w:r w:rsidR="00BB3039" w:rsidRPr="00F30EA9">
        <w:rPr>
          <w:rFonts w:ascii="Times New Roman" w:hAnsi="Times New Roman" w:cs="Times New Roman"/>
          <w:color w:val="000000"/>
          <w:sz w:val="24"/>
          <w:szCs w:val="24"/>
        </w:rPr>
        <w:t xml:space="preserve">provide cold </w:t>
      </w:r>
      <w:r w:rsidR="007C1891">
        <w:rPr>
          <w:rFonts w:ascii="Times New Roman" w:hAnsi="Times New Roman" w:cs="Times New Roman"/>
          <w:color w:val="000000"/>
          <w:sz w:val="24"/>
          <w:szCs w:val="24"/>
        </w:rPr>
        <w:t xml:space="preserve">and frozen </w:t>
      </w:r>
      <w:r w:rsidR="00BB3039" w:rsidRPr="00F30EA9">
        <w:rPr>
          <w:rFonts w:ascii="Times New Roman" w:hAnsi="Times New Roman" w:cs="Times New Roman"/>
          <w:color w:val="000000"/>
          <w:sz w:val="24"/>
          <w:szCs w:val="24"/>
        </w:rPr>
        <w:t xml:space="preserve">storage, etc.  Additional information to be included would be inspection for pests, fire marshal, </w:t>
      </w:r>
      <w:r w:rsidR="00651A87" w:rsidRPr="00F30EA9">
        <w:rPr>
          <w:rFonts w:ascii="Times New Roman" w:hAnsi="Times New Roman" w:cs="Times New Roman"/>
          <w:color w:val="000000"/>
          <w:sz w:val="24"/>
          <w:szCs w:val="24"/>
        </w:rPr>
        <w:t>insurance,</w:t>
      </w:r>
      <w:r w:rsidR="00BB3039" w:rsidRPr="00F30EA9">
        <w:rPr>
          <w:rFonts w:ascii="Times New Roman" w:hAnsi="Times New Roman" w:cs="Times New Roman"/>
          <w:color w:val="000000"/>
          <w:sz w:val="24"/>
          <w:szCs w:val="24"/>
        </w:rPr>
        <w:t xml:space="preserve"> and health department. </w:t>
      </w:r>
    </w:p>
    <w:p w14:paraId="1A52D864" w14:textId="77777777" w:rsidR="00633E58" w:rsidRPr="00F30EA9" w:rsidRDefault="00633E58" w:rsidP="00633E58">
      <w:pPr>
        <w:pStyle w:val="ListParagraph"/>
        <w:spacing w:after="0" w:line="240" w:lineRule="auto"/>
        <w:ind w:left="2160"/>
        <w:jc w:val="both"/>
        <w:rPr>
          <w:rFonts w:ascii="Times New Roman" w:hAnsi="Times New Roman" w:cs="Times New Roman"/>
          <w:color w:val="000000"/>
          <w:sz w:val="24"/>
          <w:szCs w:val="24"/>
        </w:rPr>
      </w:pPr>
    </w:p>
    <w:p w14:paraId="6BA85D5D" w14:textId="77D7BF50" w:rsidR="00651151" w:rsidRPr="00F30EA9" w:rsidRDefault="00651151" w:rsidP="00B813BD">
      <w:pPr>
        <w:pStyle w:val="ListParagraph"/>
        <w:numPr>
          <w:ilvl w:val="2"/>
          <w:numId w:val="11"/>
        </w:numPr>
        <w:spacing w:after="0" w:line="240" w:lineRule="auto"/>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ODOC/OCI warehouse facility is in Granite, OK-17,000 square feet</w:t>
      </w:r>
      <w:r w:rsidR="00F855CE" w:rsidRPr="00F30EA9">
        <w:rPr>
          <w:rFonts w:ascii="Times New Roman" w:hAnsi="Times New Roman" w:cs="Times New Roman"/>
          <w:color w:val="000000"/>
          <w:sz w:val="24"/>
          <w:szCs w:val="24"/>
        </w:rPr>
        <w:t xml:space="preserve"> </w:t>
      </w:r>
      <w:r w:rsidR="00F855CE" w:rsidRPr="00F30EA9">
        <w:rPr>
          <w:rFonts w:ascii="Times New Roman" w:hAnsi="Times New Roman" w:cs="Times New Roman"/>
          <w:b/>
          <w:bCs/>
          <w:color w:val="000000"/>
          <w:sz w:val="24"/>
          <w:szCs w:val="24"/>
          <w:u w:val="single"/>
        </w:rPr>
        <w:t>OR</w:t>
      </w:r>
    </w:p>
    <w:p w14:paraId="2503394D" w14:textId="1628CA59" w:rsidR="00F855CE" w:rsidRDefault="00874A82" w:rsidP="00B54A73">
      <w:pPr>
        <w:spacing w:after="0" w:line="240" w:lineRule="auto"/>
        <w:ind w:left="2160"/>
        <w:jc w:val="both"/>
        <w:rPr>
          <w:rFonts w:ascii="Times New Roman" w:hAnsi="Times New Roman" w:cs="Times New Roman"/>
          <w:color w:val="000000"/>
          <w:sz w:val="24"/>
          <w:szCs w:val="24"/>
        </w:rPr>
      </w:pPr>
      <w:r>
        <w:rPr>
          <w:rFonts w:ascii="Times New Roman" w:hAnsi="Times New Roman" w:cs="Times New Roman"/>
          <w:color w:val="000000"/>
          <w:sz w:val="24"/>
          <w:szCs w:val="24"/>
        </w:rPr>
        <w:t>p</w:t>
      </w:r>
      <w:r w:rsidR="00AB3CE7" w:rsidRPr="00F30EA9">
        <w:rPr>
          <w:rFonts w:ascii="Times New Roman" w:hAnsi="Times New Roman" w:cs="Times New Roman"/>
          <w:color w:val="000000"/>
          <w:sz w:val="24"/>
          <w:szCs w:val="24"/>
        </w:rPr>
        <w:t>roposed s</w:t>
      </w:r>
      <w:r w:rsidR="00651151" w:rsidRPr="00F30EA9">
        <w:rPr>
          <w:rFonts w:ascii="Times New Roman" w:hAnsi="Times New Roman" w:cs="Times New Roman"/>
          <w:color w:val="000000"/>
          <w:sz w:val="24"/>
          <w:szCs w:val="24"/>
        </w:rPr>
        <w:t>upplier provide</w:t>
      </w:r>
      <w:r w:rsidR="00F855CE" w:rsidRPr="00F30EA9">
        <w:rPr>
          <w:rFonts w:ascii="Times New Roman" w:hAnsi="Times New Roman" w:cs="Times New Roman"/>
          <w:color w:val="000000"/>
          <w:sz w:val="24"/>
          <w:szCs w:val="24"/>
        </w:rPr>
        <w:t>d</w:t>
      </w:r>
      <w:r w:rsidR="00651151" w:rsidRPr="00F30EA9">
        <w:rPr>
          <w:rFonts w:ascii="Times New Roman" w:hAnsi="Times New Roman" w:cs="Times New Roman"/>
          <w:color w:val="000000"/>
          <w:sz w:val="24"/>
          <w:szCs w:val="24"/>
        </w:rPr>
        <w:t xml:space="preserve"> warehouse facility acceptable to ODOC/OCI</w:t>
      </w:r>
      <w:r w:rsidR="00BB3039" w:rsidRPr="00F30EA9">
        <w:rPr>
          <w:rFonts w:ascii="Times New Roman" w:hAnsi="Times New Roman" w:cs="Times New Roman"/>
          <w:color w:val="000000"/>
          <w:sz w:val="24"/>
          <w:szCs w:val="24"/>
        </w:rPr>
        <w:t>. Describe</w:t>
      </w:r>
      <w:r w:rsidR="00AB3CE7" w:rsidRPr="00F30EA9">
        <w:rPr>
          <w:rFonts w:ascii="Times New Roman" w:hAnsi="Times New Roman" w:cs="Times New Roman"/>
          <w:color w:val="000000"/>
          <w:sz w:val="24"/>
          <w:szCs w:val="24"/>
        </w:rPr>
        <w:t xml:space="preserve"> proposed </w:t>
      </w:r>
      <w:r w:rsidR="00BB3039" w:rsidRPr="00F30EA9">
        <w:rPr>
          <w:rFonts w:ascii="Times New Roman" w:hAnsi="Times New Roman" w:cs="Times New Roman"/>
          <w:color w:val="000000"/>
          <w:sz w:val="24"/>
          <w:szCs w:val="24"/>
        </w:rPr>
        <w:t>company provided warehouse facility in responding proposal</w:t>
      </w:r>
      <w:r w:rsidR="00BA5059" w:rsidRPr="00F30EA9">
        <w:rPr>
          <w:rFonts w:ascii="Times New Roman" w:hAnsi="Times New Roman" w:cs="Times New Roman"/>
          <w:color w:val="000000"/>
          <w:sz w:val="24"/>
          <w:szCs w:val="24"/>
        </w:rPr>
        <w:t xml:space="preserve"> to include drawings </w:t>
      </w:r>
      <w:r>
        <w:rPr>
          <w:rFonts w:ascii="Times New Roman" w:hAnsi="Times New Roman" w:cs="Times New Roman"/>
          <w:color w:val="000000"/>
          <w:sz w:val="24"/>
          <w:szCs w:val="24"/>
        </w:rPr>
        <w:t>and/</w:t>
      </w:r>
      <w:r w:rsidR="00BA5059" w:rsidRPr="00F30EA9">
        <w:rPr>
          <w:rFonts w:ascii="Times New Roman" w:hAnsi="Times New Roman" w:cs="Times New Roman"/>
          <w:color w:val="000000"/>
          <w:sz w:val="24"/>
          <w:szCs w:val="24"/>
        </w:rPr>
        <w:t xml:space="preserve">or layout of facility. </w:t>
      </w:r>
      <w:r w:rsidR="00BB3039" w:rsidRPr="00F30EA9">
        <w:rPr>
          <w:rFonts w:ascii="Times New Roman" w:hAnsi="Times New Roman" w:cs="Times New Roman"/>
          <w:color w:val="000000"/>
          <w:sz w:val="24"/>
          <w:szCs w:val="24"/>
        </w:rPr>
        <w:t xml:space="preserve"> </w:t>
      </w:r>
    </w:p>
    <w:p w14:paraId="35E76E35" w14:textId="77777777" w:rsidR="00387428" w:rsidRPr="00F30EA9" w:rsidRDefault="00387428" w:rsidP="00B54A73">
      <w:pPr>
        <w:spacing w:after="0" w:line="240" w:lineRule="auto"/>
        <w:ind w:left="2160"/>
        <w:jc w:val="both"/>
        <w:rPr>
          <w:rFonts w:ascii="Times New Roman" w:hAnsi="Times New Roman" w:cs="Times New Roman"/>
          <w:color w:val="000000"/>
          <w:sz w:val="24"/>
          <w:szCs w:val="24"/>
        </w:rPr>
      </w:pPr>
    </w:p>
    <w:p w14:paraId="2DD3AE2D" w14:textId="77443763" w:rsidR="00651151" w:rsidRDefault="00BB3039" w:rsidP="00F30EA9">
      <w:pPr>
        <w:spacing w:after="0" w:line="240" w:lineRule="auto"/>
        <w:ind w:left="3600" w:hanging="144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 xml:space="preserve">2.5.2.1 </w:t>
      </w:r>
      <w:r w:rsidR="00B813BD" w:rsidRPr="00F30EA9">
        <w:rPr>
          <w:rFonts w:ascii="Times New Roman" w:hAnsi="Times New Roman" w:cs="Times New Roman"/>
          <w:color w:val="000000"/>
          <w:sz w:val="24"/>
          <w:szCs w:val="24"/>
        </w:rPr>
        <w:tab/>
      </w:r>
      <w:r w:rsidR="00F855CE" w:rsidRPr="00F30EA9">
        <w:rPr>
          <w:rFonts w:ascii="Times New Roman" w:hAnsi="Times New Roman" w:cs="Times New Roman"/>
          <w:color w:val="000000"/>
          <w:sz w:val="24"/>
          <w:szCs w:val="24"/>
        </w:rPr>
        <w:t>Include size of potential facility along with the location, security measures that are in place</w:t>
      </w:r>
      <w:r w:rsidR="00A51021" w:rsidRPr="00F30EA9">
        <w:rPr>
          <w:rFonts w:ascii="Times New Roman" w:hAnsi="Times New Roman" w:cs="Times New Roman"/>
          <w:color w:val="000000"/>
          <w:sz w:val="24"/>
          <w:szCs w:val="24"/>
        </w:rPr>
        <w:t xml:space="preserve">, </w:t>
      </w:r>
      <w:r w:rsidR="00F855CE" w:rsidRPr="00F30EA9">
        <w:rPr>
          <w:rFonts w:ascii="Times New Roman" w:hAnsi="Times New Roman" w:cs="Times New Roman"/>
          <w:color w:val="000000"/>
          <w:sz w:val="24"/>
          <w:szCs w:val="24"/>
        </w:rPr>
        <w:t>and where items will be bagged and stored.</w:t>
      </w:r>
    </w:p>
    <w:p w14:paraId="0F0DC09C" w14:textId="77777777" w:rsidR="00633E58" w:rsidRPr="00F30EA9" w:rsidRDefault="00633E58" w:rsidP="00633E58">
      <w:pPr>
        <w:spacing w:after="0" w:line="240" w:lineRule="auto"/>
        <w:ind w:left="3600" w:hanging="1440"/>
        <w:jc w:val="both"/>
        <w:rPr>
          <w:rFonts w:ascii="Times New Roman" w:hAnsi="Times New Roman" w:cs="Times New Roman"/>
          <w:color w:val="000000"/>
          <w:sz w:val="24"/>
          <w:szCs w:val="24"/>
        </w:rPr>
      </w:pPr>
    </w:p>
    <w:p w14:paraId="444B3C4E" w14:textId="0DBECDFC" w:rsidR="00BA5059" w:rsidRDefault="00BA5059" w:rsidP="00F30EA9">
      <w:pPr>
        <w:spacing w:after="0" w:line="240" w:lineRule="auto"/>
        <w:ind w:left="3600" w:hanging="144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 xml:space="preserve">2.5.2.2 </w:t>
      </w:r>
      <w:r w:rsidR="00B54A73" w:rsidRPr="00F30EA9">
        <w:rPr>
          <w:rFonts w:ascii="Times New Roman" w:hAnsi="Times New Roman" w:cs="Times New Roman"/>
          <w:color w:val="000000"/>
          <w:sz w:val="24"/>
          <w:szCs w:val="24"/>
        </w:rPr>
        <w:tab/>
      </w:r>
      <w:r w:rsidRPr="00F30EA9">
        <w:rPr>
          <w:rFonts w:ascii="Times New Roman" w:hAnsi="Times New Roman" w:cs="Times New Roman"/>
          <w:color w:val="000000"/>
          <w:sz w:val="24"/>
          <w:szCs w:val="24"/>
        </w:rPr>
        <w:t xml:space="preserve">Any modifications to OCI building will be the responsibility of the awarded supplier. </w:t>
      </w:r>
    </w:p>
    <w:p w14:paraId="6BF100BB" w14:textId="77777777" w:rsidR="00633E58" w:rsidRPr="00F30EA9" w:rsidRDefault="00633E58" w:rsidP="00F30EA9">
      <w:pPr>
        <w:spacing w:after="0" w:line="240" w:lineRule="auto"/>
        <w:ind w:left="3600" w:hanging="1440"/>
        <w:jc w:val="both"/>
        <w:rPr>
          <w:rFonts w:ascii="Times New Roman" w:hAnsi="Times New Roman" w:cs="Times New Roman"/>
          <w:color w:val="000000"/>
          <w:sz w:val="24"/>
          <w:szCs w:val="24"/>
        </w:rPr>
      </w:pPr>
    </w:p>
    <w:p w14:paraId="1AF5FA04" w14:textId="29D558CE" w:rsidR="006377AE" w:rsidRPr="00633E58" w:rsidRDefault="006377AE" w:rsidP="00633E58">
      <w:pPr>
        <w:pStyle w:val="ListParagraph"/>
        <w:numPr>
          <w:ilvl w:val="2"/>
          <w:numId w:val="11"/>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Supplier will provide all packaging and shipping materials for the successful operation of the Canteen Service Operation and Specialty Package Program.</w:t>
      </w:r>
    </w:p>
    <w:p w14:paraId="3905AD47" w14:textId="77777777" w:rsidR="00633E58" w:rsidRPr="00633E58" w:rsidRDefault="00633E58" w:rsidP="00633E58">
      <w:pPr>
        <w:pStyle w:val="ListParagraph"/>
        <w:spacing w:after="0" w:line="240" w:lineRule="auto"/>
        <w:ind w:left="2160"/>
        <w:jc w:val="both"/>
        <w:rPr>
          <w:rFonts w:ascii="Times New Roman" w:hAnsi="Times New Roman" w:cs="Times New Roman"/>
          <w:color w:val="000000"/>
          <w:sz w:val="24"/>
          <w:szCs w:val="24"/>
        </w:rPr>
      </w:pPr>
    </w:p>
    <w:p w14:paraId="54DBF6DE" w14:textId="353951C5" w:rsidR="00B54A73" w:rsidRPr="00633E58" w:rsidRDefault="006377AE" w:rsidP="00633E58">
      <w:pPr>
        <w:pStyle w:val="ListParagraph"/>
        <w:numPr>
          <w:ilvl w:val="2"/>
          <w:numId w:val="11"/>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 xml:space="preserve">Supplier to include </w:t>
      </w:r>
      <w:r w:rsidR="00707C52" w:rsidRPr="00633E58">
        <w:rPr>
          <w:rFonts w:ascii="Times New Roman" w:hAnsi="Times New Roman" w:cs="Times New Roman"/>
          <w:color w:val="000000"/>
          <w:sz w:val="24"/>
          <w:szCs w:val="24"/>
        </w:rPr>
        <w:t xml:space="preserve">in responding proposal </w:t>
      </w:r>
      <w:r w:rsidRPr="00633E58">
        <w:rPr>
          <w:rFonts w:ascii="Times New Roman" w:hAnsi="Times New Roman" w:cs="Times New Roman"/>
          <w:color w:val="000000"/>
          <w:sz w:val="24"/>
          <w:szCs w:val="24"/>
        </w:rPr>
        <w:t>how notification of any damage to the deliverables is to be made along with the process of notification of unusable inventory items due to expiration dates.</w:t>
      </w:r>
      <w:r w:rsidR="00387428">
        <w:rPr>
          <w:rFonts w:ascii="Times New Roman" w:hAnsi="Times New Roman" w:cs="Times New Roman"/>
          <w:color w:val="000000"/>
          <w:sz w:val="24"/>
          <w:szCs w:val="24"/>
        </w:rPr>
        <w:t xml:space="preserve"> The process of how notification should be made to include incorrect or missing items.</w:t>
      </w:r>
    </w:p>
    <w:p w14:paraId="1D1AF71C" w14:textId="77777777" w:rsidR="00633E58" w:rsidRDefault="00633E58" w:rsidP="00B54A73">
      <w:pPr>
        <w:spacing w:after="0" w:line="240" w:lineRule="auto"/>
        <w:ind w:left="2160" w:hanging="720"/>
        <w:jc w:val="both"/>
        <w:rPr>
          <w:rFonts w:ascii="Times New Roman" w:hAnsi="Times New Roman" w:cs="Times New Roman"/>
          <w:color w:val="000000"/>
          <w:sz w:val="24"/>
          <w:szCs w:val="24"/>
        </w:rPr>
      </w:pPr>
    </w:p>
    <w:p w14:paraId="44CB1BE0" w14:textId="1EB721BF" w:rsidR="006377AE" w:rsidRPr="00633E58" w:rsidRDefault="006377AE" w:rsidP="00633E58">
      <w:pPr>
        <w:pStyle w:val="ListParagraph"/>
        <w:numPr>
          <w:ilvl w:val="2"/>
          <w:numId w:val="11"/>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 xml:space="preserve">It is ODOC/OCI’s intent that the inventory will be on consignment basis, include in proposal your process of working with inventory on consignment. </w:t>
      </w:r>
    </w:p>
    <w:p w14:paraId="2D4B1281" w14:textId="77777777" w:rsidR="00633E58" w:rsidRPr="00633E58" w:rsidRDefault="00633E58" w:rsidP="00633E58">
      <w:pPr>
        <w:pStyle w:val="ListParagraph"/>
        <w:rPr>
          <w:rFonts w:ascii="Times New Roman" w:hAnsi="Times New Roman" w:cs="Times New Roman"/>
          <w:color w:val="000000"/>
          <w:sz w:val="24"/>
          <w:szCs w:val="24"/>
        </w:rPr>
      </w:pPr>
    </w:p>
    <w:p w14:paraId="74272629" w14:textId="52EEFD4C" w:rsidR="00F855CE" w:rsidRDefault="00AB3CE7" w:rsidP="00633E58">
      <w:pPr>
        <w:pStyle w:val="ListParagraph"/>
        <w:numPr>
          <w:ilvl w:val="2"/>
          <w:numId w:val="11"/>
        </w:numPr>
        <w:spacing w:after="0" w:line="240" w:lineRule="auto"/>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Supplier</w:t>
      </w:r>
      <w:r w:rsidR="00B54A73" w:rsidRPr="00F30EA9">
        <w:rPr>
          <w:rFonts w:ascii="Times New Roman" w:hAnsi="Times New Roman" w:cs="Times New Roman"/>
          <w:color w:val="000000"/>
          <w:sz w:val="24"/>
          <w:szCs w:val="24"/>
        </w:rPr>
        <w:t xml:space="preserve"> </w:t>
      </w:r>
      <w:r w:rsidR="00F855CE" w:rsidRPr="00F30EA9">
        <w:rPr>
          <w:rFonts w:ascii="Times New Roman" w:hAnsi="Times New Roman" w:cs="Times New Roman"/>
          <w:color w:val="000000"/>
          <w:sz w:val="24"/>
          <w:szCs w:val="24"/>
        </w:rPr>
        <w:t xml:space="preserve">will need to provide a staffing plan specifically </w:t>
      </w:r>
      <w:r w:rsidR="00A51021" w:rsidRPr="00F30EA9">
        <w:rPr>
          <w:rFonts w:ascii="Times New Roman" w:hAnsi="Times New Roman" w:cs="Times New Roman"/>
          <w:color w:val="000000"/>
          <w:sz w:val="24"/>
          <w:szCs w:val="24"/>
        </w:rPr>
        <w:t>for the canteen services operation which would include the number of required positions.</w:t>
      </w:r>
    </w:p>
    <w:p w14:paraId="42215946" w14:textId="77777777" w:rsidR="00633E58" w:rsidRDefault="00633E58" w:rsidP="00B54A73">
      <w:pPr>
        <w:spacing w:after="0" w:line="240" w:lineRule="auto"/>
        <w:ind w:left="2160"/>
        <w:jc w:val="both"/>
        <w:rPr>
          <w:rFonts w:ascii="Times New Roman" w:hAnsi="Times New Roman" w:cs="Times New Roman"/>
          <w:color w:val="000000"/>
          <w:sz w:val="24"/>
          <w:szCs w:val="24"/>
        </w:rPr>
      </w:pPr>
    </w:p>
    <w:p w14:paraId="6AAB8BD4" w14:textId="05023E6C" w:rsidR="00A51021" w:rsidRPr="00F30EA9" w:rsidRDefault="00B54A73" w:rsidP="00B54A73">
      <w:pPr>
        <w:spacing w:after="0" w:line="240" w:lineRule="auto"/>
        <w:ind w:left="216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2.5.6.1</w:t>
      </w:r>
      <w:r w:rsidRPr="00F30EA9">
        <w:rPr>
          <w:rFonts w:ascii="Times New Roman" w:hAnsi="Times New Roman" w:cs="Times New Roman"/>
          <w:color w:val="000000"/>
          <w:sz w:val="24"/>
          <w:szCs w:val="24"/>
        </w:rPr>
        <w:tab/>
      </w:r>
      <w:r w:rsidR="00F30EA9" w:rsidRPr="00F30EA9">
        <w:rPr>
          <w:rFonts w:ascii="Times New Roman" w:hAnsi="Times New Roman" w:cs="Times New Roman"/>
          <w:color w:val="000000"/>
          <w:sz w:val="24"/>
          <w:szCs w:val="24"/>
        </w:rPr>
        <w:tab/>
      </w:r>
      <w:r w:rsidR="00A51021" w:rsidRPr="00F30EA9">
        <w:rPr>
          <w:rFonts w:ascii="Times New Roman" w:hAnsi="Times New Roman" w:cs="Times New Roman"/>
          <w:color w:val="000000"/>
          <w:sz w:val="24"/>
          <w:szCs w:val="24"/>
        </w:rPr>
        <w:t>Staffing plan will include inmate labor provided by OCI.</w:t>
      </w:r>
    </w:p>
    <w:p w14:paraId="5D7EEC4B" w14:textId="77777777" w:rsidR="00633E58" w:rsidRDefault="00633E58" w:rsidP="00F30EA9">
      <w:pPr>
        <w:spacing w:after="0" w:line="240" w:lineRule="auto"/>
        <w:ind w:left="3600" w:hanging="1440"/>
        <w:jc w:val="both"/>
        <w:rPr>
          <w:rFonts w:ascii="Times New Roman" w:hAnsi="Times New Roman" w:cs="Times New Roman"/>
          <w:color w:val="000000"/>
          <w:sz w:val="24"/>
          <w:szCs w:val="24"/>
        </w:rPr>
      </w:pPr>
    </w:p>
    <w:p w14:paraId="070DC01A" w14:textId="7FF37321" w:rsidR="00071B2D" w:rsidRDefault="00B54A73" w:rsidP="00F30EA9">
      <w:pPr>
        <w:spacing w:after="0" w:line="240" w:lineRule="auto"/>
        <w:ind w:left="3600" w:hanging="144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2.5.6.2</w:t>
      </w:r>
      <w:r w:rsidRPr="00F30EA9">
        <w:rPr>
          <w:rFonts w:ascii="Times New Roman" w:hAnsi="Times New Roman" w:cs="Times New Roman"/>
          <w:color w:val="000000"/>
          <w:sz w:val="24"/>
          <w:szCs w:val="24"/>
        </w:rPr>
        <w:tab/>
      </w:r>
      <w:r w:rsidR="00071B2D" w:rsidRPr="00F30EA9">
        <w:rPr>
          <w:rFonts w:ascii="Times New Roman" w:hAnsi="Times New Roman" w:cs="Times New Roman"/>
          <w:color w:val="000000"/>
          <w:sz w:val="24"/>
          <w:szCs w:val="24"/>
        </w:rPr>
        <w:t>Staffing plan will include rate of pay for OCI staff and inmates.</w:t>
      </w:r>
    </w:p>
    <w:p w14:paraId="3994A51C" w14:textId="77777777" w:rsidR="00C5239B" w:rsidRPr="00F30EA9" w:rsidRDefault="00C5239B" w:rsidP="00F30EA9">
      <w:pPr>
        <w:spacing w:after="0" w:line="240" w:lineRule="auto"/>
        <w:ind w:left="3600" w:hanging="1440"/>
        <w:jc w:val="both"/>
        <w:rPr>
          <w:rFonts w:ascii="Times New Roman" w:hAnsi="Times New Roman" w:cs="Times New Roman"/>
          <w:color w:val="000000"/>
          <w:sz w:val="24"/>
          <w:szCs w:val="24"/>
        </w:rPr>
      </w:pPr>
    </w:p>
    <w:p w14:paraId="281B2A04" w14:textId="7ABCF1FB" w:rsidR="00480BD5" w:rsidRPr="00293767" w:rsidRDefault="00B54A73" w:rsidP="00293767">
      <w:pPr>
        <w:pStyle w:val="NoSpacing"/>
        <w:ind w:left="3600" w:hanging="1440"/>
        <w:rPr>
          <w:rFonts w:ascii="Times New Roman" w:hAnsi="Times New Roman" w:cs="Times New Roman"/>
          <w:color w:val="000000"/>
          <w:sz w:val="24"/>
          <w:szCs w:val="24"/>
        </w:rPr>
      </w:pPr>
      <w:r w:rsidRPr="00293767">
        <w:rPr>
          <w:rFonts w:ascii="Times New Roman" w:hAnsi="Times New Roman" w:cs="Times New Roman"/>
          <w:color w:val="000000"/>
          <w:sz w:val="24"/>
          <w:szCs w:val="24"/>
        </w:rPr>
        <w:t>2.5.6.3</w:t>
      </w:r>
      <w:r w:rsidR="00304616" w:rsidRPr="00293767">
        <w:rPr>
          <w:rFonts w:ascii="Times New Roman" w:hAnsi="Times New Roman" w:cs="Times New Roman"/>
          <w:color w:val="000000"/>
          <w:sz w:val="24"/>
          <w:szCs w:val="24"/>
        </w:rPr>
        <w:tab/>
      </w:r>
      <w:r w:rsidR="00DB2425" w:rsidRPr="00293767">
        <w:rPr>
          <w:rFonts w:ascii="Times New Roman" w:hAnsi="Times New Roman" w:cs="Times New Roman"/>
          <w:color w:val="000000"/>
          <w:sz w:val="24"/>
          <w:szCs w:val="24"/>
        </w:rPr>
        <w:t>D</w:t>
      </w:r>
      <w:r w:rsidR="003C3129" w:rsidRPr="00293767">
        <w:rPr>
          <w:rFonts w:ascii="Times New Roman" w:hAnsi="Times New Roman" w:cs="Times New Roman"/>
          <w:color w:val="000000"/>
          <w:sz w:val="24"/>
          <w:szCs w:val="24"/>
        </w:rPr>
        <w:t>escribe your dress code and uniform policy.</w:t>
      </w:r>
      <w:r w:rsidR="00C5239B" w:rsidRPr="00293767">
        <w:rPr>
          <w:rFonts w:ascii="Times New Roman" w:hAnsi="Times New Roman" w:cs="Times New Roman"/>
          <w:color w:val="000000"/>
          <w:sz w:val="24"/>
          <w:szCs w:val="24"/>
        </w:rPr>
        <w:t xml:space="preserve"> </w:t>
      </w:r>
      <w:r w:rsidR="00DB2425" w:rsidRPr="00293767">
        <w:rPr>
          <w:rFonts w:ascii="Times New Roman" w:hAnsi="Times New Roman" w:cs="Times New Roman"/>
          <w:color w:val="000000"/>
          <w:sz w:val="24"/>
          <w:szCs w:val="24"/>
        </w:rPr>
        <w:t>R</w:t>
      </w:r>
      <w:r w:rsidR="00C5239B" w:rsidRPr="00293767">
        <w:rPr>
          <w:rFonts w:ascii="Times New Roman" w:hAnsi="Times New Roman" w:cs="Times New Roman"/>
          <w:color w:val="000000"/>
          <w:sz w:val="24"/>
          <w:szCs w:val="24"/>
        </w:rPr>
        <w:t xml:space="preserve">efer to ODOC dress code </w:t>
      </w:r>
      <w:r w:rsidR="00293767">
        <w:rPr>
          <w:rFonts w:ascii="Times New Roman" w:hAnsi="Times New Roman" w:cs="Times New Roman"/>
          <w:color w:val="000000"/>
          <w:sz w:val="24"/>
          <w:szCs w:val="24"/>
        </w:rPr>
        <w:t xml:space="preserve"> </w:t>
      </w:r>
      <w:r w:rsidR="00C5239B" w:rsidRPr="00293767">
        <w:rPr>
          <w:rFonts w:ascii="Times New Roman" w:hAnsi="Times New Roman" w:cs="Times New Roman"/>
          <w:color w:val="000000"/>
          <w:sz w:val="24"/>
          <w:szCs w:val="24"/>
        </w:rPr>
        <w:t>policy OP-110245 “Standards for Employee Personal Appearance” and OP-030501 “Personal hygiene and Appearance Code”.</w:t>
      </w:r>
      <w:r w:rsidR="00304616" w:rsidRPr="00293767">
        <w:rPr>
          <w:rFonts w:ascii="Times New Roman" w:hAnsi="Times New Roman" w:cs="Times New Roman"/>
          <w:color w:val="000000"/>
          <w:sz w:val="24"/>
          <w:szCs w:val="24"/>
        </w:rPr>
        <w:t xml:space="preserve">  </w:t>
      </w:r>
      <w:r w:rsidR="00304616" w:rsidRPr="00293767">
        <w:rPr>
          <w:rFonts w:ascii="Times New Roman" w:hAnsi="Times New Roman" w:cs="Times New Roman"/>
          <w:sz w:val="24"/>
          <w:szCs w:val="24"/>
        </w:rPr>
        <w:t>These policies can be foun</w:t>
      </w:r>
      <w:r w:rsidR="00293767" w:rsidRPr="00293767">
        <w:rPr>
          <w:rFonts w:ascii="Times New Roman" w:hAnsi="Times New Roman" w:cs="Times New Roman"/>
          <w:sz w:val="24"/>
          <w:szCs w:val="24"/>
        </w:rPr>
        <w:t xml:space="preserve">d </w:t>
      </w:r>
      <w:r w:rsidR="00304616" w:rsidRPr="00293767">
        <w:rPr>
          <w:rFonts w:ascii="Times New Roman" w:hAnsi="Times New Roman" w:cs="Times New Roman"/>
          <w:sz w:val="24"/>
          <w:szCs w:val="24"/>
        </w:rPr>
        <w:t xml:space="preserve">at </w:t>
      </w:r>
      <w:hyperlink r:id="rId7" w:history="1">
        <w:r w:rsidR="00304616" w:rsidRPr="00293767">
          <w:rPr>
            <w:rStyle w:val="Hyperlink"/>
            <w:rFonts w:ascii="Times New Roman" w:hAnsi="Times New Roman" w:cs="Times New Roman"/>
            <w:sz w:val="24"/>
            <w:szCs w:val="24"/>
          </w:rPr>
          <w:t>https://oklahoma.gov/doc/organization/chief-of-operations/auditing-and-compliance/policies-and-procedures.html</w:t>
        </w:r>
      </w:hyperlink>
      <w:r w:rsidR="00304616" w:rsidRPr="00293767">
        <w:rPr>
          <w:rFonts w:ascii="Times New Roman" w:hAnsi="Times New Roman" w:cs="Times New Roman"/>
          <w:sz w:val="24"/>
          <w:szCs w:val="24"/>
        </w:rPr>
        <w:t xml:space="preserve">. ODOC requests that each supplier become familiar with the policies governing the dress and uniform policy.  </w:t>
      </w:r>
    </w:p>
    <w:p w14:paraId="43876DA0" w14:textId="77777777" w:rsidR="00F83E4E" w:rsidRDefault="00F83E4E" w:rsidP="00C5239B">
      <w:pPr>
        <w:spacing w:after="0" w:line="240" w:lineRule="auto"/>
        <w:ind w:left="3600" w:hanging="1440"/>
        <w:jc w:val="both"/>
        <w:rPr>
          <w:rFonts w:ascii="Times New Roman" w:hAnsi="Times New Roman" w:cs="Times New Roman"/>
          <w:color w:val="000000"/>
          <w:sz w:val="24"/>
          <w:szCs w:val="24"/>
        </w:rPr>
      </w:pPr>
    </w:p>
    <w:p w14:paraId="42220AE5" w14:textId="17514090" w:rsidR="00F83E4E" w:rsidRDefault="00F83E4E" w:rsidP="00C5239B">
      <w:pPr>
        <w:spacing w:after="0" w:line="240" w:lineRule="auto"/>
        <w:ind w:left="3600" w:hanging="1440"/>
        <w:jc w:val="both"/>
        <w:rPr>
          <w:rFonts w:ascii="Times New Roman" w:hAnsi="Times New Roman" w:cs="Times New Roman"/>
          <w:color w:val="000000"/>
          <w:sz w:val="24"/>
          <w:szCs w:val="24"/>
        </w:rPr>
      </w:pPr>
      <w:r>
        <w:rPr>
          <w:rFonts w:ascii="Times New Roman" w:hAnsi="Times New Roman" w:cs="Times New Roman"/>
          <w:color w:val="000000"/>
          <w:sz w:val="24"/>
          <w:szCs w:val="24"/>
        </w:rPr>
        <w:t>2.5.6.4</w:t>
      </w:r>
      <w:r>
        <w:rPr>
          <w:rFonts w:ascii="Times New Roman" w:hAnsi="Times New Roman" w:cs="Times New Roman"/>
          <w:color w:val="000000"/>
          <w:sz w:val="24"/>
          <w:szCs w:val="24"/>
        </w:rPr>
        <w:tab/>
      </w:r>
      <w:r w:rsidR="00DB2425">
        <w:rPr>
          <w:rFonts w:ascii="Times New Roman" w:hAnsi="Times New Roman" w:cs="Times New Roman"/>
          <w:color w:val="000000"/>
          <w:sz w:val="24"/>
          <w:szCs w:val="24"/>
        </w:rPr>
        <w:t>I</w:t>
      </w:r>
      <w:r>
        <w:rPr>
          <w:rFonts w:ascii="Times New Roman" w:hAnsi="Times New Roman" w:cs="Times New Roman"/>
          <w:color w:val="000000"/>
          <w:sz w:val="24"/>
          <w:szCs w:val="24"/>
        </w:rPr>
        <w:t>nclude in your response the ability to meet guidelines, policies, and laws along with experience working with inmate workforce.</w:t>
      </w:r>
    </w:p>
    <w:p w14:paraId="3B0EB745" w14:textId="77777777" w:rsidR="00633E58" w:rsidRPr="00F30EA9" w:rsidRDefault="00633E58" w:rsidP="00633E58">
      <w:pPr>
        <w:spacing w:after="0" w:line="240" w:lineRule="auto"/>
        <w:ind w:left="1440" w:firstLine="720"/>
        <w:jc w:val="both"/>
        <w:rPr>
          <w:rFonts w:ascii="Times New Roman" w:hAnsi="Times New Roman" w:cs="Times New Roman"/>
          <w:color w:val="000000"/>
          <w:sz w:val="24"/>
          <w:szCs w:val="24"/>
        </w:rPr>
      </w:pPr>
    </w:p>
    <w:p w14:paraId="36F695B1" w14:textId="363BF48E" w:rsidR="00633E58" w:rsidRDefault="00AB3CE7" w:rsidP="00633E58">
      <w:pPr>
        <w:pStyle w:val="ListParagraph"/>
        <w:numPr>
          <w:ilvl w:val="2"/>
          <w:numId w:val="11"/>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Supplier</w:t>
      </w:r>
      <w:r w:rsidR="001443B5" w:rsidRPr="00633E58">
        <w:rPr>
          <w:rFonts w:ascii="Times New Roman" w:hAnsi="Times New Roman" w:cs="Times New Roman"/>
          <w:color w:val="000000"/>
          <w:sz w:val="24"/>
          <w:szCs w:val="24"/>
        </w:rPr>
        <w:t xml:space="preserve"> will provide a narrative of the process </w:t>
      </w:r>
      <w:r w:rsidR="00336297" w:rsidRPr="00633E58">
        <w:rPr>
          <w:rFonts w:ascii="Times New Roman" w:hAnsi="Times New Roman" w:cs="Times New Roman"/>
          <w:color w:val="000000"/>
          <w:sz w:val="24"/>
          <w:szCs w:val="24"/>
        </w:rPr>
        <w:t>currently in place for maintain</w:t>
      </w:r>
      <w:r w:rsidR="006377AE" w:rsidRPr="00633E58">
        <w:rPr>
          <w:rFonts w:ascii="Times New Roman" w:hAnsi="Times New Roman" w:cs="Times New Roman"/>
          <w:color w:val="000000"/>
          <w:sz w:val="24"/>
          <w:szCs w:val="24"/>
        </w:rPr>
        <w:t>ing</w:t>
      </w:r>
      <w:r w:rsidR="00336297" w:rsidRPr="00633E58">
        <w:rPr>
          <w:rFonts w:ascii="Times New Roman" w:hAnsi="Times New Roman" w:cs="Times New Roman"/>
          <w:color w:val="000000"/>
          <w:sz w:val="24"/>
          <w:szCs w:val="24"/>
        </w:rPr>
        <w:t xml:space="preserve"> a</w:t>
      </w:r>
      <w:r w:rsidR="001443B5" w:rsidRPr="00633E58">
        <w:rPr>
          <w:rFonts w:ascii="Times New Roman" w:hAnsi="Times New Roman" w:cs="Times New Roman"/>
          <w:color w:val="000000"/>
          <w:sz w:val="24"/>
          <w:szCs w:val="24"/>
        </w:rPr>
        <w:t xml:space="preserve"> record </w:t>
      </w:r>
      <w:r w:rsidR="00336297" w:rsidRPr="00633E58">
        <w:rPr>
          <w:rFonts w:ascii="Times New Roman" w:hAnsi="Times New Roman" w:cs="Times New Roman"/>
          <w:color w:val="000000"/>
          <w:sz w:val="24"/>
          <w:szCs w:val="24"/>
        </w:rPr>
        <w:t xml:space="preserve">(receipt) </w:t>
      </w:r>
      <w:r w:rsidR="001443B5" w:rsidRPr="00633E58">
        <w:rPr>
          <w:rFonts w:ascii="Times New Roman" w:hAnsi="Times New Roman" w:cs="Times New Roman"/>
          <w:color w:val="000000"/>
          <w:sz w:val="24"/>
          <w:szCs w:val="24"/>
        </w:rPr>
        <w:t xml:space="preserve">of each order and transaction. </w:t>
      </w:r>
      <w:r w:rsidR="00336297" w:rsidRPr="00633E58">
        <w:rPr>
          <w:rFonts w:ascii="Times New Roman" w:hAnsi="Times New Roman" w:cs="Times New Roman"/>
          <w:color w:val="000000"/>
          <w:sz w:val="24"/>
          <w:szCs w:val="24"/>
        </w:rPr>
        <w:t xml:space="preserve">ODOC </w:t>
      </w:r>
      <w:r w:rsidR="00BB3039" w:rsidRPr="00633E58">
        <w:rPr>
          <w:rFonts w:ascii="Times New Roman" w:hAnsi="Times New Roman" w:cs="Times New Roman"/>
          <w:color w:val="000000"/>
          <w:sz w:val="24"/>
          <w:szCs w:val="24"/>
        </w:rPr>
        <w:t>requires</w:t>
      </w:r>
      <w:r w:rsidR="00336297" w:rsidRPr="00633E58">
        <w:rPr>
          <w:rFonts w:ascii="Times New Roman" w:hAnsi="Times New Roman" w:cs="Times New Roman"/>
          <w:color w:val="000000"/>
          <w:sz w:val="24"/>
          <w:szCs w:val="24"/>
        </w:rPr>
        <w:t xml:space="preserve"> the </w:t>
      </w:r>
      <w:r w:rsidR="001443B5" w:rsidRPr="00633E58">
        <w:rPr>
          <w:rFonts w:ascii="Times New Roman" w:hAnsi="Times New Roman" w:cs="Times New Roman"/>
          <w:color w:val="000000"/>
          <w:sz w:val="24"/>
          <w:szCs w:val="24"/>
        </w:rPr>
        <w:t xml:space="preserve">receipt </w:t>
      </w:r>
      <w:r w:rsidR="00336297" w:rsidRPr="00633E58">
        <w:rPr>
          <w:rFonts w:ascii="Times New Roman" w:hAnsi="Times New Roman" w:cs="Times New Roman"/>
          <w:color w:val="000000"/>
          <w:sz w:val="24"/>
          <w:szCs w:val="24"/>
        </w:rPr>
        <w:t xml:space="preserve">to </w:t>
      </w:r>
      <w:r w:rsidR="001443B5" w:rsidRPr="00633E58">
        <w:rPr>
          <w:rFonts w:ascii="Times New Roman" w:hAnsi="Times New Roman" w:cs="Times New Roman"/>
          <w:color w:val="000000"/>
          <w:sz w:val="24"/>
          <w:szCs w:val="24"/>
        </w:rPr>
        <w:t>include:</w:t>
      </w:r>
    </w:p>
    <w:p w14:paraId="3521BB89" w14:textId="77777777" w:rsidR="00F83E4E" w:rsidRPr="00633E58" w:rsidRDefault="00F83E4E" w:rsidP="00F83E4E">
      <w:pPr>
        <w:pStyle w:val="ListParagraph"/>
        <w:spacing w:after="0" w:line="240" w:lineRule="auto"/>
        <w:ind w:left="2160"/>
        <w:jc w:val="both"/>
        <w:rPr>
          <w:rFonts w:ascii="Times New Roman" w:hAnsi="Times New Roman" w:cs="Times New Roman"/>
          <w:color w:val="000000"/>
          <w:sz w:val="24"/>
          <w:szCs w:val="24"/>
        </w:rPr>
      </w:pPr>
    </w:p>
    <w:p w14:paraId="19605592" w14:textId="5F311BC9" w:rsidR="00C57E64" w:rsidRPr="00BA2A7B" w:rsidRDefault="00633E58" w:rsidP="00BA2A7B">
      <w:pPr>
        <w:pStyle w:val="ListParagraph"/>
        <w:numPr>
          <w:ilvl w:val="3"/>
          <w:numId w:val="11"/>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ab/>
      </w:r>
      <w:r w:rsidR="001443B5" w:rsidRPr="00633E58">
        <w:rPr>
          <w:rFonts w:ascii="Times New Roman" w:hAnsi="Times New Roman" w:cs="Times New Roman"/>
          <w:color w:val="000000"/>
          <w:sz w:val="24"/>
          <w:szCs w:val="24"/>
        </w:rPr>
        <w:t>Inmate/Offender name (First and Last)</w:t>
      </w:r>
    </w:p>
    <w:p w14:paraId="24460447" w14:textId="3A2F4635" w:rsidR="00C57E64" w:rsidRPr="00BA2A7B" w:rsidRDefault="00633E58" w:rsidP="00BA2A7B">
      <w:pPr>
        <w:pStyle w:val="ListParagraph"/>
        <w:numPr>
          <w:ilvl w:val="3"/>
          <w:numId w:val="11"/>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ab/>
      </w:r>
      <w:r w:rsidR="001443B5" w:rsidRPr="00633E58">
        <w:rPr>
          <w:rFonts w:ascii="Times New Roman" w:hAnsi="Times New Roman" w:cs="Times New Roman"/>
          <w:color w:val="000000"/>
          <w:sz w:val="24"/>
          <w:szCs w:val="24"/>
        </w:rPr>
        <w:t>Inmate/Offender location</w:t>
      </w:r>
    </w:p>
    <w:p w14:paraId="206BF41D" w14:textId="25086881" w:rsidR="00C57E64" w:rsidRPr="00BA2A7B" w:rsidRDefault="00C57E64" w:rsidP="00BA2A7B">
      <w:pPr>
        <w:pStyle w:val="ListParagraph"/>
        <w:numPr>
          <w:ilvl w:val="3"/>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1443B5" w:rsidRPr="00C57E64">
        <w:rPr>
          <w:rFonts w:ascii="Times New Roman" w:hAnsi="Times New Roman" w:cs="Times New Roman"/>
          <w:color w:val="000000"/>
          <w:sz w:val="24"/>
          <w:szCs w:val="24"/>
        </w:rPr>
        <w:t>Inmate/Offender ID number</w:t>
      </w:r>
    </w:p>
    <w:p w14:paraId="00582FE6" w14:textId="49BF1144" w:rsidR="00C57E64" w:rsidRPr="00BA2A7B" w:rsidRDefault="00C57E64" w:rsidP="00BA2A7B">
      <w:pPr>
        <w:pStyle w:val="ListParagraph"/>
        <w:numPr>
          <w:ilvl w:val="3"/>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1443B5" w:rsidRPr="00C57E64">
        <w:rPr>
          <w:rFonts w:ascii="Times New Roman" w:hAnsi="Times New Roman" w:cs="Times New Roman"/>
          <w:color w:val="000000"/>
          <w:sz w:val="24"/>
          <w:szCs w:val="24"/>
        </w:rPr>
        <w:t>Items, quantities ordered, item selling price</w:t>
      </w:r>
    </w:p>
    <w:p w14:paraId="2BD9CB6F" w14:textId="621E479C" w:rsidR="00C57E64" w:rsidRPr="00BA2A7B" w:rsidRDefault="00C57E64" w:rsidP="00BA2A7B">
      <w:pPr>
        <w:pStyle w:val="ListParagraph"/>
        <w:numPr>
          <w:ilvl w:val="3"/>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1443B5" w:rsidRPr="00F30EA9">
        <w:rPr>
          <w:rFonts w:ascii="Times New Roman" w:hAnsi="Times New Roman" w:cs="Times New Roman"/>
          <w:color w:val="000000"/>
          <w:sz w:val="24"/>
          <w:szCs w:val="24"/>
        </w:rPr>
        <w:t>Total cost of transaction</w:t>
      </w:r>
    </w:p>
    <w:p w14:paraId="7B8E0814" w14:textId="7ADDD8F9" w:rsidR="001443B5" w:rsidRPr="00F30EA9" w:rsidRDefault="00B54A73" w:rsidP="00480BD5">
      <w:pPr>
        <w:spacing w:after="0" w:line="240" w:lineRule="auto"/>
        <w:ind w:left="1440" w:firstLine="72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2.</w:t>
      </w:r>
      <w:r w:rsidR="00480BD5" w:rsidRPr="00F30EA9">
        <w:rPr>
          <w:rFonts w:ascii="Times New Roman" w:hAnsi="Times New Roman" w:cs="Times New Roman"/>
          <w:color w:val="000000"/>
          <w:sz w:val="24"/>
          <w:szCs w:val="24"/>
        </w:rPr>
        <w:t>5.7.6</w:t>
      </w:r>
      <w:r w:rsidR="00633E58">
        <w:rPr>
          <w:rFonts w:ascii="Times New Roman" w:hAnsi="Times New Roman" w:cs="Times New Roman"/>
          <w:color w:val="000000"/>
          <w:sz w:val="24"/>
          <w:szCs w:val="24"/>
        </w:rPr>
        <w:tab/>
      </w:r>
      <w:r w:rsidRPr="00F30EA9">
        <w:rPr>
          <w:rFonts w:ascii="Times New Roman" w:hAnsi="Times New Roman" w:cs="Times New Roman"/>
          <w:color w:val="000000"/>
          <w:sz w:val="24"/>
          <w:szCs w:val="24"/>
        </w:rPr>
        <w:tab/>
      </w:r>
      <w:r w:rsidR="001443B5" w:rsidRPr="00F30EA9">
        <w:rPr>
          <w:rFonts w:ascii="Times New Roman" w:hAnsi="Times New Roman" w:cs="Times New Roman"/>
          <w:color w:val="000000"/>
          <w:sz w:val="24"/>
          <w:szCs w:val="24"/>
        </w:rPr>
        <w:t>An inmate/offender signature line</w:t>
      </w:r>
    </w:p>
    <w:p w14:paraId="003C2C86" w14:textId="77777777" w:rsidR="00C57E64" w:rsidRDefault="00C57E64" w:rsidP="00633E58">
      <w:pPr>
        <w:spacing w:after="0" w:line="240" w:lineRule="auto"/>
        <w:ind w:left="5040" w:hanging="1440"/>
        <w:jc w:val="both"/>
        <w:rPr>
          <w:rFonts w:ascii="Times New Roman" w:hAnsi="Times New Roman" w:cs="Times New Roman"/>
          <w:color w:val="000000"/>
          <w:sz w:val="24"/>
          <w:szCs w:val="24"/>
        </w:rPr>
      </w:pPr>
    </w:p>
    <w:p w14:paraId="70C86A2C" w14:textId="6A244957" w:rsidR="001443B5" w:rsidRDefault="00B54A73" w:rsidP="00633E58">
      <w:pPr>
        <w:spacing w:after="0" w:line="240" w:lineRule="auto"/>
        <w:ind w:left="5040" w:hanging="144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2.</w:t>
      </w:r>
      <w:r w:rsidR="00480BD5" w:rsidRPr="00F30EA9">
        <w:rPr>
          <w:rFonts w:ascii="Times New Roman" w:hAnsi="Times New Roman" w:cs="Times New Roman"/>
          <w:color w:val="000000"/>
          <w:sz w:val="24"/>
          <w:szCs w:val="24"/>
        </w:rPr>
        <w:t>5.7.</w:t>
      </w:r>
      <w:r w:rsidRPr="00F30EA9">
        <w:rPr>
          <w:rFonts w:ascii="Times New Roman" w:hAnsi="Times New Roman" w:cs="Times New Roman"/>
          <w:color w:val="000000"/>
          <w:sz w:val="24"/>
          <w:szCs w:val="24"/>
        </w:rPr>
        <w:t>6.1</w:t>
      </w:r>
      <w:r w:rsidR="00480BD5" w:rsidRPr="00F30EA9">
        <w:rPr>
          <w:rFonts w:ascii="Times New Roman" w:hAnsi="Times New Roman" w:cs="Times New Roman"/>
          <w:color w:val="000000"/>
          <w:sz w:val="24"/>
          <w:szCs w:val="24"/>
        </w:rPr>
        <w:tab/>
      </w:r>
      <w:r w:rsidR="00336297" w:rsidRPr="00F30EA9">
        <w:rPr>
          <w:rFonts w:ascii="Times New Roman" w:hAnsi="Times New Roman" w:cs="Times New Roman"/>
          <w:color w:val="000000"/>
          <w:sz w:val="24"/>
          <w:szCs w:val="24"/>
        </w:rPr>
        <w:t>Supplier will need to include their capability of obtaining, maintaining, and</w:t>
      </w:r>
      <w:r w:rsidR="00B813BD" w:rsidRPr="00F30EA9">
        <w:rPr>
          <w:rFonts w:ascii="Times New Roman" w:hAnsi="Times New Roman" w:cs="Times New Roman"/>
          <w:color w:val="000000"/>
          <w:sz w:val="24"/>
          <w:szCs w:val="24"/>
        </w:rPr>
        <w:t xml:space="preserve"> </w:t>
      </w:r>
      <w:r w:rsidR="00336297" w:rsidRPr="00F30EA9">
        <w:rPr>
          <w:rFonts w:ascii="Times New Roman" w:hAnsi="Times New Roman" w:cs="Times New Roman"/>
          <w:color w:val="000000"/>
          <w:sz w:val="24"/>
          <w:szCs w:val="24"/>
        </w:rPr>
        <w:t>storing e</w:t>
      </w:r>
      <w:r w:rsidR="001443B5" w:rsidRPr="00F30EA9">
        <w:rPr>
          <w:rFonts w:ascii="Times New Roman" w:hAnsi="Times New Roman" w:cs="Times New Roman"/>
          <w:color w:val="000000"/>
          <w:sz w:val="24"/>
          <w:szCs w:val="24"/>
        </w:rPr>
        <w:t xml:space="preserve">lectronic signature </w:t>
      </w:r>
      <w:r w:rsidR="00336297" w:rsidRPr="00F30EA9">
        <w:rPr>
          <w:rFonts w:ascii="Times New Roman" w:hAnsi="Times New Roman" w:cs="Times New Roman"/>
          <w:color w:val="000000"/>
          <w:sz w:val="24"/>
          <w:szCs w:val="24"/>
        </w:rPr>
        <w:t xml:space="preserve">of </w:t>
      </w:r>
      <w:r w:rsidR="001443B5" w:rsidRPr="00F30EA9">
        <w:rPr>
          <w:rFonts w:ascii="Times New Roman" w:hAnsi="Times New Roman" w:cs="Times New Roman"/>
          <w:color w:val="000000"/>
          <w:sz w:val="24"/>
          <w:szCs w:val="24"/>
        </w:rPr>
        <w:t>inmate at the time of delivery</w:t>
      </w:r>
      <w:r w:rsidR="00336297" w:rsidRPr="00F30EA9">
        <w:rPr>
          <w:rFonts w:ascii="Times New Roman" w:hAnsi="Times New Roman" w:cs="Times New Roman"/>
          <w:color w:val="000000"/>
          <w:sz w:val="24"/>
          <w:szCs w:val="24"/>
        </w:rPr>
        <w:t xml:space="preserve">.  </w:t>
      </w:r>
    </w:p>
    <w:p w14:paraId="0D1E6EE4" w14:textId="77777777" w:rsidR="00F83E4E" w:rsidRPr="00F30EA9" w:rsidRDefault="00F83E4E" w:rsidP="00633E58">
      <w:pPr>
        <w:spacing w:after="0" w:line="240" w:lineRule="auto"/>
        <w:ind w:left="5040" w:hanging="1440"/>
        <w:jc w:val="both"/>
        <w:rPr>
          <w:rFonts w:ascii="Times New Roman" w:hAnsi="Times New Roman" w:cs="Times New Roman"/>
          <w:color w:val="000000"/>
          <w:sz w:val="24"/>
          <w:szCs w:val="24"/>
        </w:rPr>
      </w:pPr>
    </w:p>
    <w:p w14:paraId="1AD5A7A9" w14:textId="6390E3F6" w:rsidR="00336297" w:rsidRDefault="00B54A73" w:rsidP="00633E58">
      <w:pPr>
        <w:spacing w:after="0" w:line="240" w:lineRule="auto"/>
        <w:ind w:left="5040" w:hanging="144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2.</w:t>
      </w:r>
      <w:r w:rsidR="00480BD5" w:rsidRPr="00F30EA9">
        <w:rPr>
          <w:rFonts w:ascii="Times New Roman" w:hAnsi="Times New Roman" w:cs="Times New Roman"/>
          <w:color w:val="000000"/>
          <w:sz w:val="24"/>
          <w:szCs w:val="24"/>
        </w:rPr>
        <w:t>5.7.6</w:t>
      </w:r>
      <w:r w:rsidRPr="00F30EA9">
        <w:rPr>
          <w:rFonts w:ascii="Times New Roman" w:hAnsi="Times New Roman" w:cs="Times New Roman"/>
          <w:color w:val="000000"/>
          <w:sz w:val="24"/>
          <w:szCs w:val="24"/>
        </w:rPr>
        <w:t>.2</w:t>
      </w:r>
      <w:r w:rsidRPr="00F30EA9">
        <w:rPr>
          <w:rFonts w:ascii="Times New Roman" w:hAnsi="Times New Roman" w:cs="Times New Roman"/>
          <w:color w:val="000000"/>
          <w:sz w:val="24"/>
          <w:szCs w:val="24"/>
        </w:rPr>
        <w:tab/>
      </w:r>
      <w:r w:rsidR="00336297" w:rsidRPr="00F30EA9">
        <w:rPr>
          <w:rFonts w:ascii="Times New Roman" w:hAnsi="Times New Roman" w:cs="Times New Roman"/>
          <w:color w:val="000000"/>
          <w:sz w:val="24"/>
          <w:szCs w:val="24"/>
        </w:rPr>
        <w:t xml:space="preserve">Optional features to be discussed and implemented </w:t>
      </w:r>
      <w:r w:rsidR="00651A87" w:rsidRPr="00F30EA9">
        <w:rPr>
          <w:rFonts w:ascii="Times New Roman" w:hAnsi="Times New Roman" w:cs="Times New Roman"/>
          <w:color w:val="000000"/>
          <w:sz w:val="24"/>
          <w:szCs w:val="24"/>
        </w:rPr>
        <w:t>later</w:t>
      </w:r>
      <w:r w:rsidR="00336297" w:rsidRPr="00F30EA9">
        <w:rPr>
          <w:rFonts w:ascii="Times New Roman" w:hAnsi="Times New Roman" w:cs="Times New Roman"/>
          <w:color w:val="000000"/>
          <w:sz w:val="24"/>
          <w:szCs w:val="24"/>
        </w:rPr>
        <w:t xml:space="preserve"> would include upgrading to obtain fingerprint scans of the inmates at the time of delivery.</w:t>
      </w:r>
    </w:p>
    <w:p w14:paraId="48864AFA" w14:textId="77777777" w:rsidR="00F83E4E" w:rsidRPr="00F30EA9" w:rsidRDefault="00F83E4E" w:rsidP="00633E58">
      <w:pPr>
        <w:spacing w:after="0" w:line="240" w:lineRule="auto"/>
        <w:ind w:left="5040" w:hanging="1440"/>
        <w:jc w:val="both"/>
        <w:rPr>
          <w:rFonts w:ascii="Times New Roman" w:hAnsi="Times New Roman" w:cs="Times New Roman"/>
          <w:color w:val="000000"/>
          <w:sz w:val="24"/>
          <w:szCs w:val="24"/>
        </w:rPr>
      </w:pPr>
    </w:p>
    <w:p w14:paraId="63FD5A9B" w14:textId="1B48628E" w:rsidR="00BA5059" w:rsidRPr="00F30EA9" w:rsidRDefault="00BA5059" w:rsidP="00480BD5">
      <w:pPr>
        <w:spacing w:after="0" w:line="240" w:lineRule="auto"/>
        <w:ind w:left="1440" w:firstLine="720"/>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2.</w:t>
      </w:r>
      <w:r w:rsidR="00480BD5" w:rsidRPr="00F30EA9">
        <w:rPr>
          <w:rFonts w:ascii="Times New Roman" w:hAnsi="Times New Roman" w:cs="Times New Roman"/>
          <w:color w:val="000000"/>
          <w:sz w:val="24"/>
          <w:szCs w:val="24"/>
        </w:rPr>
        <w:t>5.7.7</w:t>
      </w:r>
      <w:r w:rsidRPr="00F30EA9">
        <w:rPr>
          <w:rFonts w:ascii="Times New Roman" w:hAnsi="Times New Roman" w:cs="Times New Roman"/>
          <w:color w:val="000000"/>
          <w:sz w:val="24"/>
          <w:szCs w:val="24"/>
        </w:rPr>
        <w:t xml:space="preserve"> </w:t>
      </w:r>
      <w:r w:rsidRPr="00F30EA9">
        <w:rPr>
          <w:rFonts w:ascii="Times New Roman" w:hAnsi="Times New Roman" w:cs="Times New Roman"/>
          <w:color w:val="000000"/>
          <w:sz w:val="24"/>
          <w:szCs w:val="24"/>
        </w:rPr>
        <w:tab/>
        <w:t xml:space="preserve">Inmate available balance after transaction </w:t>
      </w:r>
    </w:p>
    <w:p w14:paraId="0DD1493F" w14:textId="77777777" w:rsidR="00B54A73" w:rsidRPr="00F30EA9" w:rsidRDefault="00B54A73" w:rsidP="00B54A73">
      <w:pPr>
        <w:spacing w:after="0" w:line="240" w:lineRule="auto"/>
        <w:ind w:left="720" w:firstLine="720"/>
        <w:jc w:val="both"/>
        <w:rPr>
          <w:rFonts w:ascii="Times New Roman" w:hAnsi="Times New Roman" w:cs="Times New Roman"/>
          <w:color w:val="000000"/>
          <w:sz w:val="24"/>
          <w:szCs w:val="24"/>
        </w:rPr>
      </w:pPr>
    </w:p>
    <w:p w14:paraId="2C8ED746" w14:textId="09259C27" w:rsidR="00747538" w:rsidRDefault="00AB3CE7" w:rsidP="00633E58">
      <w:pPr>
        <w:pStyle w:val="ListParagraph"/>
        <w:numPr>
          <w:ilvl w:val="2"/>
          <w:numId w:val="11"/>
        </w:numPr>
        <w:spacing w:after="0" w:line="240" w:lineRule="auto"/>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Supplier</w:t>
      </w:r>
      <w:r w:rsidR="00747538" w:rsidRPr="00F30EA9">
        <w:rPr>
          <w:rFonts w:ascii="Times New Roman" w:hAnsi="Times New Roman" w:cs="Times New Roman"/>
          <w:color w:val="000000"/>
          <w:sz w:val="24"/>
          <w:szCs w:val="24"/>
        </w:rPr>
        <w:t xml:space="preserve"> will provide a narrative of the current process of delivery to facilities similar in size to the ODOC and how the delivery process would be implemented at ODOC.  </w:t>
      </w:r>
      <w:r w:rsidR="00DB2425">
        <w:rPr>
          <w:rFonts w:ascii="Times New Roman" w:hAnsi="Times New Roman" w:cs="Times New Roman"/>
          <w:color w:val="000000"/>
          <w:sz w:val="24"/>
          <w:szCs w:val="24"/>
        </w:rPr>
        <w:t>Include</w:t>
      </w:r>
      <w:r w:rsidR="00747538" w:rsidRPr="00F30EA9">
        <w:rPr>
          <w:rFonts w:ascii="Times New Roman" w:hAnsi="Times New Roman" w:cs="Times New Roman"/>
          <w:color w:val="000000"/>
          <w:sz w:val="24"/>
          <w:szCs w:val="24"/>
        </w:rPr>
        <w:t xml:space="preserve"> </w:t>
      </w:r>
      <w:r w:rsidR="00DC7926" w:rsidRPr="00F30EA9">
        <w:rPr>
          <w:rFonts w:ascii="Times New Roman" w:hAnsi="Times New Roman" w:cs="Times New Roman"/>
          <w:color w:val="000000"/>
          <w:sz w:val="24"/>
          <w:szCs w:val="24"/>
        </w:rPr>
        <w:t xml:space="preserve">the hours, </w:t>
      </w:r>
      <w:r w:rsidR="00747538" w:rsidRPr="00F30EA9">
        <w:rPr>
          <w:rFonts w:ascii="Times New Roman" w:hAnsi="Times New Roman" w:cs="Times New Roman"/>
          <w:color w:val="000000"/>
          <w:sz w:val="24"/>
          <w:szCs w:val="24"/>
        </w:rPr>
        <w:t xml:space="preserve">the guarantee of supplier and notification requirements of any changes due to security or weather. </w:t>
      </w:r>
    </w:p>
    <w:p w14:paraId="43BC4053" w14:textId="77777777" w:rsidR="00C57E64" w:rsidRPr="00F30EA9" w:rsidRDefault="00C57E64" w:rsidP="00C57E64">
      <w:pPr>
        <w:pStyle w:val="ListParagraph"/>
        <w:spacing w:after="0" w:line="240" w:lineRule="auto"/>
        <w:ind w:left="2160"/>
        <w:jc w:val="both"/>
        <w:rPr>
          <w:rFonts w:ascii="Times New Roman" w:hAnsi="Times New Roman" w:cs="Times New Roman"/>
          <w:color w:val="000000"/>
          <w:sz w:val="24"/>
          <w:szCs w:val="24"/>
        </w:rPr>
      </w:pPr>
    </w:p>
    <w:p w14:paraId="43E00914" w14:textId="62F74743" w:rsidR="00DC7926" w:rsidRDefault="00DC7926" w:rsidP="00633E58">
      <w:pPr>
        <w:pStyle w:val="ListParagraph"/>
        <w:numPr>
          <w:ilvl w:val="2"/>
          <w:numId w:val="11"/>
        </w:numPr>
        <w:spacing w:after="0" w:line="240" w:lineRule="auto"/>
        <w:jc w:val="both"/>
        <w:rPr>
          <w:rFonts w:ascii="Times New Roman" w:hAnsi="Times New Roman" w:cs="Times New Roman"/>
          <w:color w:val="000000"/>
          <w:sz w:val="24"/>
          <w:szCs w:val="24"/>
        </w:rPr>
      </w:pPr>
      <w:r w:rsidRPr="00F30EA9">
        <w:rPr>
          <w:rFonts w:ascii="Times New Roman" w:hAnsi="Times New Roman" w:cs="Times New Roman"/>
          <w:color w:val="000000"/>
          <w:sz w:val="24"/>
          <w:szCs w:val="24"/>
        </w:rPr>
        <w:t>Items that shall not be permitted include:</w:t>
      </w:r>
    </w:p>
    <w:p w14:paraId="4375CB80" w14:textId="77777777" w:rsidR="00F83E4E" w:rsidRPr="00BA2A7B" w:rsidRDefault="00F83E4E" w:rsidP="00BA2A7B">
      <w:pPr>
        <w:spacing w:after="0" w:line="240" w:lineRule="auto"/>
        <w:jc w:val="both"/>
        <w:rPr>
          <w:rFonts w:ascii="Times New Roman" w:hAnsi="Times New Roman" w:cs="Times New Roman"/>
          <w:color w:val="000000"/>
          <w:sz w:val="24"/>
          <w:szCs w:val="24"/>
        </w:rPr>
      </w:pPr>
    </w:p>
    <w:p w14:paraId="1F159DA3" w14:textId="75A4A2BC" w:rsidR="00C57E64" w:rsidRPr="00BA2A7B" w:rsidRDefault="00C57E64" w:rsidP="00BA2A7B">
      <w:pPr>
        <w:pStyle w:val="ListParagraph"/>
        <w:numPr>
          <w:ilvl w:val="3"/>
          <w:numId w:val="11"/>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DC7926" w:rsidRPr="00C57E64">
        <w:rPr>
          <w:rFonts w:ascii="Times New Roman" w:hAnsi="Times New Roman" w:cs="Times New Roman"/>
          <w:color w:val="000000"/>
          <w:sz w:val="24"/>
          <w:szCs w:val="24"/>
        </w:rPr>
        <w:t>Glass</w:t>
      </w:r>
    </w:p>
    <w:p w14:paraId="2D2A1048" w14:textId="354F66E2" w:rsidR="00C57E64" w:rsidRPr="00BA2A7B" w:rsidRDefault="00C57E64" w:rsidP="00BA2A7B">
      <w:pPr>
        <w:pStyle w:val="ListParagraph"/>
        <w:numPr>
          <w:ilvl w:val="3"/>
          <w:numId w:val="2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DC7926" w:rsidRPr="00C57E64">
        <w:rPr>
          <w:rFonts w:ascii="Times New Roman" w:hAnsi="Times New Roman" w:cs="Times New Roman"/>
          <w:color w:val="000000"/>
          <w:sz w:val="24"/>
          <w:szCs w:val="24"/>
        </w:rPr>
        <w:t>Metal</w:t>
      </w:r>
    </w:p>
    <w:p w14:paraId="688B8F69" w14:textId="0FECEEC2" w:rsidR="00C57E64" w:rsidRPr="00BA2A7B" w:rsidRDefault="00633E58" w:rsidP="00BA2A7B">
      <w:pPr>
        <w:pStyle w:val="ListParagraph"/>
        <w:numPr>
          <w:ilvl w:val="3"/>
          <w:numId w:val="24"/>
        </w:numPr>
        <w:spacing w:after="0" w:line="240" w:lineRule="auto"/>
        <w:jc w:val="both"/>
        <w:rPr>
          <w:rFonts w:ascii="Times New Roman" w:hAnsi="Times New Roman" w:cs="Times New Roman"/>
          <w:color w:val="000000"/>
          <w:sz w:val="24"/>
          <w:szCs w:val="24"/>
        </w:rPr>
      </w:pPr>
      <w:r w:rsidRPr="00633E58">
        <w:rPr>
          <w:rFonts w:ascii="Times New Roman" w:hAnsi="Times New Roman" w:cs="Times New Roman"/>
          <w:color w:val="000000"/>
          <w:sz w:val="24"/>
          <w:szCs w:val="24"/>
        </w:rPr>
        <w:tab/>
      </w:r>
      <w:r w:rsidR="00DC7926" w:rsidRPr="00633E58">
        <w:rPr>
          <w:rFonts w:ascii="Times New Roman" w:hAnsi="Times New Roman" w:cs="Times New Roman"/>
          <w:color w:val="000000"/>
          <w:sz w:val="24"/>
          <w:szCs w:val="24"/>
        </w:rPr>
        <w:t>Aerosol</w:t>
      </w:r>
      <w:r w:rsidRPr="00633E58">
        <w:rPr>
          <w:rFonts w:ascii="Times New Roman" w:hAnsi="Times New Roman" w:cs="Times New Roman"/>
          <w:color w:val="000000"/>
          <w:sz w:val="24"/>
          <w:szCs w:val="24"/>
        </w:rPr>
        <w:t xml:space="preserve"> </w:t>
      </w:r>
    </w:p>
    <w:p w14:paraId="5818A28A" w14:textId="1F02FCAD" w:rsidR="00C57E64" w:rsidRPr="00BA2A7B" w:rsidRDefault="00633E58" w:rsidP="00BA2A7B">
      <w:pPr>
        <w:pStyle w:val="ListParagraph"/>
        <w:numPr>
          <w:ilvl w:val="3"/>
          <w:numId w:val="2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DC7926" w:rsidRPr="00633E58">
        <w:rPr>
          <w:rFonts w:ascii="Times New Roman" w:hAnsi="Times New Roman" w:cs="Times New Roman"/>
          <w:color w:val="000000"/>
          <w:sz w:val="24"/>
          <w:szCs w:val="24"/>
        </w:rPr>
        <w:t>Any product containing alcohol</w:t>
      </w:r>
    </w:p>
    <w:p w14:paraId="53756F8E" w14:textId="0D894346" w:rsidR="00DC7926" w:rsidRPr="00C57E64" w:rsidRDefault="00F83E4E" w:rsidP="00C57E64">
      <w:pPr>
        <w:pStyle w:val="ListParagraph"/>
        <w:numPr>
          <w:ilvl w:val="3"/>
          <w:numId w:val="24"/>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00DC7926" w:rsidRPr="00C57E64">
        <w:rPr>
          <w:rFonts w:ascii="Times New Roman" w:hAnsi="Times New Roman" w:cs="Times New Roman"/>
          <w:color w:val="000000"/>
          <w:sz w:val="24"/>
          <w:szCs w:val="24"/>
        </w:rPr>
        <w:t xml:space="preserve">Other items as </w:t>
      </w:r>
      <w:r w:rsidR="00BB3039" w:rsidRPr="00C57E64">
        <w:rPr>
          <w:rFonts w:ascii="Times New Roman" w:hAnsi="Times New Roman" w:cs="Times New Roman"/>
          <w:color w:val="000000"/>
          <w:sz w:val="24"/>
          <w:szCs w:val="24"/>
        </w:rPr>
        <w:t xml:space="preserve">identified </w:t>
      </w:r>
      <w:r w:rsidR="00DC7926" w:rsidRPr="00C57E64">
        <w:rPr>
          <w:rFonts w:ascii="Times New Roman" w:hAnsi="Times New Roman" w:cs="Times New Roman"/>
          <w:color w:val="000000"/>
          <w:sz w:val="24"/>
          <w:szCs w:val="24"/>
        </w:rPr>
        <w:t>by ODOC/OCI and supplier</w:t>
      </w:r>
    </w:p>
    <w:p w14:paraId="2B50D975" w14:textId="77777777" w:rsidR="00C57E64" w:rsidRPr="00C57E64" w:rsidRDefault="00C57E64" w:rsidP="00C57E64">
      <w:pPr>
        <w:pStyle w:val="ListParagraph"/>
        <w:rPr>
          <w:rFonts w:ascii="Times New Roman" w:hAnsi="Times New Roman" w:cs="Times New Roman"/>
          <w:color w:val="000000"/>
          <w:sz w:val="24"/>
          <w:szCs w:val="24"/>
        </w:rPr>
      </w:pPr>
    </w:p>
    <w:p w14:paraId="2F76DAF4" w14:textId="43974EE1" w:rsidR="00DC7926" w:rsidRDefault="00AB3CE7" w:rsidP="00C57E64">
      <w:pPr>
        <w:pStyle w:val="ListParagraph"/>
        <w:numPr>
          <w:ilvl w:val="2"/>
          <w:numId w:val="24"/>
        </w:numPr>
        <w:spacing w:after="0" w:line="240" w:lineRule="auto"/>
        <w:jc w:val="both"/>
        <w:rPr>
          <w:rFonts w:ascii="Times New Roman" w:hAnsi="Times New Roman" w:cs="Times New Roman"/>
          <w:color w:val="000000"/>
          <w:sz w:val="24"/>
          <w:szCs w:val="24"/>
        </w:rPr>
      </w:pPr>
      <w:r w:rsidRPr="00C57E64">
        <w:rPr>
          <w:rFonts w:ascii="Times New Roman" w:hAnsi="Times New Roman" w:cs="Times New Roman"/>
          <w:color w:val="000000"/>
          <w:sz w:val="24"/>
          <w:szCs w:val="24"/>
        </w:rPr>
        <w:t>Supplier</w:t>
      </w:r>
      <w:r w:rsidR="003C3129" w:rsidRPr="00C57E64">
        <w:rPr>
          <w:rFonts w:ascii="Times New Roman" w:hAnsi="Times New Roman" w:cs="Times New Roman"/>
          <w:color w:val="000000"/>
          <w:sz w:val="24"/>
          <w:szCs w:val="24"/>
        </w:rPr>
        <w:t xml:space="preserve"> will provide a narrative in the proposal of equipment to be provided necessary to meet food storage standard to accommodate refrigerated </w:t>
      </w:r>
      <w:r w:rsidR="007C1891">
        <w:rPr>
          <w:rFonts w:ascii="Times New Roman" w:hAnsi="Times New Roman" w:cs="Times New Roman"/>
          <w:color w:val="000000"/>
          <w:sz w:val="24"/>
          <w:szCs w:val="24"/>
        </w:rPr>
        <w:t xml:space="preserve">and frozen </w:t>
      </w:r>
      <w:r w:rsidR="003C3129" w:rsidRPr="00C57E64">
        <w:rPr>
          <w:rFonts w:ascii="Times New Roman" w:hAnsi="Times New Roman" w:cs="Times New Roman"/>
          <w:color w:val="000000"/>
          <w:sz w:val="24"/>
          <w:szCs w:val="24"/>
        </w:rPr>
        <w:t xml:space="preserve">inventory in the warehouse facility. </w:t>
      </w:r>
      <w:r w:rsidR="00DB2425">
        <w:rPr>
          <w:rFonts w:ascii="Times New Roman" w:hAnsi="Times New Roman" w:cs="Times New Roman"/>
          <w:color w:val="000000"/>
          <w:sz w:val="24"/>
          <w:szCs w:val="24"/>
        </w:rPr>
        <w:t>I</w:t>
      </w:r>
      <w:r w:rsidR="003C3129" w:rsidRPr="00C57E64">
        <w:rPr>
          <w:rFonts w:ascii="Times New Roman" w:hAnsi="Times New Roman" w:cs="Times New Roman"/>
          <w:color w:val="000000"/>
          <w:sz w:val="24"/>
          <w:szCs w:val="24"/>
        </w:rPr>
        <w:t xml:space="preserve">nclude all fixtures as well.  </w:t>
      </w:r>
      <w:r w:rsidR="00DB2425">
        <w:rPr>
          <w:rFonts w:ascii="Times New Roman" w:hAnsi="Times New Roman" w:cs="Times New Roman"/>
          <w:color w:val="000000"/>
          <w:sz w:val="24"/>
          <w:szCs w:val="24"/>
        </w:rPr>
        <w:t>I</w:t>
      </w:r>
      <w:r w:rsidR="003C3129" w:rsidRPr="00C57E64">
        <w:rPr>
          <w:rFonts w:ascii="Times New Roman" w:hAnsi="Times New Roman" w:cs="Times New Roman"/>
          <w:color w:val="000000"/>
          <w:sz w:val="24"/>
          <w:szCs w:val="24"/>
        </w:rPr>
        <w:t xml:space="preserve">nclude procedure in reference to unrepairable equipment, installation, maintenance of such, and upgrades.  This may include but not limited to pallet jacks, forklifts, scanners, etc.  </w:t>
      </w:r>
    </w:p>
    <w:p w14:paraId="53552384" w14:textId="77777777" w:rsidR="00C57E64" w:rsidRPr="00C57E64" w:rsidRDefault="00C57E64" w:rsidP="00C57E64">
      <w:pPr>
        <w:spacing w:after="0" w:line="240" w:lineRule="auto"/>
        <w:ind w:left="1440"/>
        <w:jc w:val="both"/>
        <w:rPr>
          <w:rFonts w:ascii="Times New Roman" w:hAnsi="Times New Roman" w:cs="Times New Roman"/>
          <w:color w:val="000000"/>
          <w:sz w:val="24"/>
          <w:szCs w:val="24"/>
        </w:rPr>
      </w:pPr>
    </w:p>
    <w:p w14:paraId="7674805E" w14:textId="24101CAB" w:rsidR="00651151" w:rsidRPr="00874A82" w:rsidRDefault="00C57E64" w:rsidP="00020AAD">
      <w:pPr>
        <w:pStyle w:val="ListParagraph"/>
        <w:numPr>
          <w:ilvl w:val="2"/>
          <w:numId w:val="24"/>
        </w:numPr>
        <w:spacing w:after="0" w:line="240" w:lineRule="auto"/>
        <w:jc w:val="both"/>
        <w:rPr>
          <w:rFonts w:ascii="Times New Roman" w:hAnsi="Times New Roman" w:cs="Times New Roman"/>
          <w:sz w:val="24"/>
          <w:szCs w:val="24"/>
        </w:rPr>
      </w:pPr>
      <w:r w:rsidRPr="00C57E64">
        <w:rPr>
          <w:rFonts w:ascii="Times New Roman" w:hAnsi="Times New Roman" w:cs="Times New Roman"/>
          <w:color w:val="000000"/>
          <w:sz w:val="24"/>
          <w:szCs w:val="24"/>
        </w:rPr>
        <w:t xml:space="preserve"> </w:t>
      </w:r>
      <w:r w:rsidR="000C2D1A" w:rsidRPr="00C57E64">
        <w:rPr>
          <w:rFonts w:ascii="Times New Roman" w:hAnsi="Times New Roman" w:cs="Times New Roman"/>
          <w:color w:val="000000"/>
          <w:sz w:val="24"/>
          <w:szCs w:val="24"/>
        </w:rPr>
        <w:t xml:space="preserve">Canteens for all ODOC facilities and other locations as added by ODOC/OCI will operate on a cashless system.  Inmate canteen workers, ODOC, OCI staff will not be permitted to purchase items from the canteen operations.  The inmate canteen workers will not be permitted to access or operate the inmate accounting </w:t>
      </w:r>
      <w:r w:rsidR="00F83E4E" w:rsidRPr="00C57E64">
        <w:rPr>
          <w:rFonts w:ascii="Times New Roman" w:hAnsi="Times New Roman" w:cs="Times New Roman"/>
          <w:color w:val="000000"/>
          <w:sz w:val="24"/>
          <w:szCs w:val="24"/>
        </w:rPr>
        <w:t>system</w:t>
      </w:r>
      <w:r w:rsidR="00F83E4E" w:rsidRPr="00874A82">
        <w:rPr>
          <w:rFonts w:ascii="Times New Roman" w:hAnsi="Times New Roman" w:cs="Times New Roman"/>
          <w:color w:val="000000"/>
          <w:sz w:val="24"/>
          <w:szCs w:val="24"/>
        </w:rPr>
        <w:t xml:space="preserve"> or</w:t>
      </w:r>
      <w:r w:rsidR="00392368" w:rsidRPr="00874A82">
        <w:rPr>
          <w:rFonts w:ascii="Times New Roman" w:hAnsi="Times New Roman" w:cs="Times New Roman"/>
          <w:color w:val="000000"/>
          <w:sz w:val="24"/>
          <w:szCs w:val="24"/>
        </w:rPr>
        <w:t xml:space="preserve"> operate computers outside of running cash registers if required by vendor proposal.</w:t>
      </w:r>
    </w:p>
    <w:p w14:paraId="14D8ABB7" w14:textId="77777777" w:rsidR="00C57E64" w:rsidRPr="00C57E64" w:rsidRDefault="00C57E64" w:rsidP="00C57E64">
      <w:pPr>
        <w:pStyle w:val="ListParagraph"/>
        <w:rPr>
          <w:rFonts w:ascii="Times New Roman" w:hAnsi="Times New Roman" w:cs="Times New Roman"/>
          <w:sz w:val="24"/>
          <w:szCs w:val="24"/>
        </w:rPr>
      </w:pPr>
    </w:p>
    <w:p w14:paraId="41EC4913" w14:textId="0CF9CDAB" w:rsidR="00844004" w:rsidRPr="00C57E64" w:rsidRDefault="00844004" w:rsidP="00633E58">
      <w:pPr>
        <w:pStyle w:val="ListParagraph"/>
        <w:numPr>
          <w:ilvl w:val="2"/>
          <w:numId w:val="24"/>
        </w:numPr>
        <w:spacing w:after="0" w:line="240" w:lineRule="auto"/>
        <w:jc w:val="both"/>
        <w:rPr>
          <w:rFonts w:ascii="Times New Roman" w:hAnsi="Times New Roman" w:cs="Times New Roman"/>
          <w:sz w:val="24"/>
          <w:szCs w:val="24"/>
        </w:rPr>
      </w:pPr>
      <w:r w:rsidRPr="00F30EA9">
        <w:rPr>
          <w:rFonts w:ascii="Times New Roman" w:hAnsi="Times New Roman" w:cs="Times New Roman"/>
          <w:color w:val="000000"/>
          <w:sz w:val="24"/>
          <w:szCs w:val="24"/>
        </w:rPr>
        <w:t xml:space="preserve">The proposed supplier </w:t>
      </w:r>
      <w:r w:rsidR="008F2934" w:rsidRPr="00F30EA9">
        <w:rPr>
          <w:rFonts w:ascii="Times New Roman" w:hAnsi="Times New Roman" w:cs="Times New Roman"/>
          <w:color w:val="000000"/>
          <w:sz w:val="24"/>
          <w:szCs w:val="24"/>
        </w:rPr>
        <w:t>will adopt and have in place, within sixty 60 days of contract award, a</w:t>
      </w:r>
      <w:r w:rsidR="00723CA4" w:rsidRPr="00F30EA9">
        <w:rPr>
          <w:rFonts w:ascii="Times New Roman" w:hAnsi="Times New Roman" w:cs="Times New Roman"/>
          <w:color w:val="000000"/>
          <w:sz w:val="24"/>
          <w:szCs w:val="24"/>
        </w:rPr>
        <w:t>n</w:t>
      </w:r>
      <w:r w:rsidR="008F2934" w:rsidRPr="00F30EA9">
        <w:rPr>
          <w:rFonts w:ascii="Times New Roman" w:hAnsi="Times New Roman" w:cs="Times New Roman"/>
          <w:color w:val="000000"/>
          <w:sz w:val="24"/>
          <w:szCs w:val="24"/>
        </w:rPr>
        <w:t xml:space="preserve"> emergency/disaster plan in the event of a disaster, either naturally occurring or manmade. </w:t>
      </w:r>
    </w:p>
    <w:p w14:paraId="379ABE3B" w14:textId="77777777" w:rsidR="00C57E64" w:rsidRPr="00C57E64" w:rsidRDefault="00C57E64" w:rsidP="00C57E64">
      <w:pPr>
        <w:pStyle w:val="ListParagraph"/>
        <w:rPr>
          <w:rFonts w:ascii="Times New Roman" w:hAnsi="Times New Roman" w:cs="Times New Roman"/>
          <w:sz w:val="24"/>
          <w:szCs w:val="24"/>
        </w:rPr>
      </w:pPr>
    </w:p>
    <w:p w14:paraId="01F22D85" w14:textId="14EAC157" w:rsidR="008F2934" w:rsidRDefault="008F2934" w:rsidP="009322B7">
      <w:pPr>
        <w:spacing w:after="0" w:line="240" w:lineRule="auto"/>
        <w:ind w:left="3600" w:hanging="1440"/>
        <w:jc w:val="both"/>
        <w:rPr>
          <w:rFonts w:ascii="Times New Roman" w:hAnsi="Times New Roman" w:cs="Times New Roman"/>
          <w:sz w:val="24"/>
          <w:szCs w:val="24"/>
        </w:rPr>
      </w:pPr>
      <w:r w:rsidRPr="00F30EA9">
        <w:rPr>
          <w:rFonts w:ascii="Times New Roman" w:hAnsi="Times New Roman" w:cs="Times New Roman"/>
          <w:sz w:val="24"/>
          <w:szCs w:val="24"/>
        </w:rPr>
        <w:t>2.</w:t>
      </w:r>
      <w:r w:rsidR="00480BD5" w:rsidRPr="00F30EA9">
        <w:rPr>
          <w:rFonts w:ascii="Times New Roman" w:hAnsi="Times New Roman" w:cs="Times New Roman"/>
          <w:sz w:val="24"/>
          <w:szCs w:val="24"/>
        </w:rPr>
        <w:t>5.</w:t>
      </w:r>
      <w:r w:rsidRPr="00F30EA9">
        <w:rPr>
          <w:rFonts w:ascii="Times New Roman" w:hAnsi="Times New Roman" w:cs="Times New Roman"/>
          <w:sz w:val="24"/>
          <w:szCs w:val="24"/>
        </w:rPr>
        <w:t>1</w:t>
      </w:r>
      <w:r w:rsidR="00C57E64">
        <w:rPr>
          <w:rFonts w:ascii="Times New Roman" w:hAnsi="Times New Roman" w:cs="Times New Roman"/>
          <w:sz w:val="24"/>
          <w:szCs w:val="24"/>
        </w:rPr>
        <w:t>2</w:t>
      </w:r>
      <w:r w:rsidRPr="00F30EA9">
        <w:rPr>
          <w:rFonts w:ascii="Times New Roman" w:hAnsi="Times New Roman" w:cs="Times New Roman"/>
          <w:sz w:val="24"/>
          <w:szCs w:val="24"/>
        </w:rPr>
        <w:t>.1</w:t>
      </w:r>
      <w:r w:rsidR="009322B7" w:rsidRPr="00F30EA9">
        <w:rPr>
          <w:rFonts w:ascii="Times New Roman" w:hAnsi="Times New Roman" w:cs="Times New Roman"/>
          <w:sz w:val="24"/>
          <w:szCs w:val="24"/>
        </w:rPr>
        <w:tab/>
      </w:r>
      <w:r w:rsidRPr="00F30EA9">
        <w:rPr>
          <w:rFonts w:ascii="Times New Roman" w:hAnsi="Times New Roman" w:cs="Times New Roman"/>
          <w:sz w:val="24"/>
          <w:szCs w:val="24"/>
        </w:rPr>
        <w:t>The plan will need to meet with the approval of ODOC.  All proposed supplier staff shall be trained in their roles with context of this plan.</w:t>
      </w:r>
    </w:p>
    <w:p w14:paraId="0D07DE21" w14:textId="77777777" w:rsidR="00C57E64" w:rsidRPr="00F30EA9" w:rsidRDefault="00C57E64" w:rsidP="009322B7">
      <w:pPr>
        <w:spacing w:after="0" w:line="240" w:lineRule="auto"/>
        <w:ind w:left="3600" w:hanging="1440"/>
        <w:jc w:val="both"/>
        <w:rPr>
          <w:rFonts w:ascii="Times New Roman" w:hAnsi="Times New Roman" w:cs="Times New Roman"/>
          <w:sz w:val="24"/>
          <w:szCs w:val="24"/>
        </w:rPr>
      </w:pPr>
    </w:p>
    <w:p w14:paraId="6A78F94D" w14:textId="5A4CA916" w:rsidR="00371550" w:rsidRDefault="00371550" w:rsidP="009322B7">
      <w:pPr>
        <w:spacing w:after="0" w:line="240" w:lineRule="auto"/>
        <w:ind w:left="3600" w:hanging="1440"/>
        <w:jc w:val="both"/>
        <w:rPr>
          <w:rFonts w:ascii="Times New Roman" w:hAnsi="Times New Roman" w:cs="Times New Roman"/>
          <w:sz w:val="24"/>
          <w:szCs w:val="24"/>
        </w:rPr>
      </w:pPr>
      <w:r w:rsidRPr="00F30EA9">
        <w:rPr>
          <w:rFonts w:ascii="Times New Roman" w:hAnsi="Times New Roman" w:cs="Times New Roman"/>
          <w:sz w:val="24"/>
          <w:szCs w:val="24"/>
        </w:rPr>
        <w:t>2.</w:t>
      </w:r>
      <w:r w:rsidR="009322B7" w:rsidRPr="00F30EA9">
        <w:rPr>
          <w:rFonts w:ascii="Times New Roman" w:hAnsi="Times New Roman" w:cs="Times New Roman"/>
          <w:sz w:val="24"/>
          <w:szCs w:val="24"/>
        </w:rPr>
        <w:t>5.11</w:t>
      </w:r>
      <w:r w:rsidRPr="00F30EA9">
        <w:rPr>
          <w:rFonts w:ascii="Times New Roman" w:hAnsi="Times New Roman" w:cs="Times New Roman"/>
          <w:sz w:val="24"/>
          <w:szCs w:val="24"/>
        </w:rPr>
        <w:t>.2</w:t>
      </w:r>
      <w:r w:rsidR="009322B7" w:rsidRPr="00F30EA9">
        <w:rPr>
          <w:rFonts w:ascii="Times New Roman" w:hAnsi="Times New Roman" w:cs="Times New Roman"/>
          <w:sz w:val="24"/>
          <w:szCs w:val="24"/>
        </w:rPr>
        <w:tab/>
      </w:r>
      <w:r w:rsidRPr="00F30EA9">
        <w:rPr>
          <w:rFonts w:ascii="Times New Roman" w:hAnsi="Times New Roman" w:cs="Times New Roman"/>
          <w:sz w:val="24"/>
          <w:szCs w:val="24"/>
        </w:rPr>
        <w:t>Supplier shall be solely responsible for all losses or damages to property</w:t>
      </w:r>
      <w:r w:rsidR="00BA5059" w:rsidRPr="00F30EA9">
        <w:rPr>
          <w:rFonts w:ascii="Times New Roman" w:hAnsi="Times New Roman" w:cs="Times New Roman"/>
          <w:sz w:val="24"/>
          <w:szCs w:val="24"/>
        </w:rPr>
        <w:t xml:space="preserve">. </w:t>
      </w:r>
    </w:p>
    <w:p w14:paraId="3E859E75" w14:textId="77777777" w:rsidR="00C57E64" w:rsidRPr="00F30EA9" w:rsidRDefault="00C57E64" w:rsidP="009322B7">
      <w:pPr>
        <w:spacing w:after="0" w:line="240" w:lineRule="auto"/>
        <w:ind w:left="3600" w:hanging="1440"/>
        <w:jc w:val="both"/>
        <w:rPr>
          <w:rFonts w:ascii="Times New Roman" w:hAnsi="Times New Roman" w:cs="Times New Roman"/>
          <w:sz w:val="24"/>
          <w:szCs w:val="24"/>
        </w:rPr>
      </w:pPr>
    </w:p>
    <w:p w14:paraId="4A048B9F" w14:textId="0A12DBB2" w:rsidR="008F2934" w:rsidRPr="00C57E64" w:rsidRDefault="00AB3CE7" w:rsidP="00C57E64">
      <w:pPr>
        <w:pStyle w:val="ListParagraph"/>
        <w:numPr>
          <w:ilvl w:val="2"/>
          <w:numId w:val="24"/>
        </w:numPr>
        <w:spacing w:after="0" w:line="240" w:lineRule="auto"/>
        <w:jc w:val="both"/>
        <w:rPr>
          <w:rFonts w:ascii="Times New Roman" w:hAnsi="Times New Roman" w:cs="Times New Roman"/>
          <w:sz w:val="24"/>
          <w:szCs w:val="24"/>
        </w:rPr>
      </w:pPr>
      <w:r w:rsidRPr="00C57E64">
        <w:rPr>
          <w:rFonts w:ascii="Times New Roman" w:hAnsi="Times New Roman" w:cs="Times New Roman"/>
          <w:sz w:val="24"/>
          <w:szCs w:val="24"/>
        </w:rPr>
        <w:t>Supplier</w:t>
      </w:r>
      <w:r w:rsidR="008F2934" w:rsidRPr="00C57E64">
        <w:rPr>
          <w:rFonts w:ascii="Times New Roman" w:hAnsi="Times New Roman" w:cs="Times New Roman"/>
          <w:sz w:val="24"/>
          <w:szCs w:val="24"/>
        </w:rPr>
        <w:t xml:space="preserve"> will provide the scope of services at no expense to the ODOC and will charge the inmates/offenders the negotiated retail amounts.</w:t>
      </w:r>
    </w:p>
    <w:p w14:paraId="178951C6" w14:textId="77777777" w:rsidR="00C57E64" w:rsidRPr="00C57E64" w:rsidRDefault="00C57E64" w:rsidP="00C57E64">
      <w:pPr>
        <w:pStyle w:val="ListParagraph"/>
        <w:spacing w:after="0" w:line="240" w:lineRule="auto"/>
        <w:ind w:left="2160"/>
        <w:jc w:val="both"/>
        <w:rPr>
          <w:rFonts w:ascii="Times New Roman" w:hAnsi="Times New Roman" w:cs="Times New Roman"/>
          <w:sz w:val="24"/>
          <w:szCs w:val="24"/>
        </w:rPr>
      </w:pPr>
    </w:p>
    <w:p w14:paraId="2E86FF3A" w14:textId="3D77631B" w:rsidR="008F2934" w:rsidRDefault="008F2934" w:rsidP="009322B7">
      <w:pPr>
        <w:spacing w:after="0" w:line="240" w:lineRule="auto"/>
        <w:ind w:left="3600" w:hanging="1440"/>
        <w:jc w:val="both"/>
        <w:rPr>
          <w:rFonts w:ascii="Times New Roman" w:hAnsi="Times New Roman" w:cs="Times New Roman"/>
          <w:sz w:val="24"/>
          <w:szCs w:val="24"/>
        </w:rPr>
      </w:pPr>
      <w:r w:rsidRPr="00F30EA9">
        <w:rPr>
          <w:rFonts w:ascii="Times New Roman" w:hAnsi="Times New Roman" w:cs="Times New Roman"/>
          <w:sz w:val="24"/>
          <w:szCs w:val="24"/>
        </w:rPr>
        <w:t>2.</w:t>
      </w:r>
      <w:r w:rsidR="009322B7" w:rsidRPr="00F30EA9">
        <w:rPr>
          <w:rFonts w:ascii="Times New Roman" w:hAnsi="Times New Roman" w:cs="Times New Roman"/>
          <w:sz w:val="24"/>
          <w:szCs w:val="24"/>
        </w:rPr>
        <w:t>5.</w:t>
      </w:r>
      <w:r w:rsidRPr="00F30EA9">
        <w:rPr>
          <w:rFonts w:ascii="Times New Roman" w:hAnsi="Times New Roman" w:cs="Times New Roman"/>
          <w:sz w:val="24"/>
          <w:szCs w:val="24"/>
        </w:rPr>
        <w:t>12.1</w:t>
      </w:r>
      <w:r w:rsidRPr="00F30EA9">
        <w:rPr>
          <w:rFonts w:ascii="Times New Roman" w:hAnsi="Times New Roman" w:cs="Times New Roman"/>
          <w:sz w:val="24"/>
          <w:szCs w:val="24"/>
        </w:rPr>
        <w:tab/>
        <w:t xml:space="preserve">Pricing for all items must be agreed upon by the supplier, ODOC, and OCI. </w:t>
      </w:r>
    </w:p>
    <w:p w14:paraId="2821D4DB" w14:textId="77777777" w:rsidR="00C57E64" w:rsidRPr="00F30EA9" w:rsidRDefault="00C57E64" w:rsidP="009322B7">
      <w:pPr>
        <w:spacing w:after="0" w:line="240" w:lineRule="auto"/>
        <w:ind w:left="3600" w:hanging="1440"/>
        <w:jc w:val="both"/>
        <w:rPr>
          <w:rFonts w:ascii="Times New Roman" w:hAnsi="Times New Roman" w:cs="Times New Roman"/>
          <w:sz w:val="24"/>
          <w:szCs w:val="24"/>
        </w:rPr>
      </w:pPr>
    </w:p>
    <w:p w14:paraId="47F38381" w14:textId="4AEDF869" w:rsidR="00DF0900" w:rsidRDefault="008F2934" w:rsidP="00293767">
      <w:pPr>
        <w:spacing w:after="0" w:line="240" w:lineRule="auto"/>
        <w:ind w:left="3600" w:hanging="1440"/>
        <w:jc w:val="both"/>
        <w:rPr>
          <w:rFonts w:ascii="Times New Roman" w:hAnsi="Times New Roman" w:cs="Times New Roman"/>
          <w:sz w:val="24"/>
          <w:szCs w:val="24"/>
        </w:rPr>
      </w:pPr>
      <w:r w:rsidRPr="00F30EA9">
        <w:rPr>
          <w:rFonts w:ascii="Times New Roman" w:hAnsi="Times New Roman" w:cs="Times New Roman"/>
          <w:sz w:val="24"/>
          <w:szCs w:val="24"/>
        </w:rPr>
        <w:t>2.</w:t>
      </w:r>
      <w:r w:rsidR="009322B7" w:rsidRPr="00F30EA9">
        <w:rPr>
          <w:rFonts w:ascii="Times New Roman" w:hAnsi="Times New Roman" w:cs="Times New Roman"/>
          <w:sz w:val="24"/>
          <w:szCs w:val="24"/>
        </w:rPr>
        <w:t>5.</w:t>
      </w:r>
      <w:r w:rsidRPr="00F30EA9">
        <w:rPr>
          <w:rFonts w:ascii="Times New Roman" w:hAnsi="Times New Roman" w:cs="Times New Roman"/>
          <w:sz w:val="24"/>
          <w:szCs w:val="24"/>
        </w:rPr>
        <w:t>12.2</w:t>
      </w:r>
      <w:r w:rsidRPr="00F30EA9">
        <w:rPr>
          <w:rFonts w:ascii="Times New Roman" w:hAnsi="Times New Roman" w:cs="Times New Roman"/>
          <w:sz w:val="24"/>
          <w:szCs w:val="24"/>
        </w:rPr>
        <w:tab/>
        <w:t>Established prices shall remain con</w:t>
      </w:r>
      <w:r w:rsidR="00BB3039" w:rsidRPr="00F30EA9">
        <w:rPr>
          <w:rFonts w:ascii="Times New Roman" w:hAnsi="Times New Roman" w:cs="Times New Roman"/>
          <w:sz w:val="24"/>
          <w:szCs w:val="24"/>
        </w:rPr>
        <w:t>stant</w:t>
      </w:r>
      <w:r w:rsidRPr="00F30EA9">
        <w:rPr>
          <w:rFonts w:ascii="Times New Roman" w:hAnsi="Times New Roman" w:cs="Times New Roman"/>
          <w:sz w:val="24"/>
          <w:szCs w:val="24"/>
        </w:rPr>
        <w:t xml:space="preserve"> for a period of one year, excluding postage.  Future price increases will be negotiated with selected supplier and approved by </w:t>
      </w:r>
      <w:r w:rsidR="007E3D72" w:rsidRPr="00874A82">
        <w:rPr>
          <w:rFonts w:ascii="Times New Roman" w:hAnsi="Times New Roman" w:cs="Times New Roman"/>
          <w:sz w:val="24"/>
          <w:szCs w:val="24"/>
        </w:rPr>
        <w:t>OCI</w:t>
      </w:r>
      <w:r w:rsidR="00874A82">
        <w:rPr>
          <w:rFonts w:ascii="Times New Roman" w:hAnsi="Times New Roman" w:cs="Times New Roman"/>
          <w:sz w:val="24"/>
          <w:szCs w:val="24"/>
        </w:rPr>
        <w:t xml:space="preserve"> and/or ODOC</w:t>
      </w:r>
      <w:r w:rsidRPr="00874A82">
        <w:rPr>
          <w:rFonts w:ascii="Times New Roman" w:hAnsi="Times New Roman" w:cs="Times New Roman"/>
          <w:sz w:val="24"/>
          <w:szCs w:val="24"/>
        </w:rPr>
        <w:t>.  Supplier will have the ability to pre</w:t>
      </w:r>
      <w:r w:rsidRPr="00F30EA9">
        <w:rPr>
          <w:rFonts w:ascii="Times New Roman" w:hAnsi="Times New Roman" w:cs="Times New Roman"/>
          <w:sz w:val="24"/>
          <w:szCs w:val="24"/>
        </w:rPr>
        <w:t xml:space="preserve">sent a recommendation during the contract year based on manufacturer’s change in wholesale pricing. In the proposal, the supplier must propose which cost indices shall be used to justify annual increase. Supplier shall furnish figures at least ninety (90) days prior to expiration date of the contract.  Adjustments in pricing must be in line with increases in the market and agreed upon by OCI and ODOC. If parties </w:t>
      </w:r>
      <w:r w:rsidR="003A367A" w:rsidRPr="00F30EA9">
        <w:rPr>
          <w:rFonts w:ascii="Times New Roman" w:hAnsi="Times New Roman" w:cs="Times New Roman"/>
          <w:sz w:val="24"/>
          <w:szCs w:val="24"/>
        </w:rPr>
        <w:t>to the contract cannot agree on renewal terms, it is hereby understood that the contract may be terminated by ODOC.</w:t>
      </w:r>
    </w:p>
    <w:p w14:paraId="265FB87A" w14:textId="77777777" w:rsidR="004B30C3" w:rsidRDefault="004B30C3" w:rsidP="00293767">
      <w:pPr>
        <w:spacing w:after="0" w:line="240" w:lineRule="auto"/>
        <w:ind w:left="3600" w:hanging="1440"/>
        <w:jc w:val="both"/>
        <w:rPr>
          <w:rFonts w:ascii="Times New Roman" w:hAnsi="Times New Roman" w:cs="Times New Roman"/>
          <w:sz w:val="24"/>
          <w:szCs w:val="24"/>
        </w:rPr>
      </w:pPr>
    </w:p>
    <w:p w14:paraId="3C8A5994" w14:textId="77777777" w:rsidR="004B30C3" w:rsidRPr="004B30C3" w:rsidRDefault="004B30C3" w:rsidP="004B30C3">
      <w:pPr>
        <w:spacing w:after="0" w:line="240" w:lineRule="auto"/>
        <w:ind w:left="3600" w:hanging="1440"/>
        <w:jc w:val="both"/>
        <w:rPr>
          <w:rFonts w:ascii="Times New Roman" w:hAnsi="Times New Roman" w:cs="Times New Roman"/>
          <w:sz w:val="24"/>
          <w:szCs w:val="24"/>
        </w:rPr>
      </w:pPr>
      <w:r>
        <w:rPr>
          <w:rFonts w:ascii="Times New Roman" w:hAnsi="Times New Roman" w:cs="Times New Roman"/>
          <w:sz w:val="24"/>
          <w:szCs w:val="24"/>
        </w:rPr>
        <w:t>2.5.12.3</w:t>
      </w:r>
      <w:r>
        <w:rPr>
          <w:rFonts w:ascii="Times New Roman" w:hAnsi="Times New Roman" w:cs="Times New Roman"/>
          <w:sz w:val="24"/>
          <w:szCs w:val="24"/>
        </w:rPr>
        <w:tab/>
      </w:r>
      <w:r w:rsidRPr="004B30C3">
        <w:rPr>
          <w:rFonts w:ascii="Times New Roman" w:hAnsi="Times New Roman" w:cs="Times New Roman"/>
          <w:sz w:val="24"/>
          <w:szCs w:val="24"/>
        </w:rPr>
        <w:t>Percentage Commission: Supplier shall issue a monthly payment to ODOC equal to 25% of the pre-taxed amount of gross monthly sales.</w:t>
      </w:r>
    </w:p>
    <w:p w14:paraId="0B52E4DD" w14:textId="229B5736" w:rsidR="004B30C3" w:rsidRDefault="004B30C3" w:rsidP="00293767">
      <w:pPr>
        <w:spacing w:after="0" w:line="240" w:lineRule="auto"/>
        <w:ind w:left="3600" w:hanging="1440"/>
        <w:jc w:val="both"/>
        <w:rPr>
          <w:rFonts w:ascii="Times New Roman" w:hAnsi="Times New Roman" w:cs="Times New Roman"/>
          <w:sz w:val="24"/>
          <w:szCs w:val="24"/>
        </w:rPr>
      </w:pPr>
    </w:p>
    <w:p w14:paraId="1954525F" w14:textId="77777777" w:rsidR="00CE6265" w:rsidRPr="00F30EA9" w:rsidRDefault="00CE6265" w:rsidP="009322B7">
      <w:pPr>
        <w:spacing w:after="0" w:line="240" w:lineRule="auto"/>
        <w:ind w:left="3600" w:hanging="1440"/>
        <w:jc w:val="both"/>
        <w:rPr>
          <w:rFonts w:ascii="Times New Roman" w:hAnsi="Times New Roman" w:cs="Times New Roman"/>
          <w:sz w:val="24"/>
          <w:szCs w:val="24"/>
        </w:rPr>
      </w:pPr>
    </w:p>
    <w:p w14:paraId="2F8C5F2F" w14:textId="688D5DB8" w:rsidR="00B327BA" w:rsidRPr="00FD3148" w:rsidRDefault="00B327BA" w:rsidP="00B327BA">
      <w:pPr>
        <w:spacing w:after="0" w:line="240" w:lineRule="auto"/>
        <w:jc w:val="both"/>
        <w:rPr>
          <w:rFonts w:ascii="Times New Roman" w:hAnsi="Times New Roman" w:cs="Times New Roman"/>
          <w:b/>
          <w:bCs/>
          <w:sz w:val="24"/>
          <w:szCs w:val="24"/>
        </w:rPr>
      </w:pPr>
      <w:r w:rsidRPr="00FD3148">
        <w:rPr>
          <w:rFonts w:ascii="Times New Roman" w:hAnsi="Times New Roman" w:cs="Times New Roman"/>
          <w:b/>
          <w:bCs/>
          <w:sz w:val="24"/>
          <w:szCs w:val="24"/>
        </w:rPr>
        <w:t>3. Site Visits</w:t>
      </w:r>
    </w:p>
    <w:p w14:paraId="12513B01" w14:textId="77777777" w:rsidR="00BA5059" w:rsidRPr="00F30EA9" w:rsidRDefault="00BA5059" w:rsidP="00B327BA">
      <w:pPr>
        <w:spacing w:after="0" w:line="240" w:lineRule="auto"/>
        <w:jc w:val="both"/>
        <w:rPr>
          <w:rFonts w:ascii="Times New Roman" w:hAnsi="Times New Roman" w:cs="Times New Roman"/>
          <w:sz w:val="24"/>
          <w:szCs w:val="24"/>
        </w:rPr>
      </w:pPr>
    </w:p>
    <w:p w14:paraId="3E3D6DC4" w14:textId="23A28A82" w:rsidR="00B327BA" w:rsidRDefault="00B327BA" w:rsidP="00340355">
      <w:pPr>
        <w:ind w:left="720"/>
        <w:rPr>
          <w:rFonts w:ascii="Times New Roman" w:hAnsi="Times New Roman" w:cs="Times New Roman"/>
        </w:rPr>
      </w:pPr>
      <w:r w:rsidRPr="00340355">
        <w:rPr>
          <w:rFonts w:ascii="Times New Roman" w:hAnsi="Times New Roman" w:cs="Times New Roman"/>
        </w:rPr>
        <w:t xml:space="preserve">ODOC will provide </w:t>
      </w:r>
      <w:r w:rsidR="00BA5059" w:rsidRPr="00340355">
        <w:rPr>
          <w:rFonts w:ascii="Times New Roman" w:hAnsi="Times New Roman" w:cs="Times New Roman"/>
        </w:rPr>
        <w:t xml:space="preserve">an </w:t>
      </w:r>
      <w:r w:rsidR="00BA5059" w:rsidRPr="00464D6C">
        <w:rPr>
          <w:rFonts w:ascii="Times New Roman" w:hAnsi="Times New Roman" w:cs="Times New Roman"/>
          <w:u w:val="single"/>
        </w:rPr>
        <w:t xml:space="preserve">optional </w:t>
      </w:r>
      <w:r w:rsidR="00BB3039" w:rsidRPr="00340355">
        <w:rPr>
          <w:rFonts w:ascii="Times New Roman" w:hAnsi="Times New Roman" w:cs="Times New Roman"/>
        </w:rPr>
        <w:t>one</w:t>
      </w:r>
      <w:r w:rsidR="00340355" w:rsidRPr="00340355">
        <w:rPr>
          <w:rFonts w:ascii="Times New Roman" w:hAnsi="Times New Roman" w:cs="Times New Roman"/>
        </w:rPr>
        <w:t xml:space="preserve"> time</w:t>
      </w:r>
      <w:r w:rsidR="00BB3039" w:rsidRPr="00340355">
        <w:rPr>
          <w:rFonts w:ascii="Times New Roman" w:hAnsi="Times New Roman" w:cs="Times New Roman"/>
        </w:rPr>
        <w:t xml:space="preserve"> on-</w:t>
      </w:r>
      <w:r w:rsidRPr="00340355">
        <w:rPr>
          <w:rFonts w:ascii="Times New Roman" w:hAnsi="Times New Roman" w:cs="Times New Roman"/>
        </w:rPr>
        <w:t>site visit to the Granite, OK facility</w:t>
      </w:r>
      <w:r w:rsidR="00D23D98">
        <w:rPr>
          <w:rFonts w:ascii="Times New Roman" w:hAnsi="Times New Roman" w:cs="Times New Roman"/>
        </w:rPr>
        <w:t xml:space="preserve"> </w:t>
      </w:r>
      <w:r w:rsidR="00D23D98" w:rsidRPr="00D23D98">
        <w:rPr>
          <w:rFonts w:ascii="Times New Roman" w:hAnsi="Times New Roman" w:cs="Times New Roman"/>
        </w:rPr>
        <w:t>1700 East First Street</w:t>
      </w:r>
      <w:r w:rsidR="00D23D98">
        <w:rPr>
          <w:rFonts w:ascii="Times New Roman" w:hAnsi="Times New Roman" w:cs="Times New Roman"/>
        </w:rPr>
        <w:t xml:space="preserve"> </w:t>
      </w:r>
      <w:r w:rsidR="00B32D12" w:rsidRPr="00464D6C">
        <w:rPr>
          <w:rFonts w:ascii="Times New Roman" w:hAnsi="Times New Roman" w:cs="Times New Roman"/>
          <w:b/>
          <w:bCs/>
        </w:rPr>
        <w:t xml:space="preserve">on </w:t>
      </w:r>
      <w:r w:rsidR="00A07CC1" w:rsidRPr="00464D6C">
        <w:rPr>
          <w:rFonts w:ascii="Times New Roman" w:hAnsi="Times New Roman" w:cs="Times New Roman"/>
          <w:b/>
          <w:bCs/>
        </w:rPr>
        <w:t xml:space="preserve">November </w:t>
      </w:r>
      <w:r w:rsidR="00340355" w:rsidRPr="00464D6C">
        <w:rPr>
          <w:rFonts w:ascii="Times New Roman" w:hAnsi="Times New Roman" w:cs="Times New Roman"/>
          <w:b/>
          <w:bCs/>
        </w:rPr>
        <w:t>2</w:t>
      </w:r>
      <w:r w:rsidR="00B32D12" w:rsidRPr="00464D6C">
        <w:rPr>
          <w:rFonts w:ascii="Times New Roman" w:hAnsi="Times New Roman" w:cs="Times New Roman"/>
          <w:b/>
          <w:bCs/>
        </w:rPr>
        <w:t>, 2021</w:t>
      </w:r>
      <w:r w:rsidR="00C838F5">
        <w:rPr>
          <w:rFonts w:ascii="Times New Roman" w:hAnsi="Times New Roman" w:cs="Times New Roman"/>
          <w:b/>
          <w:bCs/>
        </w:rPr>
        <w:t xml:space="preserve"> at 10:00AM</w:t>
      </w:r>
      <w:r w:rsidR="00B32D12" w:rsidRPr="00464D6C">
        <w:rPr>
          <w:rFonts w:ascii="Times New Roman" w:hAnsi="Times New Roman" w:cs="Times New Roman"/>
          <w:b/>
          <w:bCs/>
        </w:rPr>
        <w:t>,</w:t>
      </w:r>
      <w:r w:rsidR="00B32D12" w:rsidRPr="00340355">
        <w:rPr>
          <w:rFonts w:ascii="Times New Roman" w:hAnsi="Times New Roman" w:cs="Times New Roman"/>
        </w:rPr>
        <w:t xml:space="preserve"> </w:t>
      </w:r>
      <w:r w:rsidRPr="00340355">
        <w:rPr>
          <w:rFonts w:ascii="Times New Roman" w:hAnsi="Times New Roman" w:cs="Times New Roman"/>
        </w:rPr>
        <w:t>for suppliers committing to using ODOC/OCI facility at this location.</w:t>
      </w:r>
      <w:r w:rsidR="00B32D12" w:rsidRPr="00340355">
        <w:rPr>
          <w:rFonts w:ascii="Times New Roman" w:hAnsi="Times New Roman" w:cs="Times New Roman"/>
        </w:rPr>
        <w:t xml:space="preserve"> Participating suppliers will need to </w:t>
      </w:r>
      <w:r w:rsidR="00BA5059" w:rsidRPr="00340355">
        <w:rPr>
          <w:rFonts w:ascii="Times New Roman" w:hAnsi="Times New Roman" w:cs="Times New Roman"/>
        </w:rPr>
        <w:t xml:space="preserve"> </w:t>
      </w:r>
      <w:r w:rsidR="00340355" w:rsidRPr="00340355">
        <w:rPr>
          <w:rFonts w:ascii="Times New Roman" w:hAnsi="Times New Roman" w:cs="Times New Roman"/>
        </w:rPr>
        <w:t xml:space="preserve">send notification to the </w:t>
      </w:r>
      <w:r w:rsidR="00C2379E">
        <w:rPr>
          <w:rFonts w:ascii="Times New Roman" w:hAnsi="Times New Roman" w:cs="Times New Roman"/>
        </w:rPr>
        <w:t>contracting office</w:t>
      </w:r>
      <w:r w:rsidR="00340355" w:rsidRPr="00340355">
        <w:rPr>
          <w:rFonts w:ascii="Times New Roman" w:hAnsi="Times New Roman" w:cs="Times New Roman"/>
        </w:rPr>
        <w:t xml:space="preserve">r at </w:t>
      </w:r>
      <w:r w:rsidR="00340355" w:rsidRPr="00464D6C">
        <w:rPr>
          <w:rFonts w:ascii="Times New Roman" w:hAnsi="Times New Roman" w:cs="Times New Roman"/>
          <w:b/>
          <w:bCs/>
        </w:rPr>
        <w:t>Darlene.saltzman@omes.ok.gov</w:t>
      </w:r>
      <w:r w:rsidR="00B32D12" w:rsidRPr="00464D6C">
        <w:rPr>
          <w:rFonts w:ascii="Times New Roman" w:hAnsi="Times New Roman" w:cs="Times New Roman"/>
          <w:b/>
          <w:bCs/>
        </w:rPr>
        <w:t xml:space="preserve"> on or before October </w:t>
      </w:r>
      <w:r w:rsidR="00340355" w:rsidRPr="00464D6C">
        <w:rPr>
          <w:rFonts w:ascii="Times New Roman" w:hAnsi="Times New Roman" w:cs="Times New Roman"/>
          <w:b/>
          <w:bCs/>
        </w:rPr>
        <w:t>19</w:t>
      </w:r>
      <w:r w:rsidR="00B32D12" w:rsidRPr="00464D6C">
        <w:rPr>
          <w:rFonts w:ascii="Times New Roman" w:hAnsi="Times New Roman" w:cs="Times New Roman"/>
          <w:b/>
          <w:bCs/>
        </w:rPr>
        <w:t>, 2021,</w:t>
      </w:r>
      <w:r w:rsidR="00340355" w:rsidRPr="00340355">
        <w:rPr>
          <w:rFonts w:ascii="Times New Roman" w:hAnsi="Times New Roman" w:cs="Times New Roman"/>
        </w:rPr>
        <w:t xml:space="preserve"> </w:t>
      </w:r>
      <w:r w:rsidR="009322B7" w:rsidRPr="00340355">
        <w:rPr>
          <w:rFonts w:ascii="Times New Roman" w:hAnsi="Times New Roman" w:cs="Times New Roman"/>
        </w:rPr>
        <w:t>to</w:t>
      </w:r>
      <w:r w:rsidR="00BA5059" w:rsidRPr="00340355">
        <w:rPr>
          <w:rFonts w:ascii="Times New Roman" w:hAnsi="Times New Roman" w:cs="Times New Roman"/>
        </w:rPr>
        <w:t xml:space="preserve"> participate in the on-site visit</w:t>
      </w:r>
      <w:r w:rsidR="004B5232" w:rsidRPr="00340355">
        <w:rPr>
          <w:rFonts w:ascii="Times New Roman" w:hAnsi="Times New Roman" w:cs="Times New Roman"/>
        </w:rPr>
        <w:t xml:space="preserve"> due to processing of background checks on attendees. </w:t>
      </w:r>
      <w:r w:rsidR="00340355">
        <w:rPr>
          <w:rFonts w:ascii="Times New Roman" w:hAnsi="Times New Roman" w:cs="Times New Roman"/>
        </w:rPr>
        <w:t>Information to include at a minimum:</w:t>
      </w:r>
    </w:p>
    <w:p w14:paraId="475B7D55" w14:textId="77777777" w:rsidR="00464D6C" w:rsidRPr="00464D6C" w:rsidRDefault="00464D6C" w:rsidP="00464D6C">
      <w:pPr>
        <w:numPr>
          <w:ilvl w:val="0"/>
          <w:numId w:val="25"/>
        </w:numPr>
        <w:rPr>
          <w:rFonts w:ascii="Times New Roman" w:hAnsi="Times New Roman" w:cs="Times New Roman"/>
        </w:rPr>
      </w:pPr>
      <w:r w:rsidRPr="00464D6C">
        <w:rPr>
          <w:rFonts w:ascii="Times New Roman" w:hAnsi="Times New Roman" w:cs="Times New Roman"/>
        </w:rPr>
        <w:t>Full Legal Name</w:t>
      </w:r>
    </w:p>
    <w:p w14:paraId="1BE3F0A9" w14:textId="77777777" w:rsidR="00464D6C" w:rsidRPr="00464D6C" w:rsidRDefault="00464D6C" w:rsidP="00464D6C">
      <w:pPr>
        <w:numPr>
          <w:ilvl w:val="0"/>
          <w:numId w:val="25"/>
        </w:numPr>
        <w:rPr>
          <w:rFonts w:ascii="Times New Roman" w:hAnsi="Times New Roman" w:cs="Times New Roman"/>
        </w:rPr>
      </w:pPr>
      <w:r w:rsidRPr="00464D6C">
        <w:rPr>
          <w:rFonts w:ascii="Times New Roman" w:hAnsi="Times New Roman" w:cs="Times New Roman"/>
        </w:rPr>
        <w:t>Known Aliases</w:t>
      </w:r>
    </w:p>
    <w:p w14:paraId="12944183" w14:textId="77777777" w:rsidR="00464D6C" w:rsidRPr="00464D6C" w:rsidRDefault="00464D6C" w:rsidP="00464D6C">
      <w:pPr>
        <w:numPr>
          <w:ilvl w:val="0"/>
          <w:numId w:val="25"/>
        </w:numPr>
        <w:rPr>
          <w:rFonts w:ascii="Times New Roman" w:hAnsi="Times New Roman" w:cs="Times New Roman"/>
        </w:rPr>
      </w:pPr>
      <w:r w:rsidRPr="00464D6C">
        <w:rPr>
          <w:rFonts w:ascii="Times New Roman" w:hAnsi="Times New Roman" w:cs="Times New Roman"/>
        </w:rPr>
        <w:t>Social Security Number</w:t>
      </w:r>
    </w:p>
    <w:p w14:paraId="5CA20851" w14:textId="77777777" w:rsidR="00464D6C" w:rsidRPr="00464D6C" w:rsidRDefault="00464D6C" w:rsidP="00464D6C">
      <w:pPr>
        <w:numPr>
          <w:ilvl w:val="0"/>
          <w:numId w:val="25"/>
        </w:numPr>
        <w:rPr>
          <w:rFonts w:ascii="Times New Roman" w:hAnsi="Times New Roman" w:cs="Times New Roman"/>
        </w:rPr>
      </w:pPr>
      <w:r w:rsidRPr="00464D6C">
        <w:rPr>
          <w:rFonts w:ascii="Times New Roman" w:hAnsi="Times New Roman" w:cs="Times New Roman"/>
        </w:rPr>
        <w:t>Driver’s License Number, If Applicable</w:t>
      </w:r>
    </w:p>
    <w:p w14:paraId="4F260170" w14:textId="77777777" w:rsidR="00464D6C" w:rsidRPr="00464D6C" w:rsidRDefault="00464D6C" w:rsidP="00464D6C">
      <w:pPr>
        <w:numPr>
          <w:ilvl w:val="0"/>
          <w:numId w:val="25"/>
        </w:numPr>
        <w:rPr>
          <w:rFonts w:ascii="Times New Roman" w:hAnsi="Times New Roman" w:cs="Times New Roman"/>
        </w:rPr>
      </w:pPr>
      <w:r w:rsidRPr="00464D6C">
        <w:rPr>
          <w:rFonts w:ascii="Times New Roman" w:hAnsi="Times New Roman" w:cs="Times New Roman"/>
        </w:rPr>
        <w:t>Date of Birth</w:t>
      </w:r>
    </w:p>
    <w:p w14:paraId="001202C1" w14:textId="77777777" w:rsidR="00464D6C" w:rsidRPr="00464D6C" w:rsidRDefault="00464D6C" w:rsidP="00464D6C">
      <w:pPr>
        <w:numPr>
          <w:ilvl w:val="0"/>
          <w:numId w:val="25"/>
        </w:numPr>
        <w:rPr>
          <w:rFonts w:ascii="Times New Roman" w:hAnsi="Times New Roman" w:cs="Times New Roman"/>
        </w:rPr>
      </w:pPr>
      <w:r w:rsidRPr="00464D6C">
        <w:rPr>
          <w:rFonts w:ascii="Times New Roman" w:hAnsi="Times New Roman" w:cs="Times New Roman"/>
        </w:rPr>
        <w:t>Current Address</w:t>
      </w:r>
    </w:p>
    <w:p w14:paraId="50618B2D" w14:textId="77777777" w:rsidR="00C2013D" w:rsidRPr="00340355" w:rsidRDefault="00C2013D" w:rsidP="00340355">
      <w:pPr>
        <w:rPr>
          <w:rFonts w:ascii="Times New Roman" w:hAnsi="Times New Roman" w:cs="Times New Roman"/>
        </w:rPr>
      </w:pPr>
    </w:p>
    <w:p w14:paraId="71FFAE02" w14:textId="0BA204C8" w:rsidR="008F2934" w:rsidRPr="00FD3148" w:rsidRDefault="00C2013D" w:rsidP="003A367A">
      <w:pPr>
        <w:spacing w:after="0" w:line="240" w:lineRule="auto"/>
        <w:jc w:val="both"/>
        <w:rPr>
          <w:rFonts w:ascii="Times New Roman" w:hAnsi="Times New Roman" w:cs="Times New Roman"/>
          <w:b/>
          <w:bCs/>
          <w:sz w:val="24"/>
          <w:szCs w:val="24"/>
        </w:rPr>
      </w:pPr>
      <w:r w:rsidRPr="00FD3148">
        <w:rPr>
          <w:rFonts w:ascii="Times New Roman" w:hAnsi="Times New Roman" w:cs="Times New Roman"/>
          <w:b/>
          <w:bCs/>
          <w:sz w:val="24"/>
          <w:szCs w:val="24"/>
        </w:rPr>
        <w:t>4</w:t>
      </w:r>
      <w:r w:rsidR="003A367A" w:rsidRPr="00FD3148">
        <w:rPr>
          <w:rFonts w:ascii="Times New Roman" w:hAnsi="Times New Roman" w:cs="Times New Roman"/>
          <w:b/>
          <w:bCs/>
          <w:sz w:val="24"/>
          <w:szCs w:val="24"/>
        </w:rPr>
        <w:t>.</w:t>
      </w:r>
      <w:r w:rsidR="003A367A" w:rsidRPr="00FD3148">
        <w:rPr>
          <w:rFonts w:ascii="Times New Roman" w:hAnsi="Times New Roman" w:cs="Times New Roman"/>
          <w:b/>
          <w:bCs/>
          <w:sz w:val="24"/>
          <w:szCs w:val="24"/>
        </w:rPr>
        <w:tab/>
        <w:t>Alternate Submissions</w:t>
      </w:r>
    </w:p>
    <w:p w14:paraId="2BAC235B" w14:textId="77777777" w:rsidR="009322B7" w:rsidRPr="00FD3148" w:rsidRDefault="009322B7" w:rsidP="009322B7">
      <w:pPr>
        <w:spacing w:after="0" w:line="240" w:lineRule="auto"/>
        <w:ind w:firstLine="720"/>
        <w:jc w:val="both"/>
        <w:rPr>
          <w:rFonts w:ascii="Times New Roman" w:hAnsi="Times New Roman" w:cs="Times New Roman"/>
          <w:b/>
          <w:bCs/>
          <w:sz w:val="24"/>
          <w:szCs w:val="24"/>
        </w:rPr>
      </w:pPr>
    </w:p>
    <w:p w14:paraId="42129ED5" w14:textId="7278E893" w:rsidR="000F2C04" w:rsidRDefault="00AB04D1" w:rsidP="009322B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Suppliers </w:t>
      </w:r>
      <w:r w:rsidRPr="00F30EA9">
        <w:rPr>
          <w:rFonts w:ascii="Times New Roman" w:hAnsi="Times New Roman" w:cs="Times New Roman"/>
          <w:sz w:val="24"/>
          <w:szCs w:val="24"/>
        </w:rPr>
        <w:t>shall</w:t>
      </w:r>
      <w:r w:rsidR="003A367A" w:rsidRPr="00F30EA9">
        <w:rPr>
          <w:rFonts w:ascii="Times New Roman" w:hAnsi="Times New Roman" w:cs="Times New Roman"/>
          <w:sz w:val="24"/>
          <w:szCs w:val="24"/>
        </w:rPr>
        <w:t xml:space="preserve"> prepare a plan for Section 2 of this RFP and </w:t>
      </w:r>
      <w:r w:rsidR="00707C52" w:rsidRPr="00F30EA9">
        <w:rPr>
          <w:rFonts w:ascii="Times New Roman" w:hAnsi="Times New Roman" w:cs="Times New Roman"/>
          <w:sz w:val="24"/>
          <w:szCs w:val="24"/>
        </w:rPr>
        <w:t xml:space="preserve">may submit </w:t>
      </w:r>
      <w:r w:rsidR="003A367A" w:rsidRPr="00F30EA9">
        <w:rPr>
          <w:rFonts w:ascii="Times New Roman" w:hAnsi="Times New Roman" w:cs="Times New Roman"/>
          <w:sz w:val="24"/>
          <w:szCs w:val="24"/>
        </w:rPr>
        <w:t>an optional pla</w:t>
      </w:r>
      <w:r w:rsidR="000F2C04" w:rsidRPr="00F30EA9">
        <w:rPr>
          <w:rFonts w:ascii="Times New Roman" w:hAnsi="Times New Roman" w:cs="Times New Roman"/>
          <w:sz w:val="24"/>
          <w:szCs w:val="24"/>
        </w:rPr>
        <w:t xml:space="preserve">n for canteen service operations. </w:t>
      </w:r>
    </w:p>
    <w:p w14:paraId="69905494" w14:textId="77777777" w:rsidR="00C57E64" w:rsidRPr="00F30EA9" w:rsidRDefault="00C57E64" w:rsidP="009322B7">
      <w:pPr>
        <w:spacing w:after="0" w:line="240" w:lineRule="auto"/>
        <w:ind w:left="720"/>
        <w:jc w:val="both"/>
        <w:rPr>
          <w:rFonts w:ascii="Times New Roman" w:hAnsi="Times New Roman" w:cs="Times New Roman"/>
          <w:sz w:val="24"/>
          <w:szCs w:val="24"/>
        </w:rPr>
      </w:pPr>
    </w:p>
    <w:p w14:paraId="6029E3AD" w14:textId="1807F46B" w:rsidR="000F2C04" w:rsidRDefault="00C2013D" w:rsidP="00C57E64">
      <w:pPr>
        <w:spacing w:after="0" w:line="240" w:lineRule="auto"/>
        <w:ind w:left="1440" w:hanging="720"/>
        <w:jc w:val="both"/>
        <w:rPr>
          <w:rFonts w:ascii="Times New Roman" w:hAnsi="Times New Roman" w:cs="Times New Roman"/>
          <w:sz w:val="24"/>
          <w:szCs w:val="24"/>
        </w:rPr>
      </w:pPr>
      <w:r w:rsidRPr="00F30EA9">
        <w:rPr>
          <w:rFonts w:ascii="Times New Roman" w:hAnsi="Times New Roman" w:cs="Times New Roman"/>
          <w:sz w:val="24"/>
          <w:szCs w:val="24"/>
        </w:rPr>
        <w:t>4</w:t>
      </w:r>
      <w:r w:rsidR="000F2C04" w:rsidRPr="00F30EA9">
        <w:rPr>
          <w:rFonts w:ascii="Times New Roman" w:hAnsi="Times New Roman" w:cs="Times New Roman"/>
          <w:sz w:val="24"/>
          <w:szCs w:val="24"/>
        </w:rPr>
        <w:t xml:space="preserve">.1. </w:t>
      </w:r>
      <w:r w:rsidR="000F2C04" w:rsidRPr="00F30EA9">
        <w:rPr>
          <w:rFonts w:ascii="Times New Roman" w:hAnsi="Times New Roman" w:cs="Times New Roman"/>
          <w:sz w:val="24"/>
          <w:szCs w:val="24"/>
        </w:rPr>
        <w:tab/>
      </w:r>
      <w:r w:rsidR="003A367A" w:rsidRPr="00F30EA9">
        <w:rPr>
          <w:rFonts w:ascii="Times New Roman" w:hAnsi="Times New Roman" w:cs="Times New Roman"/>
          <w:sz w:val="24"/>
          <w:szCs w:val="24"/>
        </w:rPr>
        <w:t xml:space="preserve">The alternate scope of services may consist of a combination of </w:t>
      </w:r>
      <w:r w:rsidR="000F2C04" w:rsidRPr="00F30EA9">
        <w:rPr>
          <w:rFonts w:ascii="Times New Roman" w:hAnsi="Times New Roman" w:cs="Times New Roman"/>
          <w:sz w:val="24"/>
          <w:szCs w:val="24"/>
        </w:rPr>
        <w:t>section 2 and suppliers alternate.</w:t>
      </w:r>
    </w:p>
    <w:p w14:paraId="04386466" w14:textId="77777777" w:rsidR="00C57E64" w:rsidRDefault="00C57E64" w:rsidP="00C57E64">
      <w:pPr>
        <w:spacing w:after="0" w:line="240" w:lineRule="auto"/>
        <w:ind w:left="1440" w:hanging="720"/>
        <w:jc w:val="both"/>
        <w:rPr>
          <w:rFonts w:ascii="Times New Roman" w:hAnsi="Times New Roman" w:cs="Times New Roman"/>
          <w:sz w:val="24"/>
          <w:szCs w:val="24"/>
        </w:rPr>
      </w:pPr>
    </w:p>
    <w:p w14:paraId="1860BC91" w14:textId="02704106" w:rsidR="00707C52" w:rsidRDefault="00C2013D" w:rsidP="00C57E64">
      <w:pPr>
        <w:spacing w:after="0" w:line="240" w:lineRule="auto"/>
        <w:ind w:left="1440" w:hanging="720"/>
        <w:jc w:val="both"/>
        <w:rPr>
          <w:rFonts w:ascii="Times New Roman" w:hAnsi="Times New Roman" w:cs="Times New Roman"/>
          <w:sz w:val="24"/>
          <w:szCs w:val="24"/>
        </w:rPr>
      </w:pPr>
      <w:r w:rsidRPr="00F30EA9">
        <w:rPr>
          <w:rFonts w:ascii="Times New Roman" w:hAnsi="Times New Roman" w:cs="Times New Roman"/>
          <w:sz w:val="24"/>
          <w:szCs w:val="24"/>
        </w:rPr>
        <w:t>4</w:t>
      </w:r>
      <w:r w:rsidR="000F2C04" w:rsidRPr="00F30EA9">
        <w:rPr>
          <w:rFonts w:ascii="Times New Roman" w:hAnsi="Times New Roman" w:cs="Times New Roman"/>
          <w:sz w:val="24"/>
          <w:szCs w:val="24"/>
        </w:rPr>
        <w:t>.2</w:t>
      </w:r>
      <w:r w:rsidR="000F2C04" w:rsidRPr="00F30EA9">
        <w:rPr>
          <w:rFonts w:ascii="Times New Roman" w:hAnsi="Times New Roman" w:cs="Times New Roman"/>
          <w:sz w:val="24"/>
          <w:szCs w:val="24"/>
        </w:rPr>
        <w:tab/>
        <w:t xml:space="preserve">The alternate scope of services shall provide solutions to the canteen services operation available to inmates within ODOC custody. </w:t>
      </w:r>
    </w:p>
    <w:p w14:paraId="277B3DDA" w14:textId="77777777" w:rsidR="00C57E64" w:rsidRPr="00F30EA9" w:rsidRDefault="00C57E64" w:rsidP="00C57E64">
      <w:pPr>
        <w:spacing w:after="0" w:line="240" w:lineRule="auto"/>
        <w:ind w:left="1440" w:hanging="720"/>
        <w:jc w:val="both"/>
        <w:rPr>
          <w:rFonts w:ascii="Times New Roman" w:hAnsi="Times New Roman" w:cs="Times New Roman"/>
          <w:sz w:val="24"/>
          <w:szCs w:val="24"/>
        </w:rPr>
      </w:pPr>
    </w:p>
    <w:p w14:paraId="5B1BFE38" w14:textId="452CF105" w:rsidR="00BA5059" w:rsidRPr="00F30EA9" w:rsidRDefault="00BA5059" w:rsidP="00C57E64">
      <w:pPr>
        <w:spacing w:after="0" w:line="240" w:lineRule="auto"/>
        <w:ind w:left="1440" w:hanging="720"/>
        <w:jc w:val="both"/>
        <w:rPr>
          <w:rFonts w:ascii="Times New Roman" w:hAnsi="Times New Roman" w:cs="Times New Roman"/>
          <w:sz w:val="24"/>
          <w:szCs w:val="24"/>
        </w:rPr>
      </w:pPr>
      <w:r w:rsidRPr="00F30EA9">
        <w:rPr>
          <w:rFonts w:ascii="Times New Roman" w:hAnsi="Times New Roman" w:cs="Times New Roman"/>
          <w:sz w:val="24"/>
          <w:szCs w:val="24"/>
        </w:rPr>
        <w:t xml:space="preserve">4.3 </w:t>
      </w:r>
      <w:r w:rsidRPr="00F30EA9">
        <w:rPr>
          <w:rFonts w:ascii="Times New Roman" w:hAnsi="Times New Roman" w:cs="Times New Roman"/>
          <w:sz w:val="24"/>
          <w:szCs w:val="24"/>
        </w:rPr>
        <w:tab/>
        <w:t xml:space="preserve">The alternate scope of services shall provide solutions not including using OCI staff and inmates. </w:t>
      </w:r>
    </w:p>
    <w:p w14:paraId="0D56BBC6" w14:textId="536E5F57" w:rsidR="00707C52" w:rsidRPr="00F30EA9" w:rsidRDefault="00707C52" w:rsidP="00707C52">
      <w:pPr>
        <w:spacing w:after="0" w:line="240" w:lineRule="auto"/>
        <w:jc w:val="both"/>
        <w:rPr>
          <w:rFonts w:ascii="Times New Roman" w:hAnsi="Times New Roman" w:cs="Times New Roman"/>
          <w:sz w:val="24"/>
          <w:szCs w:val="24"/>
        </w:rPr>
      </w:pPr>
    </w:p>
    <w:p w14:paraId="21CF7BDA" w14:textId="77777777" w:rsidR="00BA5059" w:rsidRPr="00F30EA9" w:rsidRDefault="00BA5059" w:rsidP="00707C52">
      <w:pPr>
        <w:spacing w:after="0" w:line="240" w:lineRule="auto"/>
        <w:jc w:val="both"/>
        <w:rPr>
          <w:rFonts w:ascii="Times New Roman" w:hAnsi="Times New Roman" w:cs="Times New Roman"/>
          <w:sz w:val="24"/>
          <w:szCs w:val="24"/>
        </w:rPr>
      </w:pPr>
    </w:p>
    <w:sectPr w:rsidR="00BA5059" w:rsidRPr="00F30EA9" w:rsidSect="00BA2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7180"/>
    <w:multiLevelType w:val="multilevel"/>
    <w:tmpl w:val="395CF20A"/>
    <w:lvl w:ilvl="0">
      <w:start w:val="2"/>
      <w:numFmt w:val="decimal"/>
      <w:lvlText w:val="%1"/>
      <w:lvlJc w:val="left"/>
      <w:pPr>
        <w:ind w:left="444" w:hanging="444"/>
      </w:pPr>
      <w:rPr>
        <w:rFonts w:hint="default"/>
      </w:rPr>
    </w:lvl>
    <w:lvl w:ilvl="1">
      <w:start w:val="6"/>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4B5B8D"/>
    <w:multiLevelType w:val="multilevel"/>
    <w:tmpl w:val="06D0B23C"/>
    <w:lvl w:ilvl="0">
      <w:start w:val="2"/>
      <w:numFmt w:val="decimal"/>
      <w:lvlText w:val="%1"/>
      <w:lvlJc w:val="left"/>
      <w:pPr>
        <w:ind w:left="444" w:hanging="444"/>
      </w:pPr>
      <w:rPr>
        <w:rFonts w:hint="default"/>
      </w:rPr>
    </w:lvl>
    <w:lvl w:ilvl="1">
      <w:start w:val="8"/>
      <w:numFmt w:val="decimal"/>
      <w:lvlText w:val="%1.%2"/>
      <w:lvlJc w:val="left"/>
      <w:pPr>
        <w:ind w:left="1026" w:hanging="444"/>
      </w:pPr>
      <w:rPr>
        <w:rFonts w:hint="default"/>
      </w:rPr>
    </w:lvl>
    <w:lvl w:ilvl="2">
      <w:start w:val="1"/>
      <w:numFmt w:val="decimal"/>
      <w:lvlText w:val="%1.%2.%3"/>
      <w:lvlJc w:val="left"/>
      <w:pPr>
        <w:ind w:left="1884" w:hanging="720"/>
      </w:pPr>
      <w:rPr>
        <w:rFonts w:hint="default"/>
      </w:rPr>
    </w:lvl>
    <w:lvl w:ilvl="3">
      <w:start w:val="1"/>
      <w:numFmt w:val="decimal"/>
      <w:lvlText w:val="%1.%2.%3.%4"/>
      <w:lvlJc w:val="left"/>
      <w:pPr>
        <w:ind w:left="2466" w:hanging="720"/>
      </w:pPr>
      <w:rPr>
        <w:rFonts w:hint="default"/>
      </w:rPr>
    </w:lvl>
    <w:lvl w:ilvl="4">
      <w:start w:val="1"/>
      <w:numFmt w:val="decimal"/>
      <w:lvlText w:val="%1.%2.%3.%4.%5"/>
      <w:lvlJc w:val="left"/>
      <w:pPr>
        <w:ind w:left="3408" w:hanging="1080"/>
      </w:pPr>
      <w:rPr>
        <w:rFonts w:hint="default"/>
      </w:rPr>
    </w:lvl>
    <w:lvl w:ilvl="5">
      <w:start w:val="1"/>
      <w:numFmt w:val="decimal"/>
      <w:lvlText w:val="%1.%2.%3.%4.%5.%6"/>
      <w:lvlJc w:val="left"/>
      <w:pPr>
        <w:ind w:left="3990" w:hanging="1080"/>
      </w:pPr>
      <w:rPr>
        <w:rFonts w:hint="default"/>
      </w:rPr>
    </w:lvl>
    <w:lvl w:ilvl="6">
      <w:start w:val="1"/>
      <w:numFmt w:val="decimal"/>
      <w:lvlText w:val="%1.%2.%3.%4.%5.%6.%7"/>
      <w:lvlJc w:val="left"/>
      <w:pPr>
        <w:ind w:left="4932" w:hanging="1440"/>
      </w:pPr>
      <w:rPr>
        <w:rFonts w:hint="default"/>
      </w:rPr>
    </w:lvl>
    <w:lvl w:ilvl="7">
      <w:start w:val="1"/>
      <w:numFmt w:val="decimal"/>
      <w:lvlText w:val="%1.%2.%3.%4.%5.%6.%7.%8"/>
      <w:lvlJc w:val="left"/>
      <w:pPr>
        <w:ind w:left="5514" w:hanging="1440"/>
      </w:pPr>
      <w:rPr>
        <w:rFonts w:hint="default"/>
      </w:rPr>
    </w:lvl>
    <w:lvl w:ilvl="8">
      <w:start w:val="1"/>
      <w:numFmt w:val="decimal"/>
      <w:lvlText w:val="%1.%2.%3.%4.%5.%6.%7.%8.%9"/>
      <w:lvlJc w:val="left"/>
      <w:pPr>
        <w:ind w:left="6096" w:hanging="1440"/>
      </w:pPr>
      <w:rPr>
        <w:rFonts w:hint="default"/>
      </w:rPr>
    </w:lvl>
  </w:abstractNum>
  <w:abstractNum w:abstractNumId="2" w15:restartNumberingAfterBreak="0">
    <w:nsid w:val="07863FC8"/>
    <w:multiLevelType w:val="hybridMultilevel"/>
    <w:tmpl w:val="95AEB84E"/>
    <w:lvl w:ilvl="0" w:tplc="10E0B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A7E49"/>
    <w:multiLevelType w:val="multilevel"/>
    <w:tmpl w:val="53929AC2"/>
    <w:lvl w:ilvl="0">
      <w:start w:val="2"/>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EF64FC"/>
    <w:multiLevelType w:val="multilevel"/>
    <w:tmpl w:val="AD16BDF8"/>
    <w:lvl w:ilvl="0">
      <w:start w:val="2"/>
      <w:numFmt w:val="decimal"/>
      <w:lvlText w:val="%1"/>
      <w:lvlJc w:val="left"/>
      <w:pPr>
        <w:ind w:left="444" w:hanging="444"/>
      </w:pPr>
      <w:rPr>
        <w:rFonts w:hint="default"/>
      </w:rPr>
    </w:lvl>
    <w:lvl w:ilvl="1">
      <w:start w:val="5"/>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24344EB"/>
    <w:multiLevelType w:val="hybridMultilevel"/>
    <w:tmpl w:val="5912938A"/>
    <w:lvl w:ilvl="0" w:tplc="98E076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E7145"/>
    <w:multiLevelType w:val="multilevel"/>
    <w:tmpl w:val="4E544C6C"/>
    <w:lvl w:ilvl="0">
      <w:start w:val="2"/>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F635EA9"/>
    <w:multiLevelType w:val="multilevel"/>
    <w:tmpl w:val="855A6128"/>
    <w:lvl w:ilvl="0">
      <w:start w:val="2"/>
      <w:numFmt w:val="decimal"/>
      <w:lvlText w:val="%1"/>
      <w:lvlJc w:val="left"/>
      <w:pPr>
        <w:ind w:left="444" w:hanging="444"/>
      </w:pPr>
      <w:rPr>
        <w:rFonts w:hint="default"/>
      </w:rPr>
    </w:lvl>
    <w:lvl w:ilvl="1">
      <w:start w:val="5"/>
      <w:numFmt w:val="decimal"/>
      <w:lvlText w:val="%1.%2"/>
      <w:lvlJc w:val="left"/>
      <w:pPr>
        <w:ind w:left="666" w:hanging="444"/>
      </w:pPr>
      <w:rPr>
        <w:rFonts w:hint="default"/>
      </w:rPr>
    </w:lvl>
    <w:lvl w:ilvl="2">
      <w:start w:val="6"/>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216" w:hanging="1440"/>
      </w:pPr>
      <w:rPr>
        <w:rFonts w:hint="default"/>
      </w:rPr>
    </w:lvl>
  </w:abstractNum>
  <w:abstractNum w:abstractNumId="8" w15:restartNumberingAfterBreak="0">
    <w:nsid w:val="21D81297"/>
    <w:multiLevelType w:val="hybridMultilevel"/>
    <w:tmpl w:val="F9A27D20"/>
    <w:lvl w:ilvl="0" w:tplc="B98A9C62">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D92E2E"/>
    <w:multiLevelType w:val="multilevel"/>
    <w:tmpl w:val="2BFA9848"/>
    <w:lvl w:ilvl="0">
      <w:start w:val="2"/>
      <w:numFmt w:val="decimal"/>
      <w:lvlText w:val="%1"/>
      <w:lvlJc w:val="left"/>
      <w:pPr>
        <w:ind w:left="444" w:hanging="444"/>
      </w:pPr>
      <w:rPr>
        <w:rFonts w:asciiTheme="minorHAnsi" w:hAnsiTheme="minorHAnsi" w:cstheme="minorBidi" w:hint="default"/>
        <w:color w:val="000000"/>
        <w:sz w:val="22"/>
      </w:rPr>
    </w:lvl>
    <w:lvl w:ilvl="1">
      <w:start w:val="4"/>
      <w:numFmt w:val="decimal"/>
      <w:lvlText w:val="%1.%2"/>
      <w:lvlJc w:val="left"/>
      <w:pPr>
        <w:ind w:left="1164" w:hanging="444"/>
      </w:pPr>
      <w:rPr>
        <w:rFonts w:ascii="Times New Roman" w:hAnsi="Times New Roman" w:cs="Times New Roman" w:hint="default"/>
        <w:color w:val="000000"/>
        <w:sz w:val="24"/>
        <w:szCs w:val="24"/>
      </w:rPr>
    </w:lvl>
    <w:lvl w:ilvl="2">
      <w:start w:val="6"/>
      <w:numFmt w:val="decimal"/>
      <w:lvlText w:val="%1.%2.%3"/>
      <w:lvlJc w:val="left"/>
      <w:pPr>
        <w:ind w:left="2160" w:hanging="720"/>
      </w:pPr>
      <w:rPr>
        <w:rFonts w:ascii="Times New Roman" w:hAnsi="Times New Roman" w:cs="Times New Roman" w:hint="default"/>
        <w:color w:val="000000"/>
        <w:sz w:val="24"/>
        <w:szCs w:val="24"/>
      </w:rPr>
    </w:lvl>
    <w:lvl w:ilvl="3">
      <w:start w:val="1"/>
      <w:numFmt w:val="decimal"/>
      <w:lvlText w:val="%1.%2.%3.%4"/>
      <w:lvlJc w:val="left"/>
      <w:pPr>
        <w:ind w:left="2880" w:hanging="720"/>
      </w:pPr>
      <w:rPr>
        <w:rFonts w:ascii="Times New Roman" w:hAnsi="Times New Roman" w:cs="Times New Roman" w:hint="default"/>
        <w:color w:val="000000"/>
        <w:sz w:val="24"/>
        <w:szCs w:val="24"/>
      </w:rPr>
    </w:lvl>
    <w:lvl w:ilvl="4">
      <w:start w:val="1"/>
      <w:numFmt w:val="decimal"/>
      <w:lvlText w:val="%1.%2.%3.%4.%5"/>
      <w:lvlJc w:val="left"/>
      <w:pPr>
        <w:ind w:left="3960" w:hanging="1080"/>
      </w:pPr>
      <w:rPr>
        <w:rFonts w:asciiTheme="minorHAnsi" w:hAnsiTheme="minorHAnsi" w:cstheme="minorBidi" w:hint="default"/>
        <w:color w:val="000000"/>
        <w:sz w:val="22"/>
      </w:rPr>
    </w:lvl>
    <w:lvl w:ilvl="5">
      <w:start w:val="1"/>
      <w:numFmt w:val="decimal"/>
      <w:lvlText w:val="%1.%2.%3.%4.%5.%6"/>
      <w:lvlJc w:val="left"/>
      <w:pPr>
        <w:ind w:left="4680" w:hanging="1080"/>
      </w:pPr>
      <w:rPr>
        <w:rFonts w:asciiTheme="minorHAnsi" w:hAnsiTheme="minorHAnsi" w:cstheme="minorBidi" w:hint="default"/>
        <w:color w:val="000000"/>
        <w:sz w:val="22"/>
      </w:rPr>
    </w:lvl>
    <w:lvl w:ilvl="6">
      <w:start w:val="1"/>
      <w:numFmt w:val="decimal"/>
      <w:lvlText w:val="%1.%2.%3.%4.%5.%6.%7"/>
      <w:lvlJc w:val="left"/>
      <w:pPr>
        <w:ind w:left="5760" w:hanging="1440"/>
      </w:pPr>
      <w:rPr>
        <w:rFonts w:asciiTheme="minorHAnsi" w:hAnsiTheme="minorHAnsi" w:cstheme="minorBidi" w:hint="default"/>
        <w:color w:val="000000"/>
        <w:sz w:val="22"/>
      </w:rPr>
    </w:lvl>
    <w:lvl w:ilvl="7">
      <w:start w:val="1"/>
      <w:numFmt w:val="decimal"/>
      <w:lvlText w:val="%1.%2.%3.%4.%5.%6.%7.%8"/>
      <w:lvlJc w:val="left"/>
      <w:pPr>
        <w:ind w:left="6480" w:hanging="1440"/>
      </w:pPr>
      <w:rPr>
        <w:rFonts w:asciiTheme="minorHAnsi" w:hAnsiTheme="minorHAnsi" w:cstheme="minorBidi" w:hint="default"/>
        <w:color w:val="000000"/>
        <w:sz w:val="22"/>
      </w:rPr>
    </w:lvl>
    <w:lvl w:ilvl="8">
      <w:start w:val="1"/>
      <w:numFmt w:val="decimal"/>
      <w:lvlText w:val="%1.%2.%3.%4.%5.%6.%7.%8.%9"/>
      <w:lvlJc w:val="left"/>
      <w:pPr>
        <w:ind w:left="7560" w:hanging="1800"/>
      </w:pPr>
      <w:rPr>
        <w:rFonts w:asciiTheme="minorHAnsi" w:hAnsiTheme="minorHAnsi" w:cstheme="minorBidi" w:hint="default"/>
        <w:color w:val="000000"/>
        <w:sz w:val="22"/>
      </w:rPr>
    </w:lvl>
  </w:abstractNum>
  <w:abstractNum w:abstractNumId="10" w15:restartNumberingAfterBreak="0">
    <w:nsid w:val="30C9573C"/>
    <w:multiLevelType w:val="hybridMultilevel"/>
    <w:tmpl w:val="36E41EA4"/>
    <w:lvl w:ilvl="0" w:tplc="17AA27C2">
      <w:start w:val="1"/>
      <w:numFmt w:val="lowerRoman"/>
      <w:lvlText w:val="%1."/>
      <w:lvlJc w:val="left"/>
      <w:pPr>
        <w:ind w:left="2160" w:hanging="720"/>
      </w:pPr>
      <w:rPr>
        <w:rFonts w:hint="default"/>
      </w:rPr>
    </w:lvl>
    <w:lvl w:ilvl="1" w:tplc="BBC61622">
      <w:start w:val="1"/>
      <w:numFmt w:val="lowerLetter"/>
      <w:lvlText w:val="%2."/>
      <w:lvlJc w:val="left"/>
      <w:pPr>
        <w:ind w:left="2520" w:hanging="360"/>
      </w:pPr>
      <w:rPr>
        <w:b w:val="0"/>
        <w:bCs w:val="0"/>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DD0F4B"/>
    <w:multiLevelType w:val="multilevel"/>
    <w:tmpl w:val="D0061450"/>
    <w:lvl w:ilvl="0">
      <w:start w:val="2"/>
      <w:numFmt w:val="decimal"/>
      <w:lvlText w:val="%1"/>
      <w:lvlJc w:val="left"/>
      <w:pPr>
        <w:ind w:left="444" w:hanging="444"/>
      </w:pPr>
      <w:rPr>
        <w:rFonts w:hint="default"/>
      </w:rPr>
    </w:lvl>
    <w:lvl w:ilvl="1">
      <w:start w:val="6"/>
      <w:numFmt w:val="decimal"/>
      <w:lvlText w:val="%1.%2"/>
      <w:lvlJc w:val="left"/>
      <w:pPr>
        <w:ind w:left="1164" w:hanging="444"/>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3AC72CFF"/>
    <w:multiLevelType w:val="multilevel"/>
    <w:tmpl w:val="E1FAE228"/>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7CC066A"/>
    <w:multiLevelType w:val="hybridMultilevel"/>
    <w:tmpl w:val="6F103800"/>
    <w:lvl w:ilvl="0" w:tplc="24FE80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8B02B5"/>
    <w:multiLevelType w:val="multilevel"/>
    <w:tmpl w:val="00ECE002"/>
    <w:lvl w:ilvl="0">
      <w:start w:val="2"/>
      <w:numFmt w:val="decimal"/>
      <w:lvlText w:val="%1"/>
      <w:lvlJc w:val="left"/>
      <w:pPr>
        <w:ind w:left="444" w:hanging="444"/>
      </w:pPr>
      <w:rPr>
        <w:rFonts w:hint="default"/>
      </w:rPr>
    </w:lvl>
    <w:lvl w:ilvl="1">
      <w:start w:val="8"/>
      <w:numFmt w:val="decimal"/>
      <w:lvlText w:val="%1.%2"/>
      <w:lvlJc w:val="left"/>
      <w:pPr>
        <w:ind w:left="1164" w:hanging="444"/>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58B15243"/>
    <w:multiLevelType w:val="multilevel"/>
    <w:tmpl w:val="1EE0CBCA"/>
    <w:lvl w:ilvl="0">
      <w:start w:val="2"/>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B4E7F38"/>
    <w:multiLevelType w:val="multilevel"/>
    <w:tmpl w:val="B1E0744C"/>
    <w:lvl w:ilvl="0">
      <w:start w:val="2"/>
      <w:numFmt w:val="decimal"/>
      <w:lvlText w:val="%1"/>
      <w:lvlJc w:val="left"/>
      <w:pPr>
        <w:ind w:left="612" w:hanging="612"/>
      </w:pPr>
      <w:rPr>
        <w:rFonts w:hint="default"/>
      </w:rPr>
    </w:lvl>
    <w:lvl w:ilvl="1">
      <w:start w:val="5"/>
      <w:numFmt w:val="decimal"/>
      <w:lvlText w:val="%1.%2"/>
      <w:lvlJc w:val="left"/>
      <w:pPr>
        <w:ind w:left="1332" w:hanging="612"/>
      </w:pPr>
      <w:rPr>
        <w:rFonts w:hint="default"/>
      </w:rPr>
    </w:lvl>
    <w:lvl w:ilvl="2">
      <w:start w:val="9"/>
      <w:numFmt w:val="decimal"/>
      <w:lvlText w:val="%1.%2.%3"/>
      <w:lvlJc w:val="left"/>
      <w:pPr>
        <w:ind w:left="2160" w:hanging="720"/>
      </w:pPr>
      <w:rPr>
        <w:rFonts w:hint="default"/>
      </w:rPr>
    </w:lvl>
    <w:lvl w:ilvl="3">
      <w:start w:val="4"/>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5FE0553C"/>
    <w:multiLevelType w:val="multilevel"/>
    <w:tmpl w:val="408E1216"/>
    <w:lvl w:ilvl="0">
      <w:start w:val="2"/>
      <w:numFmt w:val="decimal"/>
      <w:lvlText w:val="%1"/>
      <w:lvlJc w:val="left"/>
      <w:pPr>
        <w:ind w:left="660" w:hanging="660"/>
      </w:pPr>
      <w:rPr>
        <w:rFonts w:hint="default"/>
      </w:rPr>
    </w:lvl>
    <w:lvl w:ilvl="1">
      <w:start w:val="5"/>
      <w:numFmt w:val="decimal"/>
      <w:lvlText w:val="%1.%2"/>
      <w:lvlJc w:val="left"/>
      <w:pPr>
        <w:ind w:left="1380" w:hanging="660"/>
      </w:pPr>
      <w:rPr>
        <w:rFonts w:hint="default"/>
      </w:rPr>
    </w:lvl>
    <w:lvl w:ilvl="2">
      <w:start w:val="9"/>
      <w:numFmt w:val="decimal"/>
      <w:lvlText w:val="%1.%2.%3"/>
      <w:lvlJc w:val="left"/>
      <w:pPr>
        <w:ind w:left="2160" w:hanging="720"/>
      </w:pPr>
      <w:rPr>
        <w:rFonts w:hint="default"/>
      </w:rPr>
    </w:lvl>
    <w:lvl w:ilvl="3">
      <w:start w:val="3"/>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2CB646F"/>
    <w:multiLevelType w:val="multilevel"/>
    <w:tmpl w:val="8ED28D1A"/>
    <w:lvl w:ilvl="0">
      <w:start w:val="2"/>
      <w:numFmt w:val="decimal"/>
      <w:lvlText w:val="%1"/>
      <w:lvlJc w:val="left"/>
      <w:pPr>
        <w:ind w:left="444" w:hanging="444"/>
      </w:pPr>
      <w:rPr>
        <w:rFonts w:hint="default"/>
        <w:b w:val="0"/>
      </w:rPr>
    </w:lvl>
    <w:lvl w:ilvl="1">
      <w:start w:val="5"/>
      <w:numFmt w:val="decimal"/>
      <w:lvlText w:val="%1.%2"/>
      <w:lvlJc w:val="left"/>
      <w:pPr>
        <w:ind w:left="444" w:hanging="444"/>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68930F57"/>
    <w:multiLevelType w:val="hybridMultilevel"/>
    <w:tmpl w:val="78CCA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AC14CFB"/>
    <w:multiLevelType w:val="multilevel"/>
    <w:tmpl w:val="DF9C290E"/>
    <w:lvl w:ilvl="0">
      <w:start w:val="2"/>
      <w:numFmt w:val="decimal"/>
      <w:lvlText w:val="%1"/>
      <w:lvlJc w:val="left"/>
      <w:pPr>
        <w:ind w:left="444" w:hanging="444"/>
      </w:pPr>
      <w:rPr>
        <w:rFonts w:asciiTheme="minorHAnsi" w:hAnsiTheme="minorHAnsi" w:cstheme="minorBidi" w:hint="default"/>
        <w:color w:val="000000"/>
        <w:sz w:val="22"/>
      </w:rPr>
    </w:lvl>
    <w:lvl w:ilvl="1">
      <w:start w:val="4"/>
      <w:numFmt w:val="decimal"/>
      <w:lvlText w:val="%1.%2"/>
      <w:lvlJc w:val="left"/>
      <w:pPr>
        <w:ind w:left="444" w:hanging="444"/>
      </w:pPr>
      <w:rPr>
        <w:rFonts w:asciiTheme="minorHAnsi" w:hAnsiTheme="minorHAnsi" w:cstheme="minorBidi" w:hint="default"/>
        <w:color w:val="000000"/>
        <w:sz w:val="22"/>
      </w:rPr>
    </w:lvl>
    <w:lvl w:ilvl="2">
      <w:start w:val="7"/>
      <w:numFmt w:val="decimal"/>
      <w:lvlText w:val="%1.%2.%3"/>
      <w:lvlJc w:val="left"/>
      <w:pPr>
        <w:ind w:left="720" w:hanging="720"/>
      </w:pPr>
      <w:rPr>
        <w:rFonts w:asciiTheme="minorHAnsi" w:hAnsiTheme="minorHAnsi" w:cstheme="minorBidi" w:hint="default"/>
        <w:color w:val="000000"/>
        <w:sz w:val="22"/>
      </w:rPr>
    </w:lvl>
    <w:lvl w:ilvl="3">
      <w:start w:val="1"/>
      <w:numFmt w:val="decimal"/>
      <w:lvlText w:val="%1.%2.%3.%4"/>
      <w:lvlJc w:val="left"/>
      <w:pPr>
        <w:ind w:left="720" w:hanging="720"/>
      </w:pPr>
      <w:rPr>
        <w:rFonts w:asciiTheme="minorHAnsi" w:hAnsiTheme="minorHAnsi" w:cstheme="minorBidi" w:hint="default"/>
        <w:color w:val="000000"/>
        <w:sz w:val="22"/>
      </w:rPr>
    </w:lvl>
    <w:lvl w:ilvl="4">
      <w:start w:val="1"/>
      <w:numFmt w:val="decimal"/>
      <w:lvlText w:val="%1.%2.%3.%4.%5"/>
      <w:lvlJc w:val="left"/>
      <w:pPr>
        <w:ind w:left="1080" w:hanging="1080"/>
      </w:pPr>
      <w:rPr>
        <w:rFonts w:asciiTheme="minorHAnsi" w:hAnsiTheme="minorHAnsi" w:cstheme="minorBidi" w:hint="default"/>
        <w:color w:val="000000"/>
        <w:sz w:val="22"/>
      </w:rPr>
    </w:lvl>
    <w:lvl w:ilvl="5">
      <w:start w:val="1"/>
      <w:numFmt w:val="decimal"/>
      <w:lvlText w:val="%1.%2.%3.%4.%5.%6"/>
      <w:lvlJc w:val="left"/>
      <w:pPr>
        <w:ind w:left="1080" w:hanging="1080"/>
      </w:pPr>
      <w:rPr>
        <w:rFonts w:asciiTheme="minorHAnsi" w:hAnsiTheme="minorHAnsi" w:cstheme="minorBidi" w:hint="default"/>
        <w:color w:val="000000"/>
        <w:sz w:val="22"/>
      </w:rPr>
    </w:lvl>
    <w:lvl w:ilvl="6">
      <w:start w:val="1"/>
      <w:numFmt w:val="decimal"/>
      <w:lvlText w:val="%1.%2.%3.%4.%5.%6.%7"/>
      <w:lvlJc w:val="left"/>
      <w:pPr>
        <w:ind w:left="1440" w:hanging="1440"/>
      </w:pPr>
      <w:rPr>
        <w:rFonts w:asciiTheme="minorHAnsi" w:hAnsiTheme="minorHAnsi" w:cstheme="minorBidi" w:hint="default"/>
        <w:color w:val="000000"/>
        <w:sz w:val="22"/>
      </w:rPr>
    </w:lvl>
    <w:lvl w:ilvl="7">
      <w:start w:val="1"/>
      <w:numFmt w:val="decimal"/>
      <w:lvlText w:val="%1.%2.%3.%4.%5.%6.%7.%8"/>
      <w:lvlJc w:val="left"/>
      <w:pPr>
        <w:ind w:left="1440" w:hanging="1440"/>
      </w:pPr>
      <w:rPr>
        <w:rFonts w:asciiTheme="minorHAnsi" w:hAnsiTheme="minorHAnsi" w:cstheme="minorBidi" w:hint="default"/>
        <w:color w:val="000000"/>
        <w:sz w:val="22"/>
      </w:rPr>
    </w:lvl>
    <w:lvl w:ilvl="8">
      <w:start w:val="1"/>
      <w:numFmt w:val="decimal"/>
      <w:lvlText w:val="%1.%2.%3.%4.%5.%6.%7.%8.%9"/>
      <w:lvlJc w:val="left"/>
      <w:pPr>
        <w:ind w:left="1800" w:hanging="1800"/>
      </w:pPr>
      <w:rPr>
        <w:rFonts w:asciiTheme="minorHAnsi" w:hAnsiTheme="minorHAnsi" w:cstheme="minorBidi" w:hint="default"/>
        <w:color w:val="000000"/>
        <w:sz w:val="22"/>
      </w:rPr>
    </w:lvl>
  </w:abstractNum>
  <w:abstractNum w:abstractNumId="21" w15:restartNumberingAfterBreak="0">
    <w:nsid w:val="6FAE2466"/>
    <w:multiLevelType w:val="multilevel"/>
    <w:tmpl w:val="D004A078"/>
    <w:lvl w:ilvl="0">
      <w:start w:val="2"/>
      <w:numFmt w:val="decimal"/>
      <w:lvlText w:val="%1"/>
      <w:lvlJc w:val="left"/>
      <w:pPr>
        <w:ind w:left="660" w:hanging="660"/>
      </w:pPr>
      <w:rPr>
        <w:rFonts w:hint="default"/>
      </w:rPr>
    </w:lvl>
    <w:lvl w:ilvl="1">
      <w:start w:val="5"/>
      <w:numFmt w:val="decimal"/>
      <w:lvlText w:val="%1.%2"/>
      <w:lvlJc w:val="left"/>
      <w:pPr>
        <w:ind w:left="1380" w:hanging="660"/>
      </w:pPr>
      <w:rPr>
        <w:rFonts w:hint="default"/>
      </w:rPr>
    </w:lvl>
    <w:lvl w:ilvl="2">
      <w:start w:val="9"/>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69E4ABF"/>
    <w:multiLevelType w:val="multilevel"/>
    <w:tmpl w:val="6CA690BE"/>
    <w:lvl w:ilvl="0">
      <w:start w:val="2"/>
      <w:numFmt w:val="decimal"/>
      <w:lvlText w:val="%1"/>
      <w:lvlJc w:val="left"/>
      <w:pPr>
        <w:ind w:left="1608" w:hanging="444"/>
      </w:pPr>
      <w:rPr>
        <w:rFonts w:asciiTheme="minorHAnsi" w:hAnsiTheme="minorHAnsi" w:cstheme="minorBidi" w:hint="default"/>
        <w:color w:val="000000"/>
        <w:sz w:val="22"/>
      </w:rPr>
    </w:lvl>
    <w:lvl w:ilvl="1">
      <w:start w:val="4"/>
      <w:numFmt w:val="decimal"/>
      <w:lvlText w:val="%1.%2"/>
      <w:lvlJc w:val="left"/>
      <w:pPr>
        <w:ind w:left="2688" w:hanging="444"/>
      </w:pPr>
      <w:rPr>
        <w:rFonts w:asciiTheme="minorHAnsi" w:hAnsiTheme="minorHAnsi" w:cstheme="minorBidi" w:hint="default"/>
        <w:color w:val="000000"/>
        <w:sz w:val="22"/>
      </w:rPr>
    </w:lvl>
    <w:lvl w:ilvl="2">
      <w:start w:val="5"/>
      <w:numFmt w:val="decimal"/>
      <w:lvlText w:val="%1.%2.%3"/>
      <w:lvlJc w:val="left"/>
      <w:pPr>
        <w:ind w:left="4044" w:hanging="720"/>
      </w:pPr>
      <w:rPr>
        <w:rFonts w:asciiTheme="minorHAnsi" w:hAnsiTheme="minorHAnsi" w:cstheme="minorBidi" w:hint="default"/>
        <w:color w:val="000000"/>
        <w:sz w:val="22"/>
      </w:rPr>
    </w:lvl>
    <w:lvl w:ilvl="3">
      <w:start w:val="1"/>
      <w:numFmt w:val="decimal"/>
      <w:lvlText w:val="%1.%2.%3.%4"/>
      <w:lvlJc w:val="left"/>
      <w:pPr>
        <w:ind w:left="5124" w:hanging="720"/>
      </w:pPr>
      <w:rPr>
        <w:rFonts w:asciiTheme="minorHAnsi" w:hAnsiTheme="minorHAnsi" w:cstheme="minorBidi" w:hint="default"/>
        <w:color w:val="000000"/>
        <w:sz w:val="22"/>
      </w:rPr>
    </w:lvl>
    <w:lvl w:ilvl="4">
      <w:start w:val="1"/>
      <w:numFmt w:val="decimal"/>
      <w:lvlText w:val="%1.%2.%3.%4.%5"/>
      <w:lvlJc w:val="left"/>
      <w:pPr>
        <w:ind w:left="6564" w:hanging="1080"/>
      </w:pPr>
      <w:rPr>
        <w:rFonts w:asciiTheme="minorHAnsi" w:hAnsiTheme="minorHAnsi" w:cstheme="minorBidi" w:hint="default"/>
        <w:color w:val="000000"/>
        <w:sz w:val="22"/>
      </w:rPr>
    </w:lvl>
    <w:lvl w:ilvl="5">
      <w:start w:val="1"/>
      <w:numFmt w:val="decimal"/>
      <w:lvlText w:val="%1.%2.%3.%4.%5.%6"/>
      <w:lvlJc w:val="left"/>
      <w:pPr>
        <w:ind w:left="7644" w:hanging="1080"/>
      </w:pPr>
      <w:rPr>
        <w:rFonts w:asciiTheme="minorHAnsi" w:hAnsiTheme="minorHAnsi" w:cstheme="minorBidi" w:hint="default"/>
        <w:color w:val="000000"/>
        <w:sz w:val="22"/>
      </w:rPr>
    </w:lvl>
    <w:lvl w:ilvl="6">
      <w:start w:val="1"/>
      <w:numFmt w:val="decimal"/>
      <w:lvlText w:val="%1.%2.%3.%4.%5.%6.%7"/>
      <w:lvlJc w:val="left"/>
      <w:pPr>
        <w:ind w:left="9084" w:hanging="1440"/>
      </w:pPr>
      <w:rPr>
        <w:rFonts w:asciiTheme="minorHAnsi" w:hAnsiTheme="minorHAnsi" w:cstheme="minorBidi" w:hint="default"/>
        <w:color w:val="000000"/>
        <w:sz w:val="22"/>
      </w:rPr>
    </w:lvl>
    <w:lvl w:ilvl="7">
      <w:start w:val="1"/>
      <w:numFmt w:val="decimal"/>
      <w:lvlText w:val="%1.%2.%3.%4.%5.%6.%7.%8"/>
      <w:lvlJc w:val="left"/>
      <w:pPr>
        <w:ind w:left="10164" w:hanging="1440"/>
      </w:pPr>
      <w:rPr>
        <w:rFonts w:asciiTheme="minorHAnsi" w:hAnsiTheme="minorHAnsi" w:cstheme="minorBidi" w:hint="default"/>
        <w:color w:val="000000"/>
        <w:sz w:val="22"/>
      </w:rPr>
    </w:lvl>
    <w:lvl w:ilvl="8">
      <w:start w:val="1"/>
      <w:numFmt w:val="decimal"/>
      <w:lvlText w:val="%1.%2.%3.%4.%5.%6.%7.%8.%9"/>
      <w:lvlJc w:val="left"/>
      <w:pPr>
        <w:ind w:left="11604" w:hanging="1800"/>
      </w:pPr>
      <w:rPr>
        <w:rFonts w:asciiTheme="minorHAnsi" w:hAnsiTheme="minorHAnsi" w:cstheme="minorBidi" w:hint="default"/>
        <w:color w:val="000000"/>
        <w:sz w:val="22"/>
      </w:rPr>
    </w:lvl>
  </w:abstractNum>
  <w:abstractNum w:abstractNumId="23" w15:restartNumberingAfterBreak="0">
    <w:nsid w:val="7B2344B6"/>
    <w:multiLevelType w:val="hybridMultilevel"/>
    <w:tmpl w:val="F7EA8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E84EB5"/>
    <w:multiLevelType w:val="multilevel"/>
    <w:tmpl w:val="99001C66"/>
    <w:lvl w:ilvl="0">
      <w:start w:val="2"/>
      <w:numFmt w:val="decimal"/>
      <w:lvlText w:val="%1"/>
      <w:lvlJc w:val="left"/>
      <w:pPr>
        <w:ind w:left="444" w:hanging="444"/>
      </w:pPr>
      <w:rPr>
        <w:rFonts w:hint="default"/>
      </w:rPr>
    </w:lvl>
    <w:lvl w:ilvl="1">
      <w:start w:val="5"/>
      <w:numFmt w:val="decimal"/>
      <w:lvlText w:val="%1.%2"/>
      <w:lvlJc w:val="left"/>
      <w:pPr>
        <w:ind w:left="1164" w:hanging="444"/>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3"/>
  </w:num>
  <w:num w:numId="2">
    <w:abstractNumId w:val="10"/>
  </w:num>
  <w:num w:numId="3">
    <w:abstractNumId w:val="12"/>
  </w:num>
  <w:num w:numId="4">
    <w:abstractNumId w:val="15"/>
  </w:num>
  <w:num w:numId="5">
    <w:abstractNumId w:val="6"/>
  </w:num>
  <w:num w:numId="6">
    <w:abstractNumId w:val="3"/>
  </w:num>
  <w:num w:numId="7">
    <w:abstractNumId w:val="22"/>
  </w:num>
  <w:num w:numId="8">
    <w:abstractNumId w:val="20"/>
  </w:num>
  <w:num w:numId="9">
    <w:abstractNumId w:val="9"/>
  </w:num>
  <w:num w:numId="10">
    <w:abstractNumId w:val="18"/>
  </w:num>
  <w:num w:numId="11">
    <w:abstractNumId w:val="4"/>
  </w:num>
  <w:num w:numId="12">
    <w:abstractNumId w:val="7"/>
  </w:num>
  <w:num w:numId="13">
    <w:abstractNumId w:val="24"/>
  </w:num>
  <w:num w:numId="14">
    <w:abstractNumId w:val="0"/>
  </w:num>
  <w:num w:numId="15">
    <w:abstractNumId w:val="11"/>
  </w:num>
  <w:num w:numId="16">
    <w:abstractNumId w:val="1"/>
  </w:num>
  <w:num w:numId="17">
    <w:abstractNumId w:val="14"/>
  </w:num>
  <w:num w:numId="18">
    <w:abstractNumId w:val="16"/>
  </w:num>
  <w:num w:numId="19">
    <w:abstractNumId w:val="2"/>
  </w:num>
  <w:num w:numId="20">
    <w:abstractNumId w:val="23"/>
  </w:num>
  <w:num w:numId="21">
    <w:abstractNumId w:val="8"/>
  </w:num>
  <w:num w:numId="22">
    <w:abstractNumId w:val="5"/>
  </w:num>
  <w:num w:numId="23">
    <w:abstractNumId w:val="17"/>
  </w:num>
  <w:num w:numId="24">
    <w:abstractNumId w:val="2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0E3"/>
    <w:rsid w:val="00071B2D"/>
    <w:rsid w:val="00090D44"/>
    <w:rsid w:val="000C2D1A"/>
    <w:rsid w:val="000D08CE"/>
    <w:rsid w:val="000F2C04"/>
    <w:rsid w:val="00114856"/>
    <w:rsid w:val="001149F3"/>
    <w:rsid w:val="001443B5"/>
    <w:rsid w:val="001B3E23"/>
    <w:rsid w:val="001C00D4"/>
    <w:rsid w:val="002446BE"/>
    <w:rsid w:val="00293767"/>
    <w:rsid w:val="002C4726"/>
    <w:rsid w:val="002F2220"/>
    <w:rsid w:val="00304616"/>
    <w:rsid w:val="00336297"/>
    <w:rsid w:val="00340355"/>
    <w:rsid w:val="00352CC6"/>
    <w:rsid w:val="00363302"/>
    <w:rsid w:val="00371550"/>
    <w:rsid w:val="00387428"/>
    <w:rsid w:val="00392368"/>
    <w:rsid w:val="00393EDA"/>
    <w:rsid w:val="003A367A"/>
    <w:rsid w:val="003C3129"/>
    <w:rsid w:val="0041581D"/>
    <w:rsid w:val="00417FF8"/>
    <w:rsid w:val="00451639"/>
    <w:rsid w:val="00464D6C"/>
    <w:rsid w:val="00480BD5"/>
    <w:rsid w:val="004B30C3"/>
    <w:rsid w:val="004B5232"/>
    <w:rsid w:val="004C20E3"/>
    <w:rsid w:val="004E4241"/>
    <w:rsid w:val="004F2F60"/>
    <w:rsid w:val="005606B1"/>
    <w:rsid w:val="005A5CD8"/>
    <w:rsid w:val="005E31F4"/>
    <w:rsid w:val="0060381A"/>
    <w:rsid w:val="00617ECA"/>
    <w:rsid w:val="00633E58"/>
    <w:rsid w:val="006345D2"/>
    <w:rsid w:val="006377AE"/>
    <w:rsid w:val="00643101"/>
    <w:rsid w:val="00651151"/>
    <w:rsid w:val="00651A87"/>
    <w:rsid w:val="00675F28"/>
    <w:rsid w:val="006C322D"/>
    <w:rsid w:val="00707C52"/>
    <w:rsid w:val="00717244"/>
    <w:rsid w:val="00723CA4"/>
    <w:rsid w:val="00747538"/>
    <w:rsid w:val="00760A37"/>
    <w:rsid w:val="007C1891"/>
    <w:rsid w:val="007D1F59"/>
    <w:rsid w:val="007E3D72"/>
    <w:rsid w:val="007F7A84"/>
    <w:rsid w:val="00844004"/>
    <w:rsid w:val="00874A82"/>
    <w:rsid w:val="008F2934"/>
    <w:rsid w:val="009044B7"/>
    <w:rsid w:val="009322B7"/>
    <w:rsid w:val="00966D7C"/>
    <w:rsid w:val="009805F7"/>
    <w:rsid w:val="009964EE"/>
    <w:rsid w:val="009A743C"/>
    <w:rsid w:val="009E00C4"/>
    <w:rsid w:val="00A07CC1"/>
    <w:rsid w:val="00A51021"/>
    <w:rsid w:val="00AB04D1"/>
    <w:rsid w:val="00AB3CE7"/>
    <w:rsid w:val="00AB666B"/>
    <w:rsid w:val="00B327BA"/>
    <w:rsid w:val="00B32D12"/>
    <w:rsid w:val="00B54A73"/>
    <w:rsid w:val="00B813BD"/>
    <w:rsid w:val="00BA2A7B"/>
    <w:rsid w:val="00BA5059"/>
    <w:rsid w:val="00BB3039"/>
    <w:rsid w:val="00BB3BFD"/>
    <w:rsid w:val="00BB5920"/>
    <w:rsid w:val="00BF79A1"/>
    <w:rsid w:val="00C1751F"/>
    <w:rsid w:val="00C2013D"/>
    <w:rsid w:val="00C2379E"/>
    <w:rsid w:val="00C5239B"/>
    <w:rsid w:val="00C57E64"/>
    <w:rsid w:val="00C66150"/>
    <w:rsid w:val="00C838F5"/>
    <w:rsid w:val="00CE6265"/>
    <w:rsid w:val="00CF1A57"/>
    <w:rsid w:val="00D23D98"/>
    <w:rsid w:val="00D73A52"/>
    <w:rsid w:val="00D836CD"/>
    <w:rsid w:val="00D901BD"/>
    <w:rsid w:val="00DB2425"/>
    <w:rsid w:val="00DC7926"/>
    <w:rsid w:val="00DF0900"/>
    <w:rsid w:val="00E56CAA"/>
    <w:rsid w:val="00EA32D5"/>
    <w:rsid w:val="00EE75CD"/>
    <w:rsid w:val="00F11FE6"/>
    <w:rsid w:val="00F30EA9"/>
    <w:rsid w:val="00F83E4E"/>
    <w:rsid w:val="00F855CE"/>
    <w:rsid w:val="00FD3148"/>
    <w:rsid w:val="00FF5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58D5"/>
  <w15:chartTrackingRefBased/>
  <w15:docId w15:val="{128A59AE-ADE9-4A41-866D-CBC87AB6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6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6BE"/>
    <w:pPr>
      <w:ind w:left="720"/>
      <w:contextualSpacing/>
    </w:pPr>
  </w:style>
  <w:style w:type="paragraph" w:customStyle="1" w:styleId="xmsonormal">
    <w:name w:val="x_msonormal"/>
    <w:basedOn w:val="Normal"/>
    <w:rsid w:val="001C00D4"/>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F11FE6"/>
    <w:rPr>
      <w:sz w:val="16"/>
      <w:szCs w:val="16"/>
    </w:rPr>
  </w:style>
  <w:style w:type="paragraph" w:styleId="CommentText">
    <w:name w:val="annotation text"/>
    <w:basedOn w:val="Normal"/>
    <w:link w:val="CommentTextChar"/>
    <w:uiPriority w:val="99"/>
    <w:semiHidden/>
    <w:unhideWhenUsed/>
    <w:rsid w:val="00F11FE6"/>
    <w:pPr>
      <w:spacing w:line="240" w:lineRule="auto"/>
    </w:pPr>
    <w:rPr>
      <w:sz w:val="20"/>
      <w:szCs w:val="20"/>
    </w:rPr>
  </w:style>
  <w:style w:type="character" w:customStyle="1" w:styleId="CommentTextChar">
    <w:name w:val="Comment Text Char"/>
    <w:basedOn w:val="DefaultParagraphFont"/>
    <w:link w:val="CommentText"/>
    <w:uiPriority w:val="99"/>
    <w:semiHidden/>
    <w:rsid w:val="00F11FE6"/>
    <w:rPr>
      <w:sz w:val="20"/>
      <w:szCs w:val="20"/>
    </w:rPr>
  </w:style>
  <w:style w:type="paragraph" w:styleId="CommentSubject">
    <w:name w:val="annotation subject"/>
    <w:basedOn w:val="CommentText"/>
    <w:next w:val="CommentText"/>
    <w:link w:val="CommentSubjectChar"/>
    <w:uiPriority w:val="99"/>
    <w:semiHidden/>
    <w:unhideWhenUsed/>
    <w:rsid w:val="00F11FE6"/>
    <w:rPr>
      <w:b/>
      <w:bCs/>
    </w:rPr>
  </w:style>
  <w:style w:type="character" w:customStyle="1" w:styleId="CommentSubjectChar">
    <w:name w:val="Comment Subject Char"/>
    <w:basedOn w:val="CommentTextChar"/>
    <w:link w:val="CommentSubject"/>
    <w:uiPriority w:val="99"/>
    <w:semiHidden/>
    <w:rsid w:val="00F11FE6"/>
    <w:rPr>
      <w:b/>
      <w:bCs/>
      <w:sz w:val="20"/>
      <w:szCs w:val="20"/>
    </w:rPr>
  </w:style>
  <w:style w:type="paragraph" w:styleId="BalloonText">
    <w:name w:val="Balloon Text"/>
    <w:basedOn w:val="Normal"/>
    <w:link w:val="BalloonTextChar"/>
    <w:uiPriority w:val="99"/>
    <w:semiHidden/>
    <w:unhideWhenUsed/>
    <w:rsid w:val="00F11F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FE6"/>
    <w:rPr>
      <w:rFonts w:ascii="Segoe UI" w:hAnsi="Segoe UI" w:cs="Segoe UI"/>
      <w:sz w:val="18"/>
      <w:szCs w:val="18"/>
    </w:rPr>
  </w:style>
  <w:style w:type="paragraph" w:styleId="Revision">
    <w:name w:val="Revision"/>
    <w:hidden/>
    <w:uiPriority w:val="99"/>
    <w:semiHidden/>
    <w:rsid w:val="00BB5920"/>
    <w:pPr>
      <w:spacing w:after="0" w:line="240" w:lineRule="auto"/>
    </w:pPr>
  </w:style>
  <w:style w:type="character" w:styleId="Hyperlink">
    <w:name w:val="Hyperlink"/>
    <w:basedOn w:val="DefaultParagraphFont"/>
    <w:uiPriority w:val="99"/>
    <w:unhideWhenUsed/>
    <w:rsid w:val="00304616"/>
    <w:rPr>
      <w:color w:val="0563C1" w:themeColor="hyperlink"/>
      <w:u w:val="single"/>
    </w:rPr>
  </w:style>
  <w:style w:type="character" w:customStyle="1" w:styleId="UnresolvedMention1">
    <w:name w:val="Unresolved Mention1"/>
    <w:basedOn w:val="DefaultParagraphFont"/>
    <w:uiPriority w:val="99"/>
    <w:semiHidden/>
    <w:unhideWhenUsed/>
    <w:rsid w:val="00304616"/>
    <w:rPr>
      <w:color w:val="605E5C"/>
      <w:shd w:val="clear" w:color="auto" w:fill="E1DFDD"/>
    </w:rPr>
  </w:style>
  <w:style w:type="character" w:styleId="FollowedHyperlink">
    <w:name w:val="FollowedHyperlink"/>
    <w:basedOn w:val="DefaultParagraphFont"/>
    <w:uiPriority w:val="99"/>
    <w:semiHidden/>
    <w:unhideWhenUsed/>
    <w:rsid w:val="00EE75CD"/>
    <w:rPr>
      <w:color w:val="954F72" w:themeColor="followedHyperlink"/>
      <w:u w:val="single"/>
    </w:rPr>
  </w:style>
  <w:style w:type="paragraph" w:styleId="NoSpacing">
    <w:name w:val="No Spacing"/>
    <w:uiPriority w:val="1"/>
    <w:qFormat/>
    <w:rsid w:val="002937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997837">
      <w:bodyDiv w:val="1"/>
      <w:marLeft w:val="0"/>
      <w:marRight w:val="0"/>
      <w:marTop w:val="0"/>
      <w:marBottom w:val="0"/>
      <w:divBdr>
        <w:top w:val="none" w:sz="0" w:space="0" w:color="auto"/>
        <w:left w:val="none" w:sz="0" w:space="0" w:color="auto"/>
        <w:bottom w:val="none" w:sz="0" w:space="0" w:color="auto"/>
        <w:right w:val="none" w:sz="0" w:space="0" w:color="auto"/>
      </w:divBdr>
    </w:div>
    <w:div w:id="1206141747">
      <w:bodyDiv w:val="1"/>
      <w:marLeft w:val="0"/>
      <w:marRight w:val="0"/>
      <w:marTop w:val="0"/>
      <w:marBottom w:val="0"/>
      <w:divBdr>
        <w:top w:val="none" w:sz="0" w:space="0" w:color="auto"/>
        <w:left w:val="none" w:sz="0" w:space="0" w:color="auto"/>
        <w:bottom w:val="none" w:sz="0" w:space="0" w:color="auto"/>
        <w:right w:val="none" w:sz="0" w:space="0" w:color="auto"/>
      </w:divBdr>
    </w:div>
    <w:div w:id="165814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klahoma.gov/doc/organization/chief-of-operations/auditing-and-compliance/policies-and-procedur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klahoma.gov/doc/organization/chief-of-operations/auditing-and-compliance/policies-and-procedure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61553-1502-4765-A2F3-5E50DE13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8</Pages>
  <Words>2710</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Walker</dc:creator>
  <cp:keywords/>
  <dc:description/>
  <cp:lastModifiedBy>Darlene Saltzman</cp:lastModifiedBy>
  <cp:revision>8</cp:revision>
  <cp:lastPrinted>2021-09-21T20:59:00Z</cp:lastPrinted>
  <dcterms:created xsi:type="dcterms:W3CDTF">2021-10-04T23:53:00Z</dcterms:created>
  <dcterms:modified xsi:type="dcterms:W3CDTF">2021-10-28T18:42:00Z</dcterms:modified>
</cp:coreProperties>
</file>