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7C875C82"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A36F9E">
        <w:rPr>
          <w:rFonts w:ascii="Times New Roman" w:hAnsi="Times New Roman" w:cs="Times New Roman"/>
          <w:b/>
          <w:sz w:val="28"/>
          <w:szCs w:val="28"/>
        </w:rPr>
        <w:t>0900000575</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47536150"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w:t>
      </w:r>
      <w:r w:rsidR="00EA22DA">
        <w:rPr>
          <w:rFonts w:ascii="Times New Roman" w:hAnsi="Times New Roman" w:cs="Times New Roman"/>
          <w:sz w:val="24"/>
          <w:szCs w:val="24"/>
        </w:rPr>
        <w:t xml:space="preserve">is awarded as a statewide contract on behalf of The Office of Management and Enterprise Services (OMES) </w:t>
      </w:r>
      <w:r w:rsidR="00EA22DA">
        <w:rPr>
          <w:rFonts w:ascii="Times New Roman" w:eastAsia="Times New Roman" w:hAnsi="Times New Roman" w:cs="Times New Roman"/>
          <w:sz w:val="24"/>
          <w:szCs w:val="24"/>
        </w:rPr>
        <w:t>for a</w:t>
      </w:r>
      <w:r w:rsidR="00EA22DA">
        <w:rPr>
          <w:rFonts w:ascii="Times New Roman" w:eastAsia="Times New Roman" w:hAnsi="Times New Roman" w:cs="Times New Roman"/>
          <w:sz w:val="24"/>
          <w:szCs w:val="24"/>
        </w:rPr>
        <w:t xml:space="preserve"> non-</w:t>
      </w:r>
      <w:r w:rsidR="00EA22DA">
        <w:rPr>
          <w:rFonts w:ascii="Times New Roman" w:eastAsia="Times New Roman" w:hAnsi="Times New Roman" w:cs="Times New Roman"/>
          <w:sz w:val="24"/>
          <w:szCs w:val="24"/>
        </w:rPr>
        <w:t>mandatory statewide contract for</w:t>
      </w:r>
      <w:r w:rsidR="00EA22DA">
        <w:rPr>
          <w:rFonts w:ascii="Times New Roman" w:eastAsia="Times New Roman" w:hAnsi="Times New Roman" w:cs="Times New Roman"/>
          <w:sz w:val="24"/>
          <w:szCs w:val="24"/>
        </w:rPr>
        <w:t xml:space="preserve"> network cable and accessories. </w:t>
      </w:r>
      <w:r w:rsidR="00EA22DA" w:rsidRPr="00EA22DA">
        <w:rPr>
          <w:rFonts w:ascii="Times New Roman" w:eastAsia="Times New Roman" w:hAnsi="Times New Roman" w:cs="Times New Roman"/>
          <w:sz w:val="24"/>
          <w:szCs w:val="24"/>
        </w:rPr>
        <w:t xml:space="preserve">The State anticipates a multi-supplier award from this solicitation resulting in the availability of each </w:t>
      </w:r>
      <w:proofErr w:type="gramStart"/>
      <w:r w:rsidR="00EA22DA" w:rsidRPr="00EA22DA">
        <w:rPr>
          <w:rFonts w:ascii="Times New Roman" w:eastAsia="Times New Roman" w:hAnsi="Times New Roman" w:cs="Times New Roman"/>
          <w:sz w:val="24"/>
          <w:szCs w:val="24"/>
        </w:rPr>
        <w:t>suppliers</w:t>
      </w:r>
      <w:proofErr w:type="gramEnd"/>
      <w:r w:rsidR="00EA22DA" w:rsidRPr="00EA22DA">
        <w:rPr>
          <w:rFonts w:ascii="Times New Roman" w:eastAsia="Times New Roman" w:hAnsi="Times New Roman" w:cs="Times New Roman"/>
          <w:sz w:val="24"/>
          <w:szCs w:val="24"/>
        </w:rPr>
        <w:t xml:space="preserve"> entire catalog of products.</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4F69D396"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002CAA">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EA22DA">
        <w:rPr>
          <w:rFonts w:ascii="Times New Roman" w:hAnsi="Times New Roman" w:cs="Times New Roman"/>
          <w:sz w:val="24"/>
          <w:szCs w:val="24"/>
        </w:rPr>
        <w:t xml:space="preserve">four </w:t>
      </w:r>
      <w:r>
        <w:rPr>
          <w:rFonts w:ascii="Times New Roman" w:hAnsi="Times New Roman" w:cs="Times New Roman"/>
          <w:sz w:val="24"/>
          <w:szCs w:val="24"/>
        </w:rPr>
        <w:t>[</w:t>
      </w:r>
      <w:r w:rsidR="00EA22DA">
        <w:rPr>
          <w:rFonts w:ascii="Times New Roman" w:hAnsi="Times New Roman" w:cs="Times New Roman"/>
          <w:sz w:val="24"/>
          <w:szCs w:val="24"/>
        </w:rPr>
        <w:t>4</w:t>
      </w:r>
      <w:r>
        <w:rPr>
          <w:rFonts w:ascii="Times New Roman" w:hAnsi="Times New Roman" w:cs="Times New Roman"/>
          <w:sz w:val="24"/>
          <w:szCs w:val="24"/>
        </w:rPr>
        <w:t xml:space="preserve">] </w:t>
      </w:r>
      <w:r w:rsidRPr="00002CAA">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00D8273" w14:textId="6EFF732A" w:rsidR="00035123" w:rsidRPr="000C3919" w:rsidRDefault="00265CCE" w:rsidP="000C3919">
      <w:pPr>
        <w:rPr>
          <w:rFonts w:ascii="Times New Roman" w:hAnsi="Times New Roman" w:cs="Times New Roman"/>
          <w:b/>
          <w:sz w:val="24"/>
          <w:szCs w:val="24"/>
        </w:rPr>
      </w:pPr>
      <w:r w:rsidRPr="00265CCE">
        <w:rPr>
          <w:rFonts w:ascii="Times New Roman" w:hAnsi="Times New Roman" w:cs="Times New Roman"/>
          <w:b/>
          <w:sz w:val="24"/>
          <w:szCs w:val="24"/>
        </w:rPr>
        <w:t>2.</w:t>
      </w:r>
      <w:r w:rsidR="000C3919">
        <w:rPr>
          <w:rFonts w:ascii="Times New Roman" w:hAnsi="Times New Roman" w:cs="Times New Roman"/>
          <w:b/>
          <w:sz w:val="24"/>
          <w:szCs w:val="24"/>
        </w:rPr>
        <w:t xml:space="preserve">         </w:t>
      </w:r>
      <w:r w:rsidR="00035123" w:rsidRPr="000C3919">
        <w:rPr>
          <w:rFonts w:ascii="Times New Roman" w:hAnsi="Times New Roman" w:cs="Times New Roman"/>
          <w:b/>
          <w:bCs/>
          <w:sz w:val="24"/>
          <w:szCs w:val="24"/>
        </w:rPr>
        <w:t>C</w:t>
      </w:r>
      <w:r w:rsidR="008C537F" w:rsidRPr="000C3919">
        <w:rPr>
          <w:rFonts w:ascii="Times New Roman" w:hAnsi="Times New Roman" w:cs="Times New Roman"/>
          <w:b/>
          <w:bCs/>
          <w:sz w:val="24"/>
          <w:szCs w:val="24"/>
        </w:rPr>
        <w:t>ertain C</w:t>
      </w:r>
      <w:r w:rsidR="00035123" w:rsidRPr="000C3919">
        <w:rPr>
          <w:rFonts w:ascii="Times New Roman" w:hAnsi="Times New Roman" w:cs="Times New Roman"/>
          <w:b/>
          <w:bCs/>
          <w:sz w:val="24"/>
          <w:szCs w:val="24"/>
        </w:rPr>
        <w:t xml:space="preserve">ontract </w:t>
      </w:r>
      <w:r w:rsidR="005845CC" w:rsidRPr="000C3919">
        <w:rPr>
          <w:rFonts w:ascii="Times New Roman" w:hAnsi="Times New Roman" w:cs="Times New Roman"/>
          <w:b/>
          <w:bCs/>
          <w:sz w:val="24"/>
          <w:szCs w:val="24"/>
        </w:rPr>
        <w:t xml:space="preserve">requirements </w:t>
      </w:r>
      <w:r w:rsidR="008C537F" w:rsidRPr="000C3919">
        <w:rPr>
          <w:rFonts w:ascii="Times New Roman" w:hAnsi="Times New Roman" w:cs="Times New Roman"/>
          <w:b/>
          <w:bCs/>
          <w:sz w:val="24"/>
          <w:szCs w:val="24"/>
        </w:rPr>
        <w:t xml:space="preserve">and terms </w:t>
      </w:r>
      <w:r w:rsidR="00035123" w:rsidRPr="000C3919">
        <w:rPr>
          <w:rFonts w:ascii="Times New Roman" w:hAnsi="Times New Roman" w:cs="Times New Roman"/>
          <w:b/>
          <w:bCs/>
          <w:sz w:val="24"/>
          <w:szCs w:val="24"/>
        </w:rPr>
        <w:t>are set forth below as Exhibit 1.</w:t>
      </w:r>
      <w:r w:rsidR="00035123" w:rsidRPr="00035123">
        <w:rPr>
          <w:rFonts w:ascii="Times New Roman" w:hAnsi="Times New Roman" w:cs="Times New Roman"/>
          <w:sz w:val="24"/>
          <w:szCs w:val="24"/>
        </w:rPr>
        <w:t xml:space="preserve"> </w:t>
      </w:r>
    </w:p>
    <w:p w14:paraId="715231CB" w14:textId="45CE9452" w:rsidR="00035123" w:rsidRPr="00035123" w:rsidRDefault="00035123" w:rsidP="00035123">
      <w:pPr>
        <w:ind w:firstLine="720"/>
        <w:rPr>
          <w:rFonts w:ascii="Times New Roman" w:hAnsi="Times New Roman" w:cs="Times New Roman"/>
          <w:sz w:val="24"/>
          <w:szCs w:val="24"/>
        </w:rPr>
      </w:pPr>
    </w:p>
    <w:p w14:paraId="39CF038E" w14:textId="4E9D7D77" w:rsidR="00035123" w:rsidRDefault="00035123" w:rsidP="000C3919">
      <w:pPr>
        <w:rPr>
          <w:rFonts w:ascii="Times New Roman" w:hAnsi="Times New Roman" w:cs="Times New Roman"/>
          <w:sz w:val="24"/>
          <w:szCs w:val="24"/>
        </w:rPr>
      </w:pPr>
    </w:p>
    <w:p w14:paraId="1B2A6B42" w14:textId="58F21455" w:rsidR="004674F9" w:rsidRDefault="004674F9" w:rsidP="004800C7">
      <w:pPr>
        <w:rPr>
          <w:rFonts w:ascii="Times New Roman" w:hAnsi="Times New Roman" w:cs="Times New Roman"/>
          <w:sz w:val="24"/>
          <w:szCs w:val="24"/>
        </w:rPr>
      </w:pPr>
    </w:p>
    <w:p w14:paraId="5A02E74E" w14:textId="3C7080CA" w:rsidR="000C3919" w:rsidRDefault="000C3919" w:rsidP="004800C7">
      <w:pPr>
        <w:rPr>
          <w:rFonts w:ascii="Times New Roman" w:hAnsi="Times New Roman" w:cs="Times New Roman"/>
          <w:sz w:val="24"/>
          <w:szCs w:val="24"/>
        </w:rPr>
      </w:pPr>
    </w:p>
    <w:p w14:paraId="43099CF9" w14:textId="62D7E342" w:rsidR="000C3919" w:rsidRDefault="000C3919" w:rsidP="004800C7">
      <w:pPr>
        <w:rPr>
          <w:rFonts w:ascii="Times New Roman" w:hAnsi="Times New Roman" w:cs="Times New Roman"/>
          <w:sz w:val="24"/>
          <w:szCs w:val="24"/>
        </w:rPr>
      </w:pPr>
    </w:p>
    <w:p w14:paraId="0F363CE9" w14:textId="2ECB79A2" w:rsidR="000C3919" w:rsidRDefault="000C3919" w:rsidP="004800C7">
      <w:pPr>
        <w:rPr>
          <w:rFonts w:ascii="Times New Roman" w:hAnsi="Times New Roman" w:cs="Times New Roman"/>
          <w:sz w:val="24"/>
          <w:szCs w:val="24"/>
        </w:rPr>
      </w:pPr>
    </w:p>
    <w:p w14:paraId="4F05FE2A" w14:textId="33F46195" w:rsidR="000C3919" w:rsidRDefault="000C3919" w:rsidP="004800C7">
      <w:pPr>
        <w:rPr>
          <w:rFonts w:ascii="Times New Roman" w:hAnsi="Times New Roman" w:cs="Times New Roman"/>
          <w:sz w:val="24"/>
          <w:szCs w:val="24"/>
        </w:rPr>
      </w:pPr>
    </w:p>
    <w:p w14:paraId="4150602E" w14:textId="43869063" w:rsidR="000C3919" w:rsidRDefault="000C3919" w:rsidP="004800C7">
      <w:pPr>
        <w:rPr>
          <w:rFonts w:ascii="Times New Roman" w:hAnsi="Times New Roman" w:cs="Times New Roman"/>
          <w:sz w:val="24"/>
          <w:szCs w:val="24"/>
        </w:rPr>
      </w:pPr>
    </w:p>
    <w:p w14:paraId="1C5E1157" w14:textId="5FCBF53E" w:rsidR="000C3919" w:rsidRDefault="000C3919" w:rsidP="004800C7">
      <w:pPr>
        <w:rPr>
          <w:rFonts w:ascii="Times New Roman" w:hAnsi="Times New Roman" w:cs="Times New Roman"/>
          <w:sz w:val="24"/>
          <w:szCs w:val="24"/>
        </w:rPr>
      </w:pPr>
    </w:p>
    <w:p w14:paraId="2E8C4608" w14:textId="56677A12" w:rsidR="000C3919" w:rsidRDefault="000C3919" w:rsidP="004800C7">
      <w:pPr>
        <w:rPr>
          <w:rFonts w:ascii="Times New Roman" w:hAnsi="Times New Roman" w:cs="Times New Roman"/>
          <w:sz w:val="24"/>
          <w:szCs w:val="24"/>
        </w:rPr>
      </w:pPr>
    </w:p>
    <w:p w14:paraId="5AC2E439" w14:textId="01BA36D4" w:rsidR="000C3919" w:rsidRDefault="000C3919" w:rsidP="004800C7">
      <w:pPr>
        <w:rPr>
          <w:rFonts w:ascii="Times New Roman" w:hAnsi="Times New Roman" w:cs="Times New Roman"/>
          <w:sz w:val="24"/>
          <w:szCs w:val="24"/>
        </w:rPr>
      </w:pPr>
    </w:p>
    <w:p w14:paraId="5FD60781" w14:textId="30EACB50" w:rsidR="000C3919" w:rsidRDefault="000C3919" w:rsidP="004800C7">
      <w:pPr>
        <w:rPr>
          <w:rFonts w:ascii="Times New Roman" w:hAnsi="Times New Roman" w:cs="Times New Roman"/>
          <w:sz w:val="24"/>
          <w:szCs w:val="24"/>
        </w:rPr>
      </w:pPr>
    </w:p>
    <w:p w14:paraId="3A8698AD" w14:textId="589BEBCE" w:rsidR="000C3919" w:rsidRDefault="000C3919" w:rsidP="004800C7">
      <w:pPr>
        <w:rPr>
          <w:rFonts w:ascii="Times New Roman" w:hAnsi="Times New Roman" w:cs="Times New Roman"/>
          <w:sz w:val="24"/>
          <w:szCs w:val="24"/>
        </w:rPr>
      </w:pPr>
    </w:p>
    <w:p w14:paraId="70B21832" w14:textId="7B57389C" w:rsidR="000C3919" w:rsidRDefault="000C3919" w:rsidP="004800C7">
      <w:pPr>
        <w:rPr>
          <w:rFonts w:ascii="Times New Roman" w:hAnsi="Times New Roman" w:cs="Times New Roman"/>
          <w:sz w:val="24"/>
          <w:szCs w:val="24"/>
        </w:rPr>
      </w:pPr>
    </w:p>
    <w:p w14:paraId="05361D21" w14:textId="1425C6A4" w:rsidR="000C3919" w:rsidRDefault="000C3919" w:rsidP="000C3919">
      <w:pPr>
        <w:jc w:val="center"/>
        <w:rPr>
          <w:rFonts w:ascii="Times New Roman" w:hAnsi="Times New Roman" w:cs="Times New Roman"/>
          <w:sz w:val="36"/>
          <w:szCs w:val="36"/>
        </w:rPr>
      </w:pPr>
      <w:r>
        <w:rPr>
          <w:rFonts w:ascii="Times New Roman" w:hAnsi="Times New Roman" w:cs="Times New Roman"/>
          <w:sz w:val="24"/>
          <w:szCs w:val="24"/>
        </w:rPr>
        <w:t xml:space="preserve">          </w:t>
      </w:r>
      <w:r>
        <w:rPr>
          <w:rFonts w:ascii="Times New Roman" w:hAnsi="Times New Roman" w:cs="Times New Roman"/>
          <w:sz w:val="36"/>
          <w:szCs w:val="36"/>
        </w:rPr>
        <w:t>Exhibit 1</w:t>
      </w:r>
    </w:p>
    <w:p w14:paraId="08083104" w14:textId="07161991" w:rsidR="000C3919" w:rsidRDefault="000C3919" w:rsidP="000C3919">
      <w:pPr>
        <w:jc w:val="center"/>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36"/>
          <w:szCs w:val="36"/>
        </w:rPr>
        <w:t>Scope of Work</w:t>
      </w:r>
    </w:p>
    <w:p w14:paraId="75DF7DD4" w14:textId="19EB2A06" w:rsidR="000C3919" w:rsidRDefault="000C3919" w:rsidP="000C3919">
      <w:pPr>
        <w:jc w:val="center"/>
        <w:rPr>
          <w:rFonts w:ascii="Times New Roman" w:hAnsi="Times New Roman" w:cs="Times New Roman"/>
          <w:sz w:val="36"/>
          <w:szCs w:val="36"/>
        </w:rPr>
      </w:pPr>
    </w:p>
    <w:p w14:paraId="6DB7F355" w14:textId="77777777" w:rsidR="000C3919" w:rsidRDefault="000C3919" w:rsidP="000C3919">
      <w:pPr>
        <w:jc w:val="center"/>
        <w:rPr>
          <w:rFonts w:ascii="Times New Roman" w:hAnsi="Times New Roman" w:cs="Times New Roman"/>
          <w:sz w:val="36"/>
          <w:szCs w:val="36"/>
        </w:rPr>
      </w:pPr>
    </w:p>
    <w:p w14:paraId="50EBD366" w14:textId="6B91898A" w:rsidR="000C3919" w:rsidRPr="000C3919" w:rsidRDefault="000C3919" w:rsidP="000C3919">
      <w:pPr>
        <w:ind w:left="360"/>
        <w:rPr>
          <w:rFonts w:ascii="Times New Roman" w:hAnsi="Times New Roman" w:cs="Times New Roman"/>
          <w:b/>
          <w:sz w:val="24"/>
          <w:szCs w:val="24"/>
        </w:rPr>
      </w:pPr>
      <w:r>
        <w:rPr>
          <w:rFonts w:ascii="Times New Roman" w:hAnsi="Times New Roman" w:cs="Times New Roman"/>
          <w:b/>
          <w:sz w:val="24"/>
          <w:szCs w:val="24"/>
        </w:rPr>
        <w:t xml:space="preserve">2.1 </w:t>
      </w:r>
      <w:r w:rsidRPr="000C3919">
        <w:rPr>
          <w:rFonts w:ascii="Times New Roman" w:hAnsi="Times New Roman" w:cs="Times New Roman"/>
          <w:b/>
          <w:sz w:val="24"/>
          <w:szCs w:val="24"/>
        </w:rPr>
        <w:t>Supplier Qualification</w:t>
      </w:r>
    </w:p>
    <w:p w14:paraId="0219D271" w14:textId="4C61C395"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2.1.1.</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Supplier must be an authorized distributor or reseller of the brands they are providing. </w:t>
      </w:r>
    </w:p>
    <w:p w14:paraId="33AAD91F" w14:textId="1E289A66"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2.1.2.</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Suppliers must have local representation to provide technical assistance on an as needed basis.  </w:t>
      </w:r>
    </w:p>
    <w:p w14:paraId="3C584A37" w14:textId="164380D7" w:rsidR="000C3919" w:rsidRPr="000C3919" w:rsidRDefault="000C3919" w:rsidP="000C3919">
      <w:pPr>
        <w:rPr>
          <w:rFonts w:ascii="Times New Roman" w:hAnsi="Times New Roman" w:cs="Times New Roman"/>
          <w:sz w:val="24"/>
          <w:szCs w:val="24"/>
        </w:rPr>
      </w:pPr>
      <w:r>
        <w:rPr>
          <w:rFonts w:ascii="Times New Roman" w:hAnsi="Times New Roman" w:cs="Times New Roman"/>
          <w:sz w:val="24"/>
          <w:szCs w:val="24"/>
        </w:rPr>
        <w:t xml:space="preserve">      </w:t>
      </w:r>
      <w:r w:rsidRPr="00FD37CB">
        <w:rPr>
          <w:rFonts w:ascii="Times New Roman" w:hAnsi="Times New Roman" w:cs="Times New Roman"/>
          <w:b/>
          <w:bCs/>
          <w:sz w:val="24"/>
          <w:szCs w:val="24"/>
        </w:rPr>
        <w:t>2.1.3</w:t>
      </w:r>
      <w:r w:rsidR="00FD37CB">
        <w:rPr>
          <w:rFonts w:ascii="Times New Roman" w:hAnsi="Times New Roman" w:cs="Times New Roman"/>
          <w:sz w:val="24"/>
          <w:szCs w:val="24"/>
        </w:rPr>
        <w:t>.</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Emergency after hour’s personnel must be available on an as needed basis for the </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purpose of procuring materials after hours, weekend, weeknights, and holidays. </w:t>
      </w:r>
    </w:p>
    <w:p w14:paraId="2223E331" w14:textId="6DDECAF5" w:rsidR="000C3919" w:rsidRPr="000C3919" w:rsidRDefault="000C3919" w:rsidP="000C3919">
      <w:pPr>
        <w:rPr>
          <w:rFonts w:ascii="Times New Roman" w:hAnsi="Times New Roman" w:cs="Times New Roman"/>
          <w:sz w:val="24"/>
          <w:szCs w:val="24"/>
        </w:rPr>
      </w:pPr>
      <w:r>
        <w:rPr>
          <w:rFonts w:ascii="Times New Roman" w:hAnsi="Times New Roman" w:cs="Times New Roman"/>
          <w:sz w:val="24"/>
          <w:szCs w:val="24"/>
        </w:rPr>
        <w:t xml:space="preserve">      </w:t>
      </w:r>
      <w:r w:rsidRPr="00FD37CB">
        <w:rPr>
          <w:rFonts w:ascii="Times New Roman" w:hAnsi="Times New Roman" w:cs="Times New Roman"/>
          <w:b/>
          <w:bCs/>
          <w:sz w:val="24"/>
          <w:szCs w:val="24"/>
        </w:rPr>
        <w:t>2.1.4.</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The Supplier shall be in good financial standing, financial records may be requested. </w:t>
      </w:r>
    </w:p>
    <w:p w14:paraId="55CFA604" w14:textId="0A8CD7F9"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2.1.5.</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The Supplier must have been in business for a period of not less than five (5) years </w:t>
      </w:r>
    </w:p>
    <w:p w14:paraId="1A20D1C7" w14:textId="77777777" w:rsidR="000C3919" w:rsidRPr="000C3919" w:rsidRDefault="000C3919" w:rsidP="000C3919">
      <w:pPr>
        <w:rPr>
          <w:rFonts w:ascii="Times New Roman" w:hAnsi="Times New Roman" w:cs="Times New Roman"/>
          <w:b/>
          <w:sz w:val="24"/>
          <w:szCs w:val="24"/>
        </w:rPr>
      </w:pPr>
      <w:bookmarkStart w:id="0" w:name="_Toc353796353"/>
      <w:bookmarkStart w:id="1" w:name="_Toc363111748"/>
    </w:p>
    <w:p w14:paraId="781C8F77" w14:textId="609E73AE" w:rsidR="000C3919" w:rsidRPr="000C3919" w:rsidRDefault="000C3919" w:rsidP="000C3919">
      <w:pPr>
        <w:ind w:left="360"/>
        <w:rPr>
          <w:rFonts w:ascii="Times New Roman" w:hAnsi="Times New Roman" w:cs="Times New Roman"/>
          <w:b/>
          <w:sz w:val="24"/>
          <w:szCs w:val="24"/>
        </w:rPr>
      </w:pPr>
      <w:r>
        <w:rPr>
          <w:rFonts w:ascii="Times New Roman" w:hAnsi="Times New Roman" w:cs="Times New Roman"/>
          <w:b/>
          <w:sz w:val="24"/>
          <w:szCs w:val="24"/>
        </w:rPr>
        <w:t xml:space="preserve">2.2. </w:t>
      </w:r>
      <w:r w:rsidRPr="000C3919">
        <w:rPr>
          <w:rFonts w:ascii="Times New Roman" w:hAnsi="Times New Roman" w:cs="Times New Roman"/>
          <w:b/>
          <w:sz w:val="24"/>
          <w:szCs w:val="24"/>
        </w:rPr>
        <w:t>Material Qualification</w:t>
      </w:r>
      <w:bookmarkEnd w:id="0"/>
      <w:bookmarkEnd w:id="1"/>
    </w:p>
    <w:p w14:paraId="7AB8AFB4" w14:textId="6CDE9093"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2.2.1</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The products listed in this section are meant as an example for comparison purposes and are not an indication of an actual purchase.  </w:t>
      </w:r>
    </w:p>
    <w:p w14:paraId="1A3986C0" w14:textId="5F6DAF6A"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2.2.2</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The State may require products that are not listed in this section; however, Suppliers must be authorized distributors or resellers of the brands they are providing.  </w:t>
      </w:r>
    </w:p>
    <w:p w14:paraId="2BF33F0E" w14:textId="23462797"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2.2.3</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Alternates to the products and brands listed in this section must be approved by the State prior to the solicitation due date.  </w:t>
      </w:r>
    </w:p>
    <w:p w14:paraId="2DC6C49E" w14:textId="772524E4"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2.2.4</w:t>
      </w:r>
      <w:r>
        <w:rPr>
          <w:rFonts w:ascii="Times New Roman" w:hAnsi="Times New Roman" w:cs="Times New Roman"/>
          <w:sz w:val="24"/>
          <w:szCs w:val="24"/>
        </w:rPr>
        <w:t xml:space="preserve">. </w:t>
      </w:r>
      <w:r w:rsidRPr="000C3919">
        <w:rPr>
          <w:rFonts w:ascii="Times New Roman" w:hAnsi="Times New Roman" w:cs="Times New Roman"/>
          <w:sz w:val="24"/>
          <w:szCs w:val="24"/>
        </w:rPr>
        <w:t>Material shipped shall contain an affixed bar code, with correct product information.  The Supplier may utilize a universal barcode system for products.  If the Supplier does not receive the materials with an affixed bar code, the Supplier will affix one prior to shipping the material(s) for use by the State.</w:t>
      </w:r>
    </w:p>
    <w:p w14:paraId="3D71B4A5" w14:textId="15285A94"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2.2.5.</w:t>
      </w:r>
      <w:r>
        <w:rPr>
          <w:rFonts w:ascii="Times New Roman" w:hAnsi="Times New Roman" w:cs="Times New Roman"/>
          <w:sz w:val="24"/>
          <w:szCs w:val="24"/>
        </w:rPr>
        <w:t xml:space="preserve"> </w:t>
      </w:r>
      <w:r w:rsidRPr="000C3919">
        <w:rPr>
          <w:rFonts w:ascii="Times New Roman" w:hAnsi="Times New Roman" w:cs="Times New Roman"/>
          <w:sz w:val="24"/>
          <w:szCs w:val="24"/>
        </w:rPr>
        <w:t>All material must meet and/or exceed current and future standards set forth by the following:</w:t>
      </w:r>
    </w:p>
    <w:p w14:paraId="4E2BF036" w14:textId="77777777" w:rsidR="000C3919" w:rsidRPr="000C3919" w:rsidRDefault="000C3919" w:rsidP="000C3919">
      <w:pPr>
        <w:numPr>
          <w:ilvl w:val="1"/>
          <w:numId w:val="4"/>
        </w:numPr>
        <w:rPr>
          <w:rFonts w:ascii="Times New Roman" w:hAnsi="Times New Roman" w:cs="Times New Roman"/>
          <w:sz w:val="24"/>
          <w:szCs w:val="24"/>
        </w:rPr>
      </w:pPr>
      <w:r w:rsidRPr="000C3919">
        <w:rPr>
          <w:rFonts w:ascii="Times New Roman" w:hAnsi="Times New Roman" w:cs="Times New Roman"/>
          <w:sz w:val="24"/>
          <w:szCs w:val="24"/>
        </w:rPr>
        <w:t>BICSI / ANSI / ISO / IEC / TIA / EIA / IEEE / ICEA / NEMA / NFPA / UL, or any other known industry standards not listed.</w:t>
      </w:r>
    </w:p>
    <w:p w14:paraId="06AB3265" w14:textId="77777777" w:rsidR="000C3919" w:rsidRPr="000C3919" w:rsidRDefault="000C3919" w:rsidP="000C3919">
      <w:pPr>
        <w:numPr>
          <w:ilvl w:val="1"/>
          <w:numId w:val="4"/>
        </w:numPr>
        <w:rPr>
          <w:rFonts w:ascii="Times New Roman" w:hAnsi="Times New Roman" w:cs="Times New Roman"/>
          <w:sz w:val="24"/>
          <w:szCs w:val="24"/>
        </w:rPr>
      </w:pPr>
      <w:r w:rsidRPr="000C3919">
        <w:rPr>
          <w:rFonts w:ascii="Times New Roman" w:hAnsi="Times New Roman" w:cs="Times New Roman"/>
          <w:sz w:val="24"/>
          <w:szCs w:val="24"/>
        </w:rPr>
        <w:t xml:space="preserve">The State’s cable standard is 24 gauge (AWG 24), fully annealed solid copper conductors for all twisted pair cabling and wiring applications (commonly called </w:t>
      </w:r>
      <w:r w:rsidRPr="000C3919">
        <w:rPr>
          <w:rFonts w:ascii="Times New Roman" w:hAnsi="Times New Roman" w:cs="Times New Roman"/>
          <w:sz w:val="24"/>
          <w:szCs w:val="24"/>
        </w:rPr>
        <w:lastRenderedPageBreak/>
        <w:t>UTP – Unshielded Twisted Pair), and Plenum rated.  CAT6 or CAT6a cable and/or Patch Cords shall meet or exceed all known industry standards and must be offered with a variety of colors.</w:t>
      </w:r>
    </w:p>
    <w:p w14:paraId="70B8F9F2" w14:textId="026EC773"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2.2.6.</w:t>
      </w:r>
      <w:r>
        <w:rPr>
          <w:rFonts w:ascii="Times New Roman" w:hAnsi="Times New Roman" w:cs="Times New Roman"/>
          <w:sz w:val="24"/>
          <w:szCs w:val="24"/>
        </w:rPr>
        <w:t xml:space="preserve"> </w:t>
      </w:r>
      <w:r w:rsidRPr="000C3919">
        <w:rPr>
          <w:rFonts w:ascii="Times New Roman" w:hAnsi="Times New Roman" w:cs="Times New Roman"/>
          <w:sz w:val="24"/>
          <w:szCs w:val="24"/>
        </w:rPr>
        <w:t>Fiber Optic Cable/Patch Cords (must meet or exceed ISO/IEC 11801 and EIA/TIA Standards)</w:t>
      </w:r>
    </w:p>
    <w:p w14:paraId="0359AE08" w14:textId="187D962F"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2.2.7.</w:t>
      </w:r>
      <w:r>
        <w:rPr>
          <w:rFonts w:ascii="Times New Roman" w:hAnsi="Times New Roman" w:cs="Times New Roman"/>
          <w:sz w:val="24"/>
          <w:szCs w:val="24"/>
        </w:rPr>
        <w:t xml:space="preserve"> </w:t>
      </w:r>
      <w:r w:rsidRPr="000C3919">
        <w:rPr>
          <w:rFonts w:ascii="Times New Roman" w:hAnsi="Times New Roman" w:cs="Times New Roman"/>
          <w:sz w:val="24"/>
          <w:szCs w:val="24"/>
        </w:rPr>
        <w:t>Single Mode standards for OS1/OS2 and Multi-Mode standards for OM3/OM4 whichever is applicable for the fiber requested.</w:t>
      </w:r>
    </w:p>
    <w:p w14:paraId="227618CA" w14:textId="061CF54A" w:rsidR="000C3919" w:rsidRPr="000C3919" w:rsidRDefault="000C3919" w:rsidP="000C3919">
      <w:pPr>
        <w:ind w:left="360"/>
        <w:rPr>
          <w:rFonts w:ascii="Times New Roman" w:hAnsi="Times New Roman" w:cs="Times New Roman"/>
          <w:sz w:val="24"/>
          <w:szCs w:val="24"/>
        </w:rPr>
      </w:pPr>
      <w:r w:rsidRPr="00FD37CB">
        <w:rPr>
          <w:rFonts w:ascii="Times New Roman" w:hAnsi="Times New Roman" w:cs="Times New Roman"/>
          <w:b/>
          <w:bCs/>
          <w:sz w:val="24"/>
          <w:szCs w:val="24"/>
        </w:rPr>
        <w:t>2.2.8.</w:t>
      </w:r>
      <w:r>
        <w:rPr>
          <w:rFonts w:ascii="Times New Roman" w:hAnsi="Times New Roman" w:cs="Times New Roman"/>
          <w:sz w:val="24"/>
          <w:szCs w:val="24"/>
        </w:rPr>
        <w:t xml:space="preserve"> </w:t>
      </w:r>
      <w:r w:rsidRPr="000C3919">
        <w:rPr>
          <w:rFonts w:ascii="Times New Roman" w:hAnsi="Times New Roman" w:cs="Times New Roman"/>
          <w:sz w:val="24"/>
          <w:szCs w:val="24"/>
        </w:rPr>
        <w:t>Fiber Optic Patch Panel (must meet the following standards)</w:t>
      </w:r>
    </w:p>
    <w:p w14:paraId="27A1B37C" w14:textId="77777777" w:rsidR="000C3919" w:rsidRPr="000C3919" w:rsidRDefault="000C3919" w:rsidP="000C3919">
      <w:pPr>
        <w:numPr>
          <w:ilvl w:val="1"/>
          <w:numId w:val="4"/>
        </w:numPr>
        <w:rPr>
          <w:rFonts w:ascii="Times New Roman" w:hAnsi="Times New Roman" w:cs="Times New Roman"/>
          <w:sz w:val="24"/>
          <w:szCs w:val="24"/>
        </w:rPr>
      </w:pPr>
      <w:r w:rsidRPr="000C3919">
        <w:rPr>
          <w:rFonts w:ascii="Times New Roman" w:hAnsi="Times New Roman" w:cs="Times New Roman"/>
          <w:sz w:val="24"/>
          <w:szCs w:val="24"/>
        </w:rPr>
        <w:t xml:space="preserve">Provide protection for both the facilities and user connectors. (Entire Patch Panel must be </w:t>
      </w:r>
      <w:proofErr w:type="spellStart"/>
      <w:r w:rsidRPr="000C3919">
        <w:rPr>
          <w:rFonts w:ascii="Times New Roman" w:hAnsi="Times New Roman" w:cs="Times New Roman"/>
          <w:sz w:val="24"/>
          <w:szCs w:val="24"/>
        </w:rPr>
        <w:t>uni</w:t>
      </w:r>
      <w:proofErr w:type="spellEnd"/>
      <w:r w:rsidRPr="000C3919">
        <w:rPr>
          <w:rFonts w:ascii="Times New Roman" w:hAnsi="Times New Roman" w:cs="Times New Roman"/>
          <w:sz w:val="24"/>
          <w:szCs w:val="24"/>
        </w:rPr>
        <w:t>-constructed and enclose both facility fiber and user patch cord).</w:t>
      </w:r>
    </w:p>
    <w:p w14:paraId="016F5512" w14:textId="77777777" w:rsidR="000C3919" w:rsidRPr="000C3919" w:rsidRDefault="000C3919" w:rsidP="000C3919">
      <w:pPr>
        <w:numPr>
          <w:ilvl w:val="1"/>
          <w:numId w:val="4"/>
        </w:numPr>
        <w:rPr>
          <w:rFonts w:ascii="Times New Roman" w:hAnsi="Times New Roman" w:cs="Times New Roman"/>
          <w:sz w:val="24"/>
          <w:szCs w:val="24"/>
        </w:rPr>
      </w:pPr>
      <w:r w:rsidRPr="000C3919">
        <w:rPr>
          <w:rFonts w:ascii="Times New Roman" w:hAnsi="Times New Roman" w:cs="Times New Roman"/>
          <w:sz w:val="24"/>
          <w:szCs w:val="24"/>
        </w:rPr>
        <w:t>Fiber routing guide allowing management and re-arrangement of cable slack without exceeding bend radius requirements.</w:t>
      </w:r>
    </w:p>
    <w:p w14:paraId="271F4FC9" w14:textId="77777777" w:rsidR="000C3919" w:rsidRPr="000C3919" w:rsidRDefault="000C3919" w:rsidP="000C3919">
      <w:pPr>
        <w:numPr>
          <w:ilvl w:val="1"/>
          <w:numId w:val="4"/>
        </w:numPr>
        <w:rPr>
          <w:rFonts w:ascii="Times New Roman" w:hAnsi="Times New Roman" w:cs="Times New Roman"/>
          <w:sz w:val="24"/>
          <w:szCs w:val="24"/>
        </w:rPr>
      </w:pPr>
      <w:r w:rsidRPr="000C3919">
        <w:rPr>
          <w:rFonts w:ascii="Times New Roman" w:hAnsi="Times New Roman" w:cs="Times New Roman"/>
          <w:sz w:val="24"/>
          <w:szCs w:val="24"/>
        </w:rPr>
        <w:t>Must have strain relief provision for multiple cables in unit.</w:t>
      </w:r>
    </w:p>
    <w:p w14:paraId="774486FE" w14:textId="1FFAC4EB" w:rsidR="000C3919" w:rsidRDefault="000C3919" w:rsidP="000C3919">
      <w:pPr>
        <w:numPr>
          <w:ilvl w:val="1"/>
          <w:numId w:val="4"/>
        </w:numPr>
        <w:rPr>
          <w:rFonts w:ascii="Times New Roman" w:hAnsi="Times New Roman" w:cs="Times New Roman"/>
          <w:sz w:val="24"/>
          <w:szCs w:val="24"/>
        </w:rPr>
      </w:pPr>
      <w:r w:rsidRPr="000C3919">
        <w:rPr>
          <w:rFonts w:ascii="Times New Roman" w:hAnsi="Times New Roman" w:cs="Times New Roman"/>
          <w:sz w:val="24"/>
          <w:szCs w:val="24"/>
        </w:rPr>
        <w:t xml:space="preserve">Rack mount panels shall be constructed to fit a 19” rack and have plastic front dust cover. </w:t>
      </w:r>
    </w:p>
    <w:p w14:paraId="72612537" w14:textId="77777777" w:rsidR="000C3919" w:rsidRPr="000C3919" w:rsidRDefault="000C3919" w:rsidP="000C3919">
      <w:pPr>
        <w:ind w:left="1440"/>
        <w:rPr>
          <w:rFonts w:ascii="Times New Roman" w:hAnsi="Times New Roman" w:cs="Times New Roman"/>
          <w:sz w:val="24"/>
          <w:szCs w:val="24"/>
        </w:rPr>
      </w:pPr>
    </w:p>
    <w:p w14:paraId="0AAC3C88" w14:textId="19A81CBC" w:rsidR="000C3919" w:rsidRPr="000C3919" w:rsidRDefault="000C3919" w:rsidP="000C3919">
      <w:pPr>
        <w:ind w:left="360"/>
        <w:rPr>
          <w:rFonts w:ascii="Times New Roman" w:hAnsi="Times New Roman" w:cs="Times New Roman"/>
          <w:b/>
          <w:sz w:val="24"/>
          <w:szCs w:val="24"/>
        </w:rPr>
      </w:pPr>
      <w:r>
        <w:rPr>
          <w:rFonts w:ascii="Times New Roman" w:hAnsi="Times New Roman" w:cs="Times New Roman"/>
          <w:b/>
          <w:sz w:val="24"/>
          <w:szCs w:val="24"/>
        </w:rPr>
        <w:t xml:space="preserve">2.3. </w:t>
      </w:r>
      <w:r w:rsidRPr="000C3919">
        <w:rPr>
          <w:rFonts w:ascii="Times New Roman" w:hAnsi="Times New Roman" w:cs="Times New Roman"/>
          <w:b/>
          <w:sz w:val="24"/>
          <w:szCs w:val="24"/>
        </w:rPr>
        <w:t>Cost Itemization and Ordering of Materials</w:t>
      </w:r>
    </w:p>
    <w:p w14:paraId="0C9AECA6" w14:textId="57D25048" w:rsidR="000C3919" w:rsidRPr="000C3919" w:rsidRDefault="000C3919" w:rsidP="000C3919">
      <w:pPr>
        <w:ind w:left="1008"/>
        <w:rPr>
          <w:rFonts w:ascii="Times New Roman" w:hAnsi="Times New Roman" w:cs="Times New Roman"/>
          <w:sz w:val="24"/>
          <w:szCs w:val="24"/>
        </w:rPr>
      </w:pPr>
      <w:r w:rsidRPr="00FD37CB">
        <w:rPr>
          <w:rFonts w:ascii="Times New Roman" w:hAnsi="Times New Roman" w:cs="Times New Roman"/>
          <w:b/>
          <w:bCs/>
          <w:sz w:val="24"/>
          <w:szCs w:val="24"/>
        </w:rPr>
        <w:t>2.3.1.</w:t>
      </w:r>
      <w:r>
        <w:rPr>
          <w:rFonts w:ascii="Times New Roman" w:hAnsi="Times New Roman" w:cs="Times New Roman"/>
          <w:sz w:val="24"/>
          <w:szCs w:val="24"/>
        </w:rPr>
        <w:t xml:space="preserve"> </w:t>
      </w:r>
      <w:r w:rsidRPr="000C3919">
        <w:rPr>
          <w:rFonts w:ascii="Times New Roman" w:hAnsi="Times New Roman" w:cs="Times New Roman"/>
          <w:sz w:val="24"/>
          <w:szCs w:val="24"/>
        </w:rPr>
        <w:t>Once the State Identifies the need for materials, the Supplier will be notified via email or fax, and a cost itemization will be requested. The Supplier will not order any materials or incur any costs which obligate the State until a final written authorization with a Statement of Work (SOW) or Purchase Order (PO) number is received from OMES requesting that the Supplier place the order for the materials.  If equivalent items are included on the pre-quote order, the Supplier shall state so at this time. Preapproval of all substituted items must be obtained prior to shipment. The OMES will notify the Supplier where to deliver the materials at this time.</w:t>
      </w:r>
    </w:p>
    <w:p w14:paraId="2E755B78" w14:textId="77777777" w:rsidR="000C3919" w:rsidRPr="000C3919" w:rsidRDefault="000C3919" w:rsidP="000C3919">
      <w:pPr>
        <w:rPr>
          <w:rFonts w:ascii="Times New Roman" w:hAnsi="Times New Roman" w:cs="Times New Roman"/>
          <w:sz w:val="24"/>
          <w:szCs w:val="24"/>
        </w:rPr>
      </w:pPr>
    </w:p>
    <w:p w14:paraId="5C23C204" w14:textId="2075BBC0" w:rsidR="000C3919" w:rsidRDefault="000C3919" w:rsidP="000C3919">
      <w:pPr>
        <w:rPr>
          <w:rFonts w:ascii="Times New Roman" w:hAnsi="Times New Roman" w:cs="Times New Roman"/>
          <w:sz w:val="24"/>
          <w:szCs w:val="24"/>
        </w:rPr>
      </w:pPr>
      <w:r>
        <w:rPr>
          <w:rFonts w:ascii="Times New Roman" w:hAnsi="Times New Roman" w:cs="Times New Roman"/>
          <w:sz w:val="24"/>
          <w:szCs w:val="24"/>
        </w:rPr>
        <w:t xml:space="preserve">                 </w:t>
      </w:r>
      <w:r w:rsidRPr="00FD37CB">
        <w:rPr>
          <w:rFonts w:ascii="Times New Roman" w:hAnsi="Times New Roman" w:cs="Times New Roman"/>
          <w:b/>
          <w:bCs/>
          <w:sz w:val="24"/>
          <w:szCs w:val="24"/>
        </w:rPr>
        <w:t>2.3.2.</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Once the request to order is made, the Supplier shall order the materials and </w:t>
      </w:r>
      <w:r>
        <w:rPr>
          <w:rFonts w:ascii="Times New Roman" w:hAnsi="Times New Roman" w:cs="Times New Roman"/>
          <w:sz w:val="24"/>
          <w:szCs w:val="24"/>
        </w:rPr>
        <w:t xml:space="preserve">   </w:t>
      </w:r>
      <w:r w:rsidRPr="000C3919">
        <w:rPr>
          <w:rFonts w:ascii="Times New Roman" w:hAnsi="Times New Roman" w:cs="Times New Roman"/>
          <w:sz w:val="24"/>
          <w:szCs w:val="24"/>
        </w:rPr>
        <w:t>notify the State’s Representative (OMES’s designated contact for the Supplier) that the order has been placed and provide a date for shipping and expected delivery. Itemized costs shall include the brand name, model, type, and number, of the material to be used.  The Supplier will notify the OMES of any delays which conflict with the ordering and receiving arrangements made.  If items will be delayed by more than three business days from the original estimate, the Supplier will notify the State’s Representative, in writing, of the new arrival date.  The Supplier shall be proactive in their attempt to</w:t>
      </w:r>
      <w:r>
        <w:rPr>
          <w:rFonts w:ascii="Times New Roman" w:hAnsi="Times New Roman" w:cs="Times New Roman"/>
          <w:sz w:val="24"/>
          <w:szCs w:val="24"/>
        </w:rPr>
        <w:t xml:space="preserve"> </w:t>
      </w:r>
      <w:r w:rsidRPr="000C3919">
        <w:rPr>
          <w:rFonts w:ascii="Times New Roman" w:hAnsi="Times New Roman" w:cs="Times New Roman"/>
          <w:sz w:val="24"/>
          <w:szCs w:val="24"/>
        </w:rPr>
        <w:t xml:space="preserve">notify the OMES of delays, and shall provide notification in advance of the delay, whenever possible.  </w:t>
      </w:r>
    </w:p>
    <w:p w14:paraId="5FB078A2" w14:textId="1010CE6C" w:rsidR="007B0B0A" w:rsidRDefault="007B0B0A" w:rsidP="000C3919">
      <w:pPr>
        <w:rPr>
          <w:rFonts w:ascii="Times New Roman" w:hAnsi="Times New Roman" w:cs="Times New Roman"/>
          <w:sz w:val="24"/>
          <w:szCs w:val="24"/>
        </w:rPr>
      </w:pPr>
    </w:p>
    <w:p w14:paraId="6FCBCA77" w14:textId="78233123" w:rsidR="007B0B0A" w:rsidRDefault="007B0B0A" w:rsidP="000C3919">
      <w:pPr>
        <w:rPr>
          <w:rFonts w:ascii="Times New Roman" w:hAnsi="Times New Roman" w:cs="Times New Roman"/>
          <w:sz w:val="24"/>
          <w:szCs w:val="24"/>
        </w:rPr>
      </w:pPr>
    </w:p>
    <w:p w14:paraId="65C60EB9" w14:textId="57D73974" w:rsidR="007B0B0A" w:rsidRPr="007B0B0A" w:rsidRDefault="007B0B0A" w:rsidP="007B0B0A">
      <w:pPr>
        <w:ind w:left="360"/>
        <w:rPr>
          <w:rFonts w:ascii="Times New Roman" w:hAnsi="Times New Roman" w:cs="Times New Roman"/>
          <w:b/>
          <w:sz w:val="24"/>
          <w:szCs w:val="24"/>
        </w:rPr>
      </w:pPr>
      <w:r>
        <w:rPr>
          <w:rFonts w:ascii="Times New Roman" w:hAnsi="Times New Roman" w:cs="Times New Roman"/>
          <w:sz w:val="24"/>
          <w:szCs w:val="24"/>
        </w:rPr>
        <w:t xml:space="preserve">2.4.    </w:t>
      </w:r>
      <w:r w:rsidRPr="007B0B0A">
        <w:rPr>
          <w:rFonts w:ascii="Times New Roman" w:hAnsi="Times New Roman" w:cs="Times New Roman"/>
          <w:b/>
          <w:sz w:val="24"/>
          <w:szCs w:val="24"/>
        </w:rPr>
        <w:t>Item Equivalents</w:t>
      </w:r>
    </w:p>
    <w:p w14:paraId="7A2FB18C" w14:textId="3F351B95" w:rsidR="007B0B0A" w:rsidRDefault="007B0B0A" w:rsidP="007B0B0A">
      <w:pPr>
        <w:ind w:left="1080"/>
        <w:rPr>
          <w:rFonts w:ascii="Times New Roman" w:hAnsi="Times New Roman" w:cs="Times New Roman"/>
          <w:sz w:val="24"/>
          <w:szCs w:val="24"/>
        </w:rPr>
      </w:pPr>
      <w:bookmarkStart w:id="2" w:name="_Toc351041360"/>
      <w:bookmarkStart w:id="3" w:name="_Toc353796356"/>
      <w:bookmarkStart w:id="4" w:name="_Toc359403513"/>
      <w:bookmarkStart w:id="5" w:name="_Toc363111751"/>
      <w:r w:rsidRPr="00FD37CB">
        <w:rPr>
          <w:rFonts w:ascii="Times New Roman" w:hAnsi="Times New Roman" w:cs="Times New Roman"/>
          <w:b/>
          <w:bCs/>
          <w:sz w:val="24"/>
          <w:szCs w:val="24"/>
        </w:rPr>
        <w:t>2.4.1.</w:t>
      </w:r>
      <w:r>
        <w:rPr>
          <w:rFonts w:ascii="Times New Roman" w:hAnsi="Times New Roman" w:cs="Times New Roman"/>
          <w:sz w:val="24"/>
          <w:szCs w:val="24"/>
        </w:rPr>
        <w:t xml:space="preserve"> </w:t>
      </w:r>
      <w:r w:rsidRPr="007B0B0A">
        <w:rPr>
          <w:rFonts w:ascii="Times New Roman" w:hAnsi="Times New Roman" w:cs="Times New Roman"/>
          <w:sz w:val="24"/>
          <w:szCs w:val="24"/>
        </w:rPr>
        <w:t>All items ordered, shipped, and delivered, shall be new and without defects.  If equivalent items are authorized, they will meet the same standards, as stated.  No re-built or refurbished items will be used without written acceptance from OMES. Equivalent items must be described by the vendor, and pre-approved by the State’s Representative, at the time of providing an itemized cost.  The State’s Representative must approve all item changes, in writing, prior to the vendor’s placement of an order.  Material equivalents shall be charged at the same rate (or lower) than the contract pricing for the item in which it is replacing.</w:t>
      </w:r>
      <w:bookmarkEnd w:id="2"/>
      <w:bookmarkEnd w:id="3"/>
      <w:bookmarkEnd w:id="4"/>
      <w:bookmarkEnd w:id="5"/>
    </w:p>
    <w:p w14:paraId="736FFFF6" w14:textId="2E3817DC" w:rsidR="007B0B0A" w:rsidRDefault="007B0B0A" w:rsidP="007B0B0A">
      <w:pPr>
        <w:ind w:left="1080"/>
        <w:rPr>
          <w:rFonts w:ascii="Times New Roman" w:hAnsi="Times New Roman" w:cs="Times New Roman"/>
          <w:sz w:val="24"/>
          <w:szCs w:val="24"/>
        </w:rPr>
      </w:pPr>
    </w:p>
    <w:p w14:paraId="3B18EFA1" w14:textId="094F973D" w:rsidR="007B0B0A" w:rsidRPr="007B0B0A" w:rsidRDefault="007B0B0A" w:rsidP="007B0B0A">
      <w:pPr>
        <w:ind w:left="360"/>
        <w:rPr>
          <w:rFonts w:ascii="Times New Roman" w:hAnsi="Times New Roman" w:cs="Times New Roman"/>
          <w:b/>
          <w:sz w:val="24"/>
          <w:szCs w:val="24"/>
        </w:rPr>
      </w:pPr>
      <w:r>
        <w:rPr>
          <w:rFonts w:ascii="Times New Roman" w:hAnsi="Times New Roman" w:cs="Times New Roman"/>
          <w:b/>
          <w:sz w:val="24"/>
          <w:szCs w:val="24"/>
        </w:rPr>
        <w:t xml:space="preserve">2.5. </w:t>
      </w:r>
      <w:r w:rsidRPr="007B0B0A">
        <w:rPr>
          <w:rFonts w:ascii="Times New Roman" w:hAnsi="Times New Roman" w:cs="Times New Roman"/>
          <w:b/>
          <w:sz w:val="24"/>
          <w:szCs w:val="24"/>
        </w:rPr>
        <w:t>Shipment Notification</w:t>
      </w:r>
    </w:p>
    <w:p w14:paraId="46ADB4FA" w14:textId="37584F28" w:rsidR="007B0B0A" w:rsidRPr="007B0B0A" w:rsidRDefault="007B0B0A" w:rsidP="007B0B0A">
      <w:pPr>
        <w:ind w:left="1080"/>
        <w:rPr>
          <w:rFonts w:ascii="Times New Roman" w:hAnsi="Times New Roman" w:cs="Times New Roman"/>
          <w:sz w:val="24"/>
          <w:szCs w:val="24"/>
        </w:rPr>
      </w:pPr>
      <w:bookmarkStart w:id="6" w:name="_Toc351041362"/>
      <w:bookmarkStart w:id="7" w:name="_Toc353796358"/>
      <w:bookmarkStart w:id="8" w:name="_Toc359403515"/>
      <w:bookmarkStart w:id="9" w:name="_Toc363111753"/>
      <w:r w:rsidRPr="00FD37CB">
        <w:rPr>
          <w:rFonts w:ascii="Times New Roman" w:hAnsi="Times New Roman" w:cs="Times New Roman"/>
          <w:b/>
          <w:bCs/>
          <w:sz w:val="24"/>
          <w:szCs w:val="24"/>
        </w:rPr>
        <w:t>2.5.1</w:t>
      </w:r>
      <w:r>
        <w:rPr>
          <w:rFonts w:ascii="Times New Roman" w:hAnsi="Times New Roman" w:cs="Times New Roman"/>
          <w:sz w:val="24"/>
          <w:szCs w:val="24"/>
        </w:rPr>
        <w:t xml:space="preserve">. </w:t>
      </w:r>
      <w:r w:rsidRPr="007B0B0A">
        <w:rPr>
          <w:rFonts w:ascii="Times New Roman" w:hAnsi="Times New Roman" w:cs="Times New Roman"/>
          <w:sz w:val="24"/>
          <w:szCs w:val="24"/>
        </w:rPr>
        <w:t>The Supplier will notify the State’s Representative (via email or fax) once a shipment has been delivered.  This notification shall reference the Special Project Number or inventory number, and the items received.  The Supplier will also notify of any undelivered items at this time, along with the estimated time of delivery.</w:t>
      </w:r>
      <w:bookmarkEnd w:id="6"/>
      <w:bookmarkEnd w:id="7"/>
      <w:bookmarkEnd w:id="8"/>
      <w:bookmarkEnd w:id="9"/>
    </w:p>
    <w:p w14:paraId="38F81B01" w14:textId="77777777" w:rsidR="007B0B0A" w:rsidRPr="007B0B0A" w:rsidRDefault="007B0B0A" w:rsidP="007B0B0A">
      <w:pPr>
        <w:ind w:left="1080"/>
        <w:rPr>
          <w:rFonts w:ascii="Times New Roman" w:hAnsi="Times New Roman" w:cs="Times New Roman"/>
          <w:sz w:val="24"/>
          <w:szCs w:val="24"/>
        </w:rPr>
      </w:pPr>
    </w:p>
    <w:p w14:paraId="784A60C7" w14:textId="13887719" w:rsidR="007B0B0A" w:rsidRPr="007B0B0A" w:rsidRDefault="007B0B0A" w:rsidP="007B0B0A">
      <w:pPr>
        <w:ind w:left="360"/>
        <w:rPr>
          <w:rFonts w:ascii="Times New Roman" w:hAnsi="Times New Roman" w:cs="Times New Roman"/>
          <w:b/>
          <w:sz w:val="24"/>
          <w:szCs w:val="24"/>
        </w:rPr>
      </w:pPr>
      <w:r>
        <w:rPr>
          <w:rFonts w:ascii="Times New Roman" w:hAnsi="Times New Roman" w:cs="Times New Roman"/>
          <w:b/>
          <w:sz w:val="24"/>
          <w:szCs w:val="24"/>
        </w:rPr>
        <w:t xml:space="preserve">2.6. </w:t>
      </w:r>
      <w:r w:rsidRPr="007B0B0A">
        <w:rPr>
          <w:rFonts w:ascii="Times New Roman" w:hAnsi="Times New Roman" w:cs="Times New Roman"/>
          <w:b/>
          <w:sz w:val="24"/>
          <w:szCs w:val="24"/>
        </w:rPr>
        <w:t>Receipt of Shipment</w:t>
      </w:r>
    </w:p>
    <w:p w14:paraId="586FA3F5" w14:textId="0795C75A" w:rsidR="007B0B0A" w:rsidRDefault="007B0B0A" w:rsidP="007B0B0A">
      <w:pPr>
        <w:ind w:left="1080"/>
        <w:rPr>
          <w:rFonts w:ascii="Times New Roman" w:hAnsi="Times New Roman" w:cs="Times New Roman"/>
          <w:sz w:val="24"/>
          <w:szCs w:val="24"/>
        </w:rPr>
      </w:pPr>
      <w:bookmarkStart w:id="10" w:name="_Toc351041364"/>
      <w:bookmarkStart w:id="11" w:name="_Toc353796360"/>
      <w:bookmarkStart w:id="12" w:name="_Toc359403517"/>
      <w:bookmarkStart w:id="13" w:name="_Toc363111755"/>
      <w:r w:rsidRPr="00FD37CB">
        <w:rPr>
          <w:rFonts w:ascii="Times New Roman" w:hAnsi="Times New Roman" w:cs="Times New Roman"/>
          <w:b/>
          <w:bCs/>
          <w:sz w:val="24"/>
          <w:szCs w:val="24"/>
        </w:rPr>
        <w:t>2.6.1</w:t>
      </w:r>
      <w:r>
        <w:rPr>
          <w:rFonts w:ascii="Times New Roman" w:hAnsi="Times New Roman" w:cs="Times New Roman"/>
          <w:sz w:val="24"/>
          <w:szCs w:val="24"/>
        </w:rPr>
        <w:t xml:space="preserve">. </w:t>
      </w:r>
      <w:r w:rsidRPr="007B0B0A">
        <w:rPr>
          <w:rFonts w:ascii="Times New Roman" w:hAnsi="Times New Roman" w:cs="Times New Roman"/>
          <w:sz w:val="24"/>
          <w:szCs w:val="24"/>
        </w:rPr>
        <w:t>The Supplier is responsible for delivering all ordered materials to OMES, at the location specified. Ordered materials which are not in stock (on hand) must be received within seven (7) business days from the date of order unless prior arrangements have been approved in writing by the State’s Representative.  Materials in stock must be available for pick up on the date of order.  Materials in stock, which are to be delivered, must be delivered within two (2) business days from the date of order.</w:t>
      </w:r>
      <w:bookmarkEnd w:id="10"/>
      <w:bookmarkEnd w:id="11"/>
      <w:bookmarkEnd w:id="12"/>
      <w:bookmarkEnd w:id="13"/>
    </w:p>
    <w:p w14:paraId="180D8211" w14:textId="2D31F792" w:rsidR="007B0B0A" w:rsidRDefault="007B0B0A" w:rsidP="007B0B0A">
      <w:pPr>
        <w:ind w:left="1080"/>
        <w:rPr>
          <w:rFonts w:ascii="Times New Roman" w:hAnsi="Times New Roman" w:cs="Times New Roman"/>
          <w:sz w:val="24"/>
          <w:szCs w:val="24"/>
        </w:rPr>
      </w:pPr>
    </w:p>
    <w:p w14:paraId="19E0604D" w14:textId="6CA3C671" w:rsidR="007B0B0A" w:rsidRPr="007B0B0A" w:rsidRDefault="007B0B0A" w:rsidP="007B0B0A">
      <w:pPr>
        <w:ind w:left="360"/>
        <w:rPr>
          <w:rFonts w:ascii="Times New Roman" w:hAnsi="Times New Roman" w:cs="Times New Roman"/>
          <w:b/>
          <w:sz w:val="24"/>
          <w:szCs w:val="24"/>
        </w:rPr>
      </w:pPr>
      <w:bookmarkStart w:id="14" w:name="_Toc353796361"/>
      <w:bookmarkStart w:id="15" w:name="_Toc363111756"/>
      <w:r>
        <w:rPr>
          <w:rFonts w:ascii="Times New Roman" w:hAnsi="Times New Roman" w:cs="Times New Roman"/>
          <w:b/>
          <w:sz w:val="24"/>
          <w:szCs w:val="24"/>
        </w:rPr>
        <w:t xml:space="preserve">2.7. </w:t>
      </w:r>
      <w:r w:rsidRPr="007B0B0A">
        <w:rPr>
          <w:rFonts w:ascii="Times New Roman" w:hAnsi="Times New Roman" w:cs="Times New Roman"/>
          <w:b/>
          <w:sz w:val="24"/>
          <w:szCs w:val="24"/>
        </w:rPr>
        <w:t>Returned Items</w:t>
      </w:r>
      <w:bookmarkEnd w:id="14"/>
      <w:bookmarkEnd w:id="15"/>
    </w:p>
    <w:p w14:paraId="4FDB2158" w14:textId="691C0CBA" w:rsidR="007B0B0A" w:rsidRDefault="007B0B0A" w:rsidP="007B0B0A">
      <w:pPr>
        <w:ind w:left="1080"/>
        <w:rPr>
          <w:rFonts w:ascii="Times New Roman" w:hAnsi="Times New Roman" w:cs="Times New Roman"/>
          <w:sz w:val="24"/>
          <w:szCs w:val="24"/>
        </w:rPr>
      </w:pPr>
      <w:bookmarkStart w:id="16" w:name="_Toc351041366"/>
      <w:bookmarkStart w:id="17" w:name="_Toc353796362"/>
      <w:bookmarkStart w:id="18" w:name="_Toc359403519"/>
      <w:bookmarkStart w:id="19" w:name="_Toc363111757"/>
      <w:r w:rsidRPr="00FD37CB">
        <w:rPr>
          <w:rFonts w:ascii="Times New Roman" w:hAnsi="Times New Roman" w:cs="Times New Roman"/>
          <w:b/>
          <w:bCs/>
          <w:sz w:val="24"/>
          <w:szCs w:val="24"/>
        </w:rPr>
        <w:t>2.7.1.</w:t>
      </w:r>
      <w:r>
        <w:rPr>
          <w:rFonts w:ascii="Times New Roman" w:hAnsi="Times New Roman" w:cs="Times New Roman"/>
          <w:sz w:val="24"/>
          <w:szCs w:val="24"/>
        </w:rPr>
        <w:t xml:space="preserve"> </w:t>
      </w:r>
      <w:r w:rsidRPr="007B0B0A">
        <w:rPr>
          <w:rFonts w:ascii="Times New Roman" w:hAnsi="Times New Roman" w:cs="Times New Roman"/>
          <w:sz w:val="24"/>
          <w:szCs w:val="24"/>
        </w:rPr>
        <w:t xml:space="preserve">Items ordered, may be returned in their original state (unused) within 60 days of receipt, with no restocking or other fees.  The Supplier’s Proposal must state if there will be a formal charge or restocking fee after 60 days of return of unused items.  If the Supplier’s Proposal does not identify a restocking fee for returned items, no such charge will be allowed or paid by the State.  If the Supplier </w:t>
      </w:r>
      <w:proofErr w:type="gramStart"/>
      <w:r w:rsidRPr="007B0B0A">
        <w:rPr>
          <w:rFonts w:ascii="Times New Roman" w:hAnsi="Times New Roman" w:cs="Times New Roman"/>
          <w:sz w:val="24"/>
          <w:szCs w:val="24"/>
        </w:rPr>
        <w:t>is able to</w:t>
      </w:r>
      <w:proofErr w:type="gramEnd"/>
      <w:r w:rsidRPr="007B0B0A">
        <w:rPr>
          <w:rFonts w:ascii="Times New Roman" w:hAnsi="Times New Roman" w:cs="Times New Roman"/>
          <w:sz w:val="24"/>
          <w:szCs w:val="24"/>
        </w:rPr>
        <w:t xml:space="preserve"> provide additional time for returning unused items, they may state so in writing, with their proposal.</w:t>
      </w:r>
      <w:bookmarkEnd w:id="16"/>
      <w:bookmarkEnd w:id="17"/>
      <w:bookmarkEnd w:id="18"/>
      <w:bookmarkEnd w:id="19"/>
    </w:p>
    <w:p w14:paraId="742125BE" w14:textId="1D8B6EDD" w:rsidR="007B0B0A" w:rsidRDefault="007B0B0A" w:rsidP="007B0B0A">
      <w:pPr>
        <w:ind w:left="1080"/>
        <w:rPr>
          <w:rFonts w:ascii="Times New Roman" w:hAnsi="Times New Roman" w:cs="Times New Roman"/>
          <w:sz w:val="24"/>
          <w:szCs w:val="24"/>
        </w:rPr>
      </w:pPr>
    </w:p>
    <w:p w14:paraId="0928DCD2" w14:textId="7FAC112B" w:rsidR="007B0B0A" w:rsidRDefault="007B0B0A" w:rsidP="007B0B0A">
      <w:pPr>
        <w:ind w:left="1080"/>
        <w:rPr>
          <w:rFonts w:ascii="Times New Roman" w:hAnsi="Times New Roman" w:cs="Times New Roman"/>
          <w:sz w:val="24"/>
          <w:szCs w:val="24"/>
        </w:rPr>
      </w:pPr>
    </w:p>
    <w:p w14:paraId="4CA18C30" w14:textId="14750DD1" w:rsidR="007B0B0A" w:rsidRPr="007B0B0A" w:rsidRDefault="007B0B0A" w:rsidP="007B0B0A">
      <w:pPr>
        <w:ind w:left="1008"/>
        <w:rPr>
          <w:rFonts w:ascii="Times New Roman" w:hAnsi="Times New Roman" w:cs="Times New Roman"/>
          <w:b/>
          <w:sz w:val="24"/>
          <w:szCs w:val="24"/>
        </w:rPr>
      </w:pPr>
      <w:r>
        <w:rPr>
          <w:rFonts w:ascii="Times New Roman" w:hAnsi="Times New Roman" w:cs="Times New Roman"/>
          <w:b/>
          <w:sz w:val="24"/>
          <w:szCs w:val="24"/>
        </w:rPr>
        <w:lastRenderedPageBreak/>
        <w:t xml:space="preserve">2.8. </w:t>
      </w:r>
      <w:r w:rsidRPr="007B0B0A">
        <w:rPr>
          <w:rFonts w:ascii="Times New Roman" w:hAnsi="Times New Roman" w:cs="Times New Roman"/>
          <w:b/>
          <w:sz w:val="24"/>
          <w:szCs w:val="24"/>
        </w:rPr>
        <w:t>Exchanged Items</w:t>
      </w:r>
    </w:p>
    <w:p w14:paraId="6C8BF3DD" w14:textId="2A177560" w:rsidR="007B0B0A" w:rsidRPr="007B0B0A" w:rsidRDefault="007B0B0A" w:rsidP="007B0B0A">
      <w:pPr>
        <w:ind w:left="1080"/>
        <w:rPr>
          <w:rFonts w:ascii="Times New Roman" w:hAnsi="Times New Roman" w:cs="Times New Roman"/>
          <w:sz w:val="24"/>
          <w:szCs w:val="24"/>
        </w:rPr>
      </w:pPr>
      <w:bookmarkStart w:id="20" w:name="_Toc351041368"/>
      <w:bookmarkStart w:id="21" w:name="_Toc353796364"/>
      <w:bookmarkStart w:id="22" w:name="_Toc359403521"/>
      <w:bookmarkStart w:id="23" w:name="_Toc363111759"/>
      <w:r w:rsidRPr="00FD37CB">
        <w:rPr>
          <w:rFonts w:ascii="Times New Roman" w:hAnsi="Times New Roman" w:cs="Times New Roman"/>
          <w:b/>
          <w:bCs/>
          <w:sz w:val="24"/>
          <w:szCs w:val="24"/>
        </w:rPr>
        <w:t>2.8.1.</w:t>
      </w:r>
      <w:r>
        <w:rPr>
          <w:rFonts w:ascii="Times New Roman" w:hAnsi="Times New Roman" w:cs="Times New Roman"/>
          <w:sz w:val="24"/>
          <w:szCs w:val="24"/>
        </w:rPr>
        <w:t xml:space="preserve"> </w:t>
      </w:r>
      <w:r w:rsidRPr="007B0B0A">
        <w:rPr>
          <w:rFonts w:ascii="Times New Roman" w:hAnsi="Times New Roman" w:cs="Times New Roman"/>
          <w:sz w:val="24"/>
          <w:szCs w:val="24"/>
        </w:rPr>
        <w:t>Exchanged items shall not be subject to restocking or other fees.  Once an item has been returned for exchange, the State will be credited the full amount for the item(s) returned.</w:t>
      </w:r>
      <w:bookmarkEnd w:id="20"/>
      <w:bookmarkEnd w:id="21"/>
      <w:bookmarkEnd w:id="22"/>
      <w:bookmarkEnd w:id="23"/>
    </w:p>
    <w:p w14:paraId="071B9742" w14:textId="48868389" w:rsidR="007B0B0A" w:rsidRDefault="007B0B0A" w:rsidP="007B0B0A">
      <w:pPr>
        <w:ind w:left="1080"/>
        <w:rPr>
          <w:rFonts w:ascii="Times New Roman" w:hAnsi="Times New Roman" w:cs="Times New Roman"/>
          <w:sz w:val="24"/>
          <w:szCs w:val="24"/>
        </w:rPr>
      </w:pPr>
    </w:p>
    <w:p w14:paraId="6B710053" w14:textId="77777777" w:rsidR="007B0B0A" w:rsidRPr="007B0B0A" w:rsidRDefault="007B0B0A" w:rsidP="007B0B0A">
      <w:pPr>
        <w:ind w:left="1080"/>
        <w:rPr>
          <w:rFonts w:ascii="Times New Roman" w:hAnsi="Times New Roman" w:cs="Times New Roman"/>
          <w:sz w:val="24"/>
          <w:szCs w:val="24"/>
        </w:rPr>
      </w:pPr>
    </w:p>
    <w:p w14:paraId="70F35821" w14:textId="77777777" w:rsidR="007B0B0A" w:rsidRPr="007B0B0A" w:rsidRDefault="007B0B0A" w:rsidP="007B0B0A">
      <w:pPr>
        <w:ind w:left="1080"/>
        <w:rPr>
          <w:rFonts w:ascii="Times New Roman" w:hAnsi="Times New Roman" w:cs="Times New Roman"/>
          <w:sz w:val="24"/>
          <w:szCs w:val="24"/>
        </w:rPr>
      </w:pPr>
    </w:p>
    <w:p w14:paraId="7920F9EE" w14:textId="12BB4465" w:rsidR="007B0B0A" w:rsidRPr="004800C7" w:rsidRDefault="007B0B0A" w:rsidP="000C3919">
      <w:pPr>
        <w:rPr>
          <w:rFonts w:ascii="Times New Roman" w:hAnsi="Times New Roman" w:cs="Times New Roman"/>
          <w:sz w:val="24"/>
          <w:szCs w:val="24"/>
        </w:rPr>
      </w:pPr>
    </w:p>
    <w:sectPr w:rsidR="007B0B0A" w:rsidRPr="004800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C68"/>
    <w:multiLevelType w:val="hybridMultilevel"/>
    <w:tmpl w:val="63D2FD9E"/>
    <w:lvl w:ilvl="0" w:tplc="5A7CDD5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461A3"/>
    <w:multiLevelType w:val="hybridMultilevel"/>
    <w:tmpl w:val="D2E4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413CB"/>
    <w:multiLevelType w:val="hybridMultilevel"/>
    <w:tmpl w:val="BDE45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916C0B"/>
    <w:multiLevelType w:val="hybridMultilevel"/>
    <w:tmpl w:val="6A861C08"/>
    <w:lvl w:ilvl="0" w:tplc="0409000F">
      <w:start w:val="1"/>
      <w:numFmt w:val="decimal"/>
      <w:lvlText w:val="%1."/>
      <w:lvlJc w:val="left"/>
      <w:pPr>
        <w:ind w:left="1368" w:hanging="360"/>
      </w:pPr>
      <w:rPr>
        <w:rFont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23BD2FFB"/>
    <w:multiLevelType w:val="hybridMultilevel"/>
    <w:tmpl w:val="E4FC2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C06202"/>
    <w:multiLevelType w:val="hybridMultilevel"/>
    <w:tmpl w:val="E4FC2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02632B"/>
    <w:multiLevelType w:val="hybridMultilevel"/>
    <w:tmpl w:val="66924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23014E"/>
    <w:multiLevelType w:val="hybridMultilevel"/>
    <w:tmpl w:val="53BE2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D0FF9"/>
    <w:multiLevelType w:val="hybridMultilevel"/>
    <w:tmpl w:val="D47C12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61F9B"/>
    <w:multiLevelType w:val="hybridMultilevel"/>
    <w:tmpl w:val="CA5A640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0"/>
  </w:num>
  <w:num w:numId="6">
    <w:abstractNumId w:val="3"/>
  </w:num>
  <w:num w:numId="7">
    <w:abstractNumId w:val="8"/>
  </w:num>
  <w:num w:numId="8">
    <w:abstractNumId w:val="7"/>
  </w:num>
  <w:num w:numId="9">
    <w:abstractNumId w:val="2"/>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02CAA"/>
    <w:rsid w:val="000326E7"/>
    <w:rsid w:val="00035123"/>
    <w:rsid w:val="00061402"/>
    <w:rsid w:val="00073E78"/>
    <w:rsid w:val="000A0E71"/>
    <w:rsid w:val="000C3919"/>
    <w:rsid w:val="000E01A4"/>
    <w:rsid w:val="000F0234"/>
    <w:rsid w:val="001142CF"/>
    <w:rsid w:val="001338B3"/>
    <w:rsid w:val="00265CCE"/>
    <w:rsid w:val="00313462"/>
    <w:rsid w:val="004308BE"/>
    <w:rsid w:val="004674F9"/>
    <w:rsid w:val="004800C7"/>
    <w:rsid w:val="004E531F"/>
    <w:rsid w:val="005845CC"/>
    <w:rsid w:val="00647E6C"/>
    <w:rsid w:val="006C1F9B"/>
    <w:rsid w:val="00701F22"/>
    <w:rsid w:val="00717C37"/>
    <w:rsid w:val="007B0B0A"/>
    <w:rsid w:val="007B7B06"/>
    <w:rsid w:val="008306D1"/>
    <w:rsid w:val="008529D9"/>
    <w:rsid w:val="008B50BD"/>
    <w:rsid w:val="008C537F"/>
    <w:rsid w:val="008E16D6"/>
    <w:rsid w:val="00907D4F"/>
    <w:rsid w:val="00942280"/>
    <w:rsid w:val="009E3E48"/>
    <w:rsid w:val="009F19F9"/>
    <w:rsid w:val="00A0667D"/>
    <w:rsid w:val="00A36F9E"/>
    <w:rsid w:val="00A611B3"/>
    <w:rsid w:val="00AC7D83"/>
    <w:rsid w:val="00B5498B"/>
    <w:rsid w:val="00B5785F"/>
    <w:rsid w:val="00B76599"/>
    <w:rsid w:val="00BC6316"/>
    <w:rsid w:val="00BF3007"/>
    <w:rsid w:val="00C7771A"/>
    <w:rsid w:val="00CA6FAF"/>
    <w:rsid w:val="00D652D1"/>
    <w:rsid w:val="00DA68B5"/>
    <w:rsid w:val="00DD2A37"/>
    <w:rsid w:val="00DE0AA1"/>
    <w:rsid w:val="00E15CE6"/>
    <w:rsid w:val="00E15F3F"/>
    <w:rsid w:val="00EA22DA"/>
    <w:rsid w:val="00F2737C"/>
    <w:rsid w:val="00F45BEC"/>
    <w:rsid w:val="00F656D8"/>
    <w:rsid w:val="00F65778"/>
    <w:rsid w:val="00FD37CB"/>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B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PlainText"/>
    <w:link w:val="Heading2Char"/>
    <w:autoRedefine/>
    <w:uiPriority w:val="9"/>
    <w:unhideWhenUsed/>
    <w:qFormat/>
    <w:rsid w:val="000C3919"/>
    <w:pPr>
      <w:keepNext/>
      <w:numPr>
        <w:numId w:val="5"/>
      </w:numPr>
      <w:overflowPunct w:val="0"/>
      <w:autoSpaceDE w:val="0"/>
      <w:autoSpaceDN w:val="0"/>
      <w:adjustRightInd w:val="0"/>
      <w:spacing w:before="120" w:after="0" w:line="240" w:lineRule="auto"/>
      <w:textAlignment w:val="baseline"/>
      <w:outlineLvl w:val="1"/>
    </w:pPr>
    <w:rPr>
      <w:rFonts w:ascii="Arial Bold" w:eastAsia="Times New Roman" w:hAnsi="Arial Bold" w:cs="Arial"/>
      <w:b/>
      <w:sz w:val="20"/>
      <w:szCs w:val="18"/>
    </w:rPr>
  </w:style>
  <w:style w:type="paragraph" w:styleId="Heading5">
    <w:name w:val="heading 5"/>
    <w:basedOn w:val="Normal"/>
    <w:next w:val="Normal"/>
    <w:link w:val="Heading5Char"/>
    <w:uiPriority w:val="9"/>
    <w:semiHidden/>
    <w:unhideWhenUsed/>
    <w:qFormat/>
    <w:rsid w:val="000C39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customStyle="1" w:styleId="Heading2Char">
    <w:name w:val="Heading 2 Char"/>
    <w:basedOn w:val="DefaultParagraphFont"/>
    <w:link w:val="Heading2"/>
    <w:uiPriority w:val="9"/>
    <w:rsid w:val="000C3919"/>
    <w:rPr>
      <w:rFonts w:ascii="Arial Bold" w:eastAsia="Times New Roman" w:hAnsi="Arial Bold" w:cs="Arial"/>
      <w:b/>
      <w:sz w:val="20"/>
      <w:szCs w:val="18"/>
    </w:rPr>
  </w:style>
  <w:style w:type="paragraph" w:styleId="PlainText">
    <w:name w:val="Plain Text"/>
    <w:basedOn w:val="Normal"/>
    <w:link w:val="PlainTextChar"/>
    <w:uiPriority w:val="99"/>
    <w:semiHidden/>
    <w:unhideWhenUsed/>
    <w:rsid w:val="000C39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3919"/>
    <w:rPr>
      <w:rFonts w:ascii="Consolas" w:hAnsi="Consolas"/>
      <w:sz w:val="21"/>
      <w:szCs w:val="21"/>
    </w:rPr>
  </w:style>
  <w:style w:type="character" w:customStyle="1" w:styleId="Heading5Char">
    <w:name w:val="Heading 5 Char"/>
    <w:basedOn w:val="DefaultParagraphFont"/>
    <w:link w:val="Heading5"/>
    <w:uiPriority w:val="9"/>
    <w:semiHidden/>
    <w:rsid w:val="000C3919"/>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7B0B0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B0B0A"/>
    <w:pPr>
      <w:overflowPunct w:val="0"/>
      <w:autoSpaceDE w:val="0"/>
      <w:autoSpaceDN w:val="0"/>
      <w:adjustRightInd w:val="0"/>
      <w:spacing w:after="0" w:line="240" w:lineRule="auto"/>
      <w:textAlignment w:val="baseline"/>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customXml/itemProps4.xml><?xml version="1.0" encoding="utf-8"?>
<ds:datastoreItem xmlns:ds="http://schemas.openxmlformats.org/officeDocument/2006/customXml" ds:itemID="{5CBA3D0F-F663-48EB-8C51-900CF16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Marc Brown</cp:lastModifiedBy>
  <cp:revision>6</cp:revision>
  <cp:lastPrinted>2020-08-31T17:24:00Z</cp:lastPrinted>
  <dcterms:created xsi:type="dcterms:W3CDTF">2023-01-23T20:29:00Z</dcterms:created>
  <dcterms:modified xsi:type="dcterms:W3CDTF">2023-02-18T00:01:00Z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