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68E1" w14:textId="395B194A" w:rsidR="008D2712" w:rsidRDefault="008D2712" w:rsidP="008D2712">
      <w:pPr>
        <w:jc w:val="center"/>
        <w:rPr>
          <w:rFonts w:ascii="Times New Roman" w:hAnsi="Times New Roman" w:cs="Times New Roman"/>
          <w:b/>
          <w:bCs/>
          <w:sz w:val="24"/>
          <w:szCs w:val="24"/>
        </w:rPr>
      </w:pPr>
      <w:r w:rsidRPr="00965118">
        <w:rPr>
          <w:rFonts w:ascii="Times New Roman" w:hAnsi="Times New Roman" w:cs="Times New Roman"/>
          <w:b/>
          <w:bCs/>
          <w:sz w:val="24"/>
          <w:szCs w:val="24"/>
        </w:rPr>
        <w:t>Exhibit 1</w:t>
      </w:r>
    </w:p>
    <w:p w14:paraId="76E5EB45" w14:textId="15225303" w:rsidR="00B27EA3" w:rsidRPr="00965118" w:rsidRDefault="00B27EA3" w:rsidP="008D2712">
      <w:pPr>
        <w:jc w:val="center"/>
        <w:rPr>
          <w:rFonts w:ascii="Times New Roman" w:hAnsi="Times New Roman" w:cs="Times New Roman"/>
          <w:b/>
          <w:bCs/>
          <w:sz w:val="24"/>
          <w:szCs w:val="24"/>
        </w:rPr>
      </w:pPr>
      <w:r>
        <w:rPr>
          <w:rFonts w:ascii="Times New Roman" w:hAnsi="Times New Roman" w:cs="Times New Roman"/>
          <w:b/>
          <w:bCs/>
          <w:sz w:val="24"/>
          <w:szCs w:val="24"/>
        </w:rPr>
        <w:t>Contract Requirements</w:t>
      </w:r>
    </w:p>
    <w:p w14:paraId="278675FA" w14:textId="77777777" w:rsidR="008D2712" w:rsidRDefault="008D2712" w:rsidP="008D2712">
      <w:pPr>
        <w:rPr>
          <w:rFonts w:ascii="Times New Roman" w:hAnsi="Times New Roman" w:cs="Times New Roman"/>
          <w:sz w:val="24"/>
          <w:szCs w:val="24"/>
        </w:rPr>
      </w:pPr>
    </w:p>
    <w:p w14:paraId="6C68C36C" w14:textId="77777777" w:rsidR="008D2712" w:rsidRPr="00733E85" w:rsidRDefault="008D2712" w:rsidP="008D2712">
      <w:pPr>
        <w:pStyle w:val="ListParagraph"/>
        <w:numPr>
          <w:ilvl w:val="0"/>
          <w:numId w:val="1"/>
        </w:numPr>
        <w:ind w:left="360"/>
        <w:rPr>
          <w:rFonts w:ascii="Times New Roman" w:hAnsi="Times New Roman" w:cs="Times New Roman"/>
          <w:b w:val="0"/>
          <w:bCs/>
          <w:sz w:val="22"/>
          <w:szCs w:val="22"/>
        </w:rPr>
      </w:pPr>
      <w:r w:rsidRPr="0032500C">
        <w:rPr>
          <w:rFonts w:ascii="Times New Roman" w:hAnsi="Times New Roman" w:cs="Times New Roman"/>
          <w:b w:val="0"/>
          <w:bCs/>
          <w:sz w:val="22"/>
          <w:szCs w:val="22"/>
        </w:rPr>
        <w:t xml:space="preserve">Category One – Desktop Computer configurations: </w:t>
      </w:r>
      <w:r w:rsidRPr="0032500C">
        <w:rPr>
          <w:rFonts w:ascii="Times New Roman" w:hAnsi="Times New Roman" w:cs="Times New Roman"/>
          <w:b w:val="0"/>
          <w:bCs/>
          <w:sz w:val="24"/>
          <w:szCs w:val="24"/>
        </w:rPr>
        <w:t>A desktop computer is a personal computer intended for regular use at a single location. A desktop computer typically comes in several units connected during installation: (1) the processor, 2) display monitor and 3) input devices usually a keyboard and a mouse. Zero Clients, Thin clients, all in ones and workstations will also be included under desktops.</w:t>
      </w:r>
    </w:p>
    <w:p w14:paraId="0A1DEAA4" w14:textId="77777777" w:rsidR="008D2712" w:rsidRPr="0032500C" w:rsidRDefault="008D2712" w:rsidP="008D2712">
      <w:pPr>
        <w:pStyle w:val="ListParagraph"/>
        <w:ind w:left="360"/>
        <w:rPr>
          <w:rFonts w:ascii="Times New Roman" w:hAnsi="Times New Roman" w:cs="Times New Roman"/>
          <w:b w:val="0"/>
          <w:bCs/>
          <w:sz w:val="22"/>
          <w:szCs w:val="22"/>
        </w:rPr>
      </w:pPr>
    </w:p>
    <w:p w14:paraId="38BF5857" w14:textId="77777777" w:rsidR="008D2712" w:rsidRPr="00733E85" w:rsidRDefault="008D2712" w:rsidP="008D2712">
      <w:pPr>
        <w:pStyle w:val="ListParagraph"/>
        <w:numPr>
          <w:ilvl w:val="0"/>
          <w:numId w:val="1"/>
        </w:numPr>
        <w:ind w:left="360"/>
        <w:rPr>
          <w:rFonts w:ascii="Times New Roman" w:hAnsi="Times New Roman" w:cs="Times New Roman"/>
          <w:b w:val="0"/>
          <w:bCs/>
          <w:sz w:val="22"/>
          <w:szCs w:val="22"/>
        </w:rPr>
      </w:pPr>
      <w:r w:rsidRPr="0032500C">
        <w:rPr>
          <w:rFonts w:ascii="Times New Roman" w:hAnsi="Times New Roman" w:cs="Times New Roman"/>
          <w:b w:val="0"/>
          <w:bCs/>
          <w:sz w:val="22"/>
          <w:szCs w:val="22"/>
        </w:rPr>
        <w:t xml:space="preserve">Category Two – Laptop Computer configurations: </w:t>
      </w:r>
      <w:r w:rsidRPr="0032500C">
        <w:rPr>
          <w:rFonts w:ascii="Times New Roman" w:hAnsi="Times New Roman" w:cs="Times New Roman"/>
          <w:b w:val="0"/>
          <w:bCs/>
          <w:sz w:val="24"/>
          <w:szCs w:val="24"/>
        </w:rPr>
        <w:t>A laptop computer is a personal computer for mobile use. A laptop includes a display, keyboard, point device such as a touchpad and speakers into a single unit. A laptop can be used away from an outlet using a rechargeable battery. All operating systems for tablets are allowed. Laptops will include notebooks, Ultrabook, mobile thin clients, Chromebooks, and netbooks. Computers with mobile operating systems will also be included under laptops. Tablets that have the option to be utilized with a keyboard can be sold in this category.</w:t>
      </w:r>
    </w:p>
    <w:p w14:paraId="1FACD561" w14:textId="77777777" w:rsidR="008D2712" w:rsidRPr="0032500C" w:rsidRDefault="008D2712" w:rsidP="008D2712">
      <w:pPr>
        <w:pStyle w:val="ListParagraph"/>
        <w:ind w:left="360"/>
        <w:rPr>
          <w:rFonts w:ascii="Times New Roman" w:hAnsi="Times New Roman" w:cs="Times New Roman"/>
          <w:b w:val="0"/>
          <w:bCs/>
          <w:sz w:val="22"/>
          <w:szCs w:val="22"/>
        </w:rPr>
      </w:pPr>
    </w:p>
    <w:p w14:paraId="4482A090" w14:textId="77777777" w:rsidR="008D2712" w:rsidRPr="00733E85" w:rsidRDefault="008D2712" w:rsidP="008D2712">
      <w:pPr>
        <w:pStyle w:val="ListParagraph"/>
        <w:numPr>
          <w:ilvl w:val="0"/>
          <w:numId w:val="1"/>
        </w:numPr>
        <w:ind w:left="360"/>
        <w:rPr>
          <w:rFonts w:ascii="Times New Roman" w:hAnsi="Times New Roman" w:cs="Times New Roman"/>
          <w:b w:val="0"/>
          <w:bCs/>
          <w:sz w:val="22"/>
          <w:szCs w:val="22"/>
        </w:rPr>
      </w:pPr>
      <w:r w:rsidRPr="0032500C">
        <w:rPr>
          <w:rFonts w:ascii="Times New Roman" w:hAnsi="Times New Roman" w:cs="Times New Roman"/>
          <w:b w:val="0"/>
          <w:bCs/>
          <w:sz w:val="22"/>
          <w:szCs w:val="22"/>
        </w:rPr>
        <w:t xml:space="preserve">Category Three – Ruggedized Device configurations: </w:t>
      </w:r>
      <w:r w:rsidRPr="0032500C">
        <w:rPr>
          <w:rFonts w:ascii="Times New Roman" w:hAnsi="Times New Roman" w:cs="Times New Roman"/>
          <w:b w:val="0"/>
          <w:bCs/>
          <w:sz w:val="24"/>
          <w:szCs w:val="24"/>
        </w:rPr>
        <w:t>Ruggedized refers to devices specifically designed to operate reliably in harsh usage environments and conditions, such as strong vibrations, extreme temperatures and wet or dusty conditions.</w:t>
      </w:r>
    </w:p>
    <w:p w14:paraId="6256823C" w14:textId="77777777" w:rsidR="008D2712" w:rsidRPr="0032500C" w:rsidRDefault="008D2712" w:rsidP="008D2712">
      <w:pPr>
        <w:pStyle w:val="ListParagraph"/>
        <w:ind w:left="360"/>
        <w:rPr>
          <w:rFonts w:ascii="Times New Roman" w:hAnsi="Times New Roman" w:cs="Times New Roman"/>
          <w:b w:val="0"/>
          <w:bCs/>
          <w:sz w:val="22"/>
          <w:szCs w:val="22"/>
        </w:rPr>
      </w:pPr>
    </w:p>
    <w:p w14:paraId="2BCF3467" w14:textId="77777777" w:rsidR="008D2712" w:rsidRDefault="008D2712" w:rsidP="008D2712">
      <w:pPr>
        <w:pStyle w:val="ListParagraph"/>
        <w:numPr>
          <w:ilvl w:val="0"/>
          <w:numId w:val="1"/>
        </w:numPr>
        <w:ind w:left="360"/>
        <w:rPr>
          <w:rFonts w:ascii="Times New Roman" w:hAnsi="Times New Roman" w:cs="Times New Roman"/>
          <w:b w:val="0"/>
          <w:bCs/>
          <w:sz w:val="22"/>
          <w:szCs w:val="22"/>
        </w:rPr>
      </w:pPr>
      <w:r w:rsidRPr="0032500C">
        <w:rPr>
          <w:rFonts w:ascii="Times New Roman" w:hAnsi="Times New Roman" w:cs="Times New Roman"/>
          <w:b w:val="0"/>
          <w:bCs/>
          <w:sz w:val="22"/>
          <w:szCs w:val="22"/>
        </w:rPr>
        <w:t xml:space="preserve">Category Four – Mac Computer configurations: This category includes all desktop and laptop units that operate on MacOS. </w:t>
      </w:r>
    </w:p>
    <w:p w14:paraId="471A2FE1" w14:textId="77777777" w:rsidR="008D2712" w:rsidRPr="0032500C" w:rsidRDefault="008D2712" w:rsidP="008D2712">
      <w:pPr>
        <w:pStyle w:val="ListParagraph"/>
        <w:ind w:left="360"/>
        <w:rPr>
          <w:rFonts w:ascii="Times New Roman" w:hAnsi="Times New Roman" w:cs="Times New Roman"/>
          <w:b w:val="0"/>
          <w:bCs/>
          <w:sz w:val="22"/>
          <w:szCs w:val="22"/>
        </w:rPr>
      </w:pPr>
    </w:p>
    <w:p w14:paraId="52ABAA1F" w14:textId="77777777" w:rsidR="008D2712" w:rsidRPr="00733E85" w:rsidRDefault="008D2712" w:rsidP="008D2712">
      <w:pPr>
        <w:pStyle w:val="ListParagraph"/>
        <w:numPr>
          <w:ilvl w:val="0"/>
          <w:numId w:val="1"/>
        </w:numPr>
        <w:ind w:left="360"/>
        <w:rPr>
          <w:rFonts w:ascii="Times New Roman" w:hAnsi="Times New Roman" w:cs="Times New Roman"/>
          <w:b w:val="0"/>
          <w:bCs/>
          <w:sz w:val="22"/>
          <w:szCs w:val="22"/>
        </w:rPr>
      </w:pPr>
      <w:r w:rsidRPr="0032500C">
        <w:rPr>
          <w:rFonts w:ascii="Times New Roman" w:hAnsi="Times New Roman" w:cs="Times New Roman"/>
          <w:b w:val="0"/>
          <w:bCs/>
          <w:sz w:val="22"/>
          <w:szCs w:val="22"/>
        </w:rPr>
        <w:t xml:space="preserve">Category Five – Servers: </w:t>
      </w:r>
      <w:r w:rsidRPr="0032500C">
        <w:rPr>
          <w:rFonts w:ascii="Times New Roman" w:hAnsi="Times New Roman" w:cs="Times New Roman"/>
          <w:b w:val="0"/>
          <w:bCs/>
          <w:sz w:val="24"/>
          <w:szCs w:val="24"/>
        </w:rPr>
        <w:t>A server is a physical computer dedicated to run one or more services or applications (as a host) to serve the needs of the users of other computers on a network. This also includes server appliances. Server appliances have their hardware and software preconfigured by the manufacturer. It also includes embedded networking components such as those found in blade chassis systems.</w:t>
      </w:r>
    </w:p>
    <w:p w14:paraId="1EAA49DF" w14:textId="77777777" w:rsidR="008D2712" w:rsidRPr="0032500C" w:rsidRDefault="008D2712" w:rsidP="008D2712">
      <w:pPr>
        <w:pStyle w:val="ListParagraph"/>
        <w:ind w:left="360"/>
        <w:rPr>
          <w:rFonts w:ascii="Times New Roman" w:hAnsi="Times New Roman" w:cs="Times New Roman"/>
          <w:b w:val="0"/>
          <w:bCs/>
          <w:sz w:val="22"/>
          <w:szCs w:val="22"/>
        </w:rPr>
      </w:pPr>
    </w:p>
    <w:p w14:paraId="05E0A4FD" w14:textId="77777777" w:rsidR="008D2712" w:rsidRDefault="008D2712" w:rsidP="008D2712">
      <w:pPr>
        <w:pStyle w:val="ListParagraph"/>
        <w:numPr>
          <w:ilvl w:val="0"/>
          <w:numId w:val="1"/>
        </w:numPr>
        <w:ind w:left="360"/>
        <w:rPr>
          <w:rFonts w:ascii="Times New Roman" w:hAnsi="Times New Roman" w:cs="Times New Roman"/>
          <w:b w:val="0"/>
          <w:bCs/>
          <w:sz w:val="22"/>
          <w:szCs w:val="22"/>
        </w:rPr>
      </w:pPr>
      <w:r w:rsidRPr="0032500C">
        <w:rPr>
          <w:rFonts w:ascii="Times New Roman" w:hAnsi="Times New Roman" w:cs="Times New Roman"/>
          <w:b w:val="0"/>
          <w:bCs/>
          <w:sz w:val="22"/>
          <w:szCs w:val="22"/>
        </w:rPr>
        <w:t xml:space="preserve">Category Six – Storage: Storage is hardware with the ability to store large amounts of data. This includes SAN switching necessary for the proper functioning of the storage environment. </w:t>
      </w:r>
    </w:p>
    <w:p w14:paraId="16264180" w14:textId="77777777" w:rsidR="008D2712" w:rsidRPr="0032500C" w:rsidRDefault="008D2712" w:rsidP="008D2712">
      <w:pPr>
        <w:pStyle w:val="ListParagraph"/>
        <w:ind w:left="360"/>
        <w:rPr>
          <w:rFonts w:ascii="Times New Roman" w:hAnsi="Times New Roman" w:cs="Times New Roman"/>
          <w:b w:val="0"/>
          <w:bCs/>
          <w:sz w:val="22"/>
          <w:szCs w:val="22"/>
        </w:rPr>
      </w:pPr>
    </w:p>
    <w:p w14:paraId="54AB78D5" w14:textId="77777777" w:rsidR="008D2712" w:rsidRDefault="008D2712" w:rsidP="008D2712">
      <w:pPr>
        <w:pStyle w:val="ListParagraph"/>
        <w:numPr>
          <w:ilvl w:val="0"/>
          <w:numId w:val="1"/>
        </w:numPr>
        <w:ind w:left="360"/>
        <w:rPr>
          <w:rFonts w:ascii="Times New Roman" w:hAnsi="Times New Roman" w:cs="Times New Roman"/>
          <w:b w:val="0"/>
          <w:bCs/>
          <w:sz w:val="22"/>
          <w:szCs w:val="22"/>
        </w:rPr>
      </w:pPr>
      <w:r w:rsidRPr="0032500C">
        <w:rPr>
          <w:rFonts w:ascii="Times New Roman" w:hAnsi="Times New Roman" w:cs="Times New Roman"/>
          <w:b w:val="0"/>
          <w:bCs/>
          <w:sz w:val="22"/>
          <w:szCs w:val="22"/>
        </w:rPr>
        <w:t xml:space="preserve">Category Seven – Peripherals &amp; Accessories: Examples of Peripherals &amp; Accessories include but are not limited to input devices, monitors, instructional equipment, cabling, modems, and external drives. Software is an option which must be related to the purchase of equipment and subject to configuration limits. Third party products are allowed to be offered as peripherals &amp; accessories at the discretion of OMES. </w:t>
      </w:r>
    </w:p>
    <w:p w14:paraId="51475919" w14:textId="77777777" w:rsidR="008D2712" w:rsidRDefault="008D2712" w:rsidP="008D2712">
      <w:pPr>
        <w:pStyle w:val="ListParagraph"/>
        <w:ind w:left="360"/>
        <w:rPr>
          <w:rFonts w:ascii="Times New Roman" w:hAnsi="Times New Roman" w:cs="Times New Roman"/>
          <w:b w:val="0"/>
          <w:bCs/>
          <w:sz w:val="22"/>
          <w:szCs w:val="22"/>
        </w:rPr>
      </w:pPr>
    </w:p>
    <w:p w14:paraId="3931E621" w14:textId="77777777" w:rsidR="008D2712" w:rsidRPr="00407E0C" w:rsidRDefault="008D2712" w:rsidP="008D2712">
      <w:pPr>
        <w:pStyle w:val="ListParagraph"/>
        <w:numPr>
          <w:ilvl w:val="0"/>
          <w:numId w:val="1"/>
        </w:numPr>
        <w:ind w:left="360"/>
        <w:rPr>
          <w:rFonts w:ascii="Times New Roman" w:hAnsi="Times New Roman" w:cs="Times New Roman"/>
          <w:b w:val="0"/>
          <w:bCs/>
          <w:sz w:val="22"/>
          <w:szCs w:val="22"/>
        </w:rPr>
      </w:pPr>
      <w:r w:rsidRPr="00407E0C">
        <w:rPr>
          <w:rFonts w:ascii="Times New Roman" w:hAnsi="Times New Roman" w:cs="Times New Roman"/>
          <w:b w:val="0"/>
          <w:bCs/>
          <w:sz w:val="22"/>
          <w:szCs w:val="22"/>
        </w:rPr>
        <w:t>For reference on Oklahoma agency end user device configurations see Oklahoma’s Workstation Standard at: https://oklahoma.gov/content/dam/ok/en/omes/documents/WorkstationStandard.pdf</w:t>
      </w:r>
    </w:p>
    <w:p w14:paraId="42DA7678" w14:textId="77777777" w:rsidR="00380C12" w:rsidRDefault="00380C12"/>
    <w:sectPr w:rsidR="0038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A53"/>
    <w:multiLevelType w:val="hybridMultilevel"/>
    <w:tmpl w:val="94D402A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12"/>
    <w:rsid w:val="00380C12"/>
    <w:rsid w:val="008D2712"/>
    <w:rsid w:val="00965118"/>
    <w:rsid w:val="00B2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8872"/>
  <w15:chartTrackingRefBased/>
  <w15:docId w15:val="{652C1069-BCA9-4A70-9840-E16D8F7C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271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Newton</dc:creator>
  <cp:keywords/>
  <dc:description/>
  <cp:lastModifiedBy>Cristy Newton</cp:lastModifiedBy>
  <cp:revision>3</cp:revision>
  <dcterms:created xsi:type="dcterms:W3CDTF">2022-10-11T17:22:00Z</dcterms:created>
  <dcterms:modified xsi:type="dcterms:W3CDTF">2022-10-12T18:01:00Z</dcterms:modified>
</cp:coreProperties>
</file>