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3A28ECE3" w:rsidR="00977E0D" w:rsidRDefault="00545D23" w:rsidP="00680721">
            <w:pPr>
              <w:spacing w:beforeLines="50" w:before="120"/>
            </w:pPr>
            <w:r>
              <w:t>7</w:t>
            </w:r>
            <w:r w:rsidR="00F05FD6">
              <w:t>/</w:t>
            </w:r>
            <w:r>
              <w:t>06</w:t>
            </w:r>
            <w:r w:rsidR="00F05FD6">
              <w:t>/2022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0DB7D43" w:rsidR="00977E0D" w:rsidRDefault="00A425A3" w:rsidP="00680721">
            <w:pPr>
              <w:spacing w:beforeLines="50" w:before="120"/>
            </w:pPr>
            <w:r>
              <w:t>09000005</w:t>
            </w:r>
            <w:r w:rsidR="00FB788A">
              <w:t>4</w:t>
            </w:r>
            <w:r w:rsidR="00545D23">
              <w:t>9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7777777" w:rsidR="00977E0D" w:rsidRDefault="00977E0D" w:rsidP="0033118F">
            <w:pPr>
              <w:spacing w:beforeLines="100" w:before="240"/>
            </w:pP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4FD106FB" w:rsidR="00977E0D" w:rsidRDefault="0066665C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6CDF72BE" w:rsidR="0033118F" w:rsidRDefault="00A425A3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F1608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F1608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876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E630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388ADFA7" w:rsidR="002C60CD" w:rsidRDefault="00A425A3" w:rsidP="00071DEE">
            <w:r>
              <w:t>Asha Parks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65E34938" w:rsidR="002C60CD" w:rsidRDefault="00A425A3" w:rsidP="00071DEE">
            <w:pPr>
              <w:ind w:left="78" w:hanging="78"/>
            </w:pPr>
            <w:r>
              <w:t>405-521-6674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C76DD5A" w:rsidR="002C60CD" w:rsidRDefault="00A425A3" w:rsidP="00071DEE">
            <w:r>
              <w:t>asha.parks@omes.ok.gov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1F1608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04E3226A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  <w:r w:rsidR="00106DB4">
              <w:rPr>
                <w:b/>
                <w:bCs/>
              </w:rPr>
              <w:t xml:space="preserve"> </w:t>
            </w:r>
            <w:r w:rsidR="00106DB4" w:rsidRPr="00106DB4">
              <w:t xml:space="preserve">Answers to Bidder Questions Submitted prior to 3pm on </w:t>
            </w:r>
            <w:r w:rsidR="001F1608">
              <w:t>7</w:t>
            </w:r>
            <w:r w:rsidR="00106DB4" w:rsidRPr="00106DB4">
              <w:t>/</w:t>
            </w:r>
            <w:r w:rsidR="001F1608">
              <w:t>15</w:t>
            </w:r>
            <w:r w:rsidR="00106DB4" w:rsidRPr="00106DB4">
              <w:t>/2022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9C0" w14:textId="385F55F5" w:rsidR="008451E7" w:rsidRDefault="008451E7" w:rsidP="008451E7">
            <w:pPr>
              <w:rPr>
                <w:b/>
                <w:bCs/>
              </w:rPr>
            </w:pPr>
            <w:r w:rsidRPr="00C31408">
              <w:rPr>
                <w:b/>
                <w:bCs/>
              </w:rPr>
              <w:t>Q &amp; A 0900005</w:t>
            </w:r>
            <w:r w:rsidR="00EC15CE">
              <w:rPr>
                <w:b/>
                <w:bCs/>
              </w:rPr>
              <w:t>4</w:t>
            </w:r>
            <w:r w:rsidR="00F75BD2">
              <w:rPr>
                <w:b/>
                <w:bCs/>
              </w:rPr>
              <w:t>9</w:t>
            </w:r>
            <w:r w:rsidRPr="00C31408">
              <w:rPr>
                <w:b/>
                <w:bCs/>
              </w:rPr>
              <w:t xml:space="preserve"> Close</w:t>
            </w:r>
            <w:r w:rsidR="00F75BD2">
              <w:rPr>
                <w:b/>
                <w:bCs/>
              </w:rPr>
              <w:t>s</w:t>
            </w:r>
            <w:r w:rsidRPr="00C31408">
              <w:rPr>
                <w:b/>
                <w:bCs/>
              </w:rPr>
              <w:t xml:space="preserve"> </w:t>
            </w:r>
            <w:r w:rsidR="00A23DC7">
              <w:rPr>
                <w:b/>
                <w:bCs/>
              </w:rPr>
              <w:t>7</w:t>
            </w:r>
            <w:r w:rsidRPr="00C31408">
              <w:rPr>
                <w:b/>
                <w:bCs/>
              </w:rPr>
              <w:t>/</w:t>
            </w:r>
            <w:r w:rsidR="00A23DC7">
              <w:rPr>
                <w:b/>
                <w:bCs/>
              </w:rPr>
              <w:t>15</w:t>
            </w:r>
            <w:r w:rsidRPr="00C31408">
              <w:rPr>
                <w:b/>
                <w:bCs/>
              </w:rPr>
              <w:t>/2022 @3:00pm</w:t>
            </w:r>
          </w:p>
          <w:p w14:paraId="088769CD" w14:textId="77777777" w:rsidR="00431275" w:rsidRPr="00C31408" w:rsidRDefault="00431275" w:rsidP="008451E7">
            <w:pPr>
              <w:rPr>
                <w:b/>
                <w:bCs/>
              </w:rPr>
            </w:pPr>
          </w:p>
          <w:p w14:paraId="339FFBEF" w14:textId="3E59D80A" w:rsidR="008451E7" w:rsidRDefault="008451E7" w:rsidP="00431275">
            <w:pPr>
              <w:jc w:val="both"/>
              <w:rPr>
                <w:color w:val="FF0000"/>
              </w:rPr>
            </w:pPr>
            <w:r w:rsidRPr="00F6219A">
              <w:rPr>
                <w:color w:val="FF0000"/>
              </w:rPr>
              <w:t xml:space="preserve">For Clarification, this solicitation is intended to be a </w:t>
            </w:r>
            <w:r w:rsidR="002855E4">
              <w:rPr>
                <w:color w:val="FF0000"/>
              </w:rPr>
              <w:t>non-</w:t>
            </w:r>
            <w:r w:rsidRPr="00F6219A">
              <w:rPr>
                <w:color w:val="FF0000"/>
              </w:rPr>
              <w:t>mandatory</w:t>
            </w:r>
            <w:r w:rsidR="00431275">
              <w:rPr>
                <w:color w:val="FF0000"/>
              </w:rPr>
              <w:t>,</w:t>
            </w:r>
            <w:r w:rsidRPr="00F6219A">
              <w:rPr>
                <w:color w:val="FF0000"/>
              </w:rPr>
              <w:t xml:space="preserve"> </w:t>
            </w:r>
            <w:r w:rsidR="00431275" w:rsidRPr="00F6219A">
              <w:rPr>
                <w:color w:val="FF0000"/>
              </w:rPr>
              <w:t>Statewide</w:t>
            </w:r>
            <w:r w:rsidRPr="00F6219A">
              <w:rPr>
                <w:color w:val="FF0000"/>
              </w:rPr>
              <w:t xml:space="preserve"> Contract, meaning that all State Departments and Affiliates </w:t>
            </w:r>
            <w:r w:rsidR="00431275" w:rsidRPr="00F6219A">
              <w:rPr>
                <w:color w:val="FF0000"/>
              </w:rPr>
              <w:t>can</w:t>
            </w:r>
            <w:r w:rsidRPr="00F6219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utilize</w:t>
            </w:r>
            <w:r w:rsidRPr="00F6219A">
              <w:rPr>
                <w:color w:val="FF0000"/>
              </w:rPr>
              <w:t xml:space="preserve"> this contract. Each Department would work directly with the vendor through this contract to tailor services to achieve their</w:t>
            </w:r>
            <w:r>
              <w:rPr>
                <w:color w:val="FF0000"/>
              </w:rPr>
              <w:t xml:space="preserve"> specific</w:t>
            </w:r>
            <w:r w:rsidRPr="00F6219A">
              <w:rPr>
                <w:color w:val="FF0000"/>
              </w:rPr>
              <w:t xml:space="preserve"> departmental goals. </w:t>
            </w:r>
          </w:p>
          <w:p w14:paraId="0A7F592C" w14:textId="528C9299" w:rsidR="00D336E9" w:rsidRDefault="00D336E9" w:rsidP="00431275">
            <w:pPr>
              <w:jc w:val="both"/>
              <w:rPr>
                <w:color w:val="FF0000"/>
              </w:rPr>
            </w:pPr>
          </w:p>
          <w:p w14:paraId="6A0ABDAE" w14:textId="2328ECA0" w:rsidR="002F2761" w:rsidRPr="002F2761" w:rsidRDefault="002F2761" w:rsidP="002F276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F2761">
              <w:rPr>
                <w:rFonts w:ascii="Calibri" w:hAnsi="Calibri" w:cs="Calibri"/>
                <w:color w:val="000000"/>
                <w:sz w:val="22"/>
                <w:szCs w:val="22"/>
              </w:rPr>
              <w:t>Can the State provide details of the IT scope for this solicitation? </w:t>
            </w:r>
            <w:r w:rsidRPr="002F2761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​The State seeks to have an Oklahoma bid contract for all IBM products including Hardware, Software and Services.</w:t>
            </w:r>
          </w:p>
          <w:p w14:paraId="391BB7D8" w14:textId="77777777" w:rsidR="002F2761" w:rsidRPr="002F2761" w:rsidRDefault="002F2761" w:rsidP="002F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7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768A811" w14:textId="77777777" w:rsidR="002F2761" w:rsidRPr="002F2761" w:rsidRDefault="002F2761" w:rsidP="002F2761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761">
              <w:rPr>
                <w:rFonts w:ascii="Calibri" w:hAnsi="Calibri" w:cs="Calibri"/>
                <w:color w:val="000000"/>
                <w:sz w:val="22"/>
                <w:szCs w:val="22"/>
              </w:rPr>
              <w:t>Is the intent of this solicitation being to award/establish a replacement contract for the current State of Oklahoma contract SW1015 for IBM Branded product and services that include IBM servers, storage, and software offerings? </w:t>
            </w:r>
            <w:r w:rsidRPr="002F2761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​Yes.</w:t>
            </w:r>
          </w:p>
          <w:p w14:paraId="154F5B1E" w14:textId="37BBABCB" w:rsidR="00F558C8" w:rsidRPr="008837BC" w:rsidRDefault="00F558C8" w:rsidP="008837BC">
            <w:pPr>
              <w:widowControl w:val="0"/>
              <w:overflowPunct/>
              <w:adjustRightInd/>
              <w:spacing w:line="288" w:lineRule="auto"/>
              <w:ind w:left="820" w:right="1762"/>
              <w:textAlignment w:val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7AFD" w14:textId="77777777" w:rsidR="00DB1CC6" w:rsidRDefault="00DB1CC6">
      <w:r>
        <w:separator/>
      </w:r>
    </w:p>
  </w:endnote>
  <w:endnote w:type="continuationSeparator" w:id="0">
    <w:p w14:paraId="0C4229D4" w14:textId="77777777" w:rsidR="00DB1CC6" w:rsidRDefault="00DB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1D6D" w14:textId="77777777" w:rsidR="00DB1CC6" w:rsidRDefault="00DB1CC6">
      <w:r>
        <w:separator/>
      </w:r>
    </w:p>
  </w:footnote>
  <w:footnote w:type="continuationSeparator" w:id="0">
    <w:p w14:paraId="1B1FD7DE" w14:textId="77777777" w:rsidR="00DB1CC6" w:rsidRDefault="00DB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55534D"/>
    <w:multiLevelType w:val="multilevel"/>
    <w:tmpl w:val="DC0651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EE2CFB"/>
    <w:multiLevelType w:val="hybridMultilevel"/>
    <w:tmpl w:val="ABEC052A"/>
    <w:lvl w:ilvl="0" w:tplc="83A02482">
      <w:start w:val="1"/>
      <w:numFmt w:val="decimal"/>
      <w:lvlText w:val="%1."/>
      <w:lvlJc w:val="left"/>
      <w:pPr>
        <w:ind w:left="901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696057"/>
        <w:w w:val="99"/>
        <w:sz w:val="22"/>
        <w:szCs w:val="22"/>
        <w:lang w:val="en-US" w:eastAsia="en-US" w:bidi="ar-SA"/>
      </w:rPr>
    </w:lvl>
    <w:lvl w:ilvl="1" w:tplc="D9807BF2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6A42DEA8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6F06BD0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B97C4C18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9A3697A6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 w:tplc="5AACF4F8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6B44A9B6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ar-SA"/>
      </w:rPr>
    </w:lvl>
    <w:lvl w:ilvl="8" w:tplc="4F480852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11418"/>
    <w:multiLevelType w:val="multilevel"/>
    <w:tmpl w:val="17A0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10DF0"/>
    <w:multiLevelType w:val="multilevel"/>
    <w:tmpl w:val="88C46C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578311D"/>
    <w:multiLevelType w:val="multilevel"/>
    <w:tmpl w:val="BB2C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A7DE6"/>
    <w:multiLevelType w:val="multilevel"/>
    <w:tmpl w:val="EF843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9A711A4"/>
    <w:multiLevelType w:val="multilevel"/>
    <w:tmpl w:val="DCA4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3081C"/>
    <w:multiLevelType w:val="multilevel"/>
    <w:tmpl w:val="153AA6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42C57"/>
    <w:rsid w:val="00071DEE"/>
    <w:rsid w:val="00081690"/>
    <w:rsid w:val="000B2710"/>
    <w:rsid w:val="000C256A"/>
    <w:rsid w:val="000E685E"/>
    <w:rsid w:val="000F6889"/>
    <w:rsid w:val="00106DB4"/>
    <w:rsid w:val="0011201C"/>
    <w:rsid w:val="001228D8"/>
    <w:rsid w:val="00136E40"/>
    <w:rsid w:val="001459B3"/>
    <w:rsid w:val="00163545"/>
    <w:rsid w:val="001645DA"/>
    <w:rsid w:val="00175406"/>
    <w:rsid w:val="001B02BC"/>
    <w:rsid w:val="001D502E"/>
    <w:rsid w:val="001F1608"/>
    <w:rsid w:val="001F334B"/>
    <w:rsid w:val="001F7C52"/>
    <w:rsid w:val="0020346B"/>
    <w:rsid w:val="00226613"/>
    <w:rsid w:val="00227251"/>
    <w:rsid w:val="00235ADA"/>
    <w:rsid w:val="002366F7"/>
    <w:rsid w:val="002506AE"/>
    <w:rsid w:val="002707B7"/>
    <w:rsid w:val="00271B85"/>
    <w:rsid w:val="00272A50"/>
    <w:rsid w:val="002855E4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2761"/>
    <w:rsid w:val="002F787C"/>
    <w:rsid w:val="0033118F"/>
    <w:rsid w:val="00334C9D"/>
    <w:rsid w:val="00345232"/>
    <w:rsid w:val="00355734"/>
    <w:rsid w:val="00366126"/>
    <w:rsid w:val="00380C36"/>
    <w:rsid w:val="003835D2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1275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24930"/>
    <w:rsid w:val="00533F6D"/>
    <w:rsid w:val="0054435F"/>
    <w:rsid w:val="00545D23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65C"/>
    <w:rsid w:val="006667D5"/>
    <w:rsid w:val="00675E40"/>
    <w:rsid w:val="00676F70"/>
    <w:rsid w:val="00680721"/>
    <w:rsid w:val="006867F7"/>
    <w:rsid w:val="006A1497"/>
    <w:rsid w:val="006A1527"/>
    <w:rsid w:val="006A1EF9"/>
    <w:rsid w:val="006A36E7"/>
    <w:rsid w:val="006A6924"/>
    <w:rsid w:val="006D68E8"/>
    <w:rsid w:val="006E1F3B"/>
    <w:rsid w:val="006E3407"/>
    <w:rsid w:val="006F37AC"/>
    <w:rsid w:val="00724A5F"/>
    <w:rsid w:val="00730B10"/>
    <w:rsid w:val="00744B5C"/>
    <w:rsid w:val="00775D7C"/>
    <w:rsid w:val="007C0AF0"/>
    <w:rsid w:val="007C0E6C"/>
    <w:rsid w:val="007D27C1"/>
    <w:rsid w:val="007E4290"/>
    <w:rsid w:val="007F1F51"/>
    <w:rsid w:val="007F4C58"/>
    <w:rsid w:val="008306FA"/>
    <w:rsid w:val="00831F58"/>
    <w:rsid w:val="008451E7"/>
    <w:rsid w:val="008465B3"/>
    <w:rsid w:val="00864788"/>
    <w:rsid w:val="00867F8C"/>
    <w:rsid w:val="00876736"/>
    <w:rsid w:val="0088250F"/>
    <w:rsid w:val="008837BC"/>
    <w:rsid w:val="008C1266"/>
    <w:rsid w:val="008C227A"/>
    <w:rsid w:val="008C68ED"/>
    <w:rsid w:val="008D2E53"/>
    <w:rsid w:val="008F7F4F"/>
    <w:rsid w:val="009275E1"/>
    <w:rsid w:val="00956F12"/>
    <w:rsid w:val="009570DE"/>
    <w:rsid w:val="0096084D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E0973"/>
    <w:rsid w:val="009F4D7C"/>
    <w:rsid w:val="00A131B7"/>
    <w:rsid w:val="00A23DC7"/>
    <w:rsid w:val="00A3362B"/>
    <w:rsid w:val="00A406D4"/>
    <w:rsid w:val="00A425A3"/>
    <w:rsid w:val="00A63A56"/>
    <w:rsid w:val="00A661DC"/>
    <w:rsid w:val="00A666B9"/>
    <w:rsid w:val="00A73F38"/>
    <w:rsid w:val="00A749B1"/>
    <w:rsid w:val="00A87994"/>
    <w:rsid w:val="00A9067C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BF3633"/>
    <w:rsid w:val="00C06459"/>
    <w:rsid w:val="00C07B4D"/>
    <w:rsid w:val="00C24D90"/>
    <w:rsid w:val="00C311B0"/>
    <w:rsid w:val="00C37F89"/>
    <w:rsid w:val="00C418F2"/>
    <w:rsid w:val="00C65825"/>
    <w:rsid w:val="00C75B56"/>
    <w:rsid w:val="00C85B51"/>
    <w:rsid w:val="00CA172F"/>
    <w:rsid w:val="00CB7AD4"/>
    <w:rsid w:val="00CC0ED2"/>
    <w:rsid w:val="00CC33DC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336E9"/>
    <w:rsid w:val="00D43572"/>
    <w:rsid w:val="00D50E25"/>
    <w:rsid w:val="00D510FD"/>
    <w:rsid w:val="00D51DE7"/>
    <w:rsid w:val="00D656C5"/>
    <w:rsid w:val="00D65BA6"/>
    <w:rsid w:val="00D83A2C"/>
    <w:rsid w:val="00D96F41"/>
    <w:rsid w:val="00DB1CC6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C15CE"/>
    <w:rsid w:val="00ED736E"/>
    <w:rsid w:val="00EF20BE"/>
    <w:rsid w:val="00F00BE9"/>
    <w:rsid w:val="00F051B9"/>
    <w:rsid w:val="00F05FD6"/>
    <w:rsid w:val="00F06E46"/>
    <w:rsid w:val="00F34247"/>
    <w:rsid w:val="00F342E8"/>
    <w:rsid w:val="00F558C8"/>
    <w:rsid w:val="00F60496"/>
    <w:rsid w:val="00F75BD2"/>
    <w:rsid w:val="00F92BB7"/>
    <w:rsid w:val="00F932D7"/>
    <w:rsid w:val="00FA26D9"/>
    <w:rsid w:val="00FA4E3C"/>
    <w:rsid w:val="00FA6F2D"/>
    <w:rsid w:val="00FB1457"/>
    <w:rsid w:val="00FB6B84"/>
    <w:rsid w:val="00FB788A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uiPriority w:val="99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845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45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Asha Parks</cp:lastModifiedBy>
  <cp:revision>4</cp:revision>
  <cp:lastPrinted>2008-12-08T14:07:00Z</cp:lastPrinted>
  <dcterms:created xsi:type="dcterms:W3CDTF">2022-07-06T17:25:00Z</dcterms:created>
  <dcterms:modified xsi:type="dcterms:W3CDTF">2022-07-06T17:29:00Z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