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D0634D0"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03D00">
              <w:rPr>
                <w:rFonts w:ascii="Times New Roman" w:hAnsi="Times New Roman" w:cs="Times New Roman"/>
                <w:b/>
              </w:rPr>
              <w:t>0900000547</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303D00">
              <w:rPr>
                <w:rFonts w:ascii="Times New Roman" w:hAnsi="Times New Roman" w:cs="Times New Roman"/>
              </w:rPr>
              <w:t>07/1</w:t>
            </w:r>
            <w:r w:rsidR="00223247">
              <w:rPr>
                <w:rFonts w:ascii="Times New Roman" w:hAnsi="Times New Roman" w:cs="Times New Roman"/>
              </w:rPr>
              <w:t>3</w:t>
            </w:r>
            <w:r w:rsidR="00303D00">
              <w:rPr>
                <w:rFonts w:ascii="Times New Roman" w:hAnsi="Times New Roman" w:cs="Times New Roman"/>
              </w:rPr>
              <w:t>/2022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5D889778"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03D00">
              <w:rPr>
                <w:rFonts w:ascii="Times New Roman" w:hAnsi="Times New Roman" w:cs="Times New Roman"/>
              </w:rPr>
              <w:t>08/24/2022</w:t>
            </w:r>
          </w:p>
          <w:p w14:paraId="6BB9E94B" w14:textId="77777777" w:rsidR="00516D3C" w:rsidRPr="00C00734" w:rsidRDefault="00516D3C" w:rsidP="00F37C1E">
            <w:pPr>
              <w:spacing w:line="259" w:lineRule="auto"/>
              <w:jc w:val="center"/>
              <w:rPr>
                <w:rFonts w:ascii="Times New Roman" w:hAnsi="Times New Roman" w:cs="Times New Roman"/>
                <w:sz w:val="20"/>
                <w:szCs w:val="20"/>
              </w:rPr>
            </w:pPr>
          </w:p>
          <w:p w14:paraId="5637D82F" w14:textId="7777777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Request for administrative review</w:t>
            </w:r>
            <w:r w:rsidRPr="00F37C1E">
              <w:rPr>
                <w:rFonts w:ascii="Times New Roman" w:hAnsi="Times New Roman" w:cs="Times New Roman"/>
              </w:rPr>
              <w:t>:</w:t>
            </w:r>
          </w:p>
          <w:p w14:paraId="376D5951" w14:textId="6E1DBEB7"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03D00">
              <w:rPr>
                <w:rFonts w:ascii="Times New Roman" w:hAnsi="Times New Roman" w:cs="Times New Roman"/>
              </w:rPr>
              <w:t>08/10/2022</w:t>
            </w:r>
          </w:p>
          <w:p w14:paraId="790854E2" w14:textId="77777777" w:rsidR="00516D3C" w:rsidRPr="00C00734" w:rsidRDefault="00516D3C" w:rsidP="00F37C1E">
            <w:pPr>
              <w:spacing w:line="259" w:lineRule="auto"/>
              <w:jc w:val="center"/>
              <w:rPr>
                <w:rFonts w:ascii="Times New Roman" w:hAnsi="Times New Roman" w:cs="Times New Roman"/>
                <w:b/>
                <w:sz w:val="20"/>
                <w:szCs w:val="20"/>
              </w:rPr>
            </w:pPr>
          </w:p>
          <w:p w14:paraId="4FAD67D9" w14:textId="7251BFA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b/>
              </w:rPr>
              <w:t>Questions:</w:t>
            </w:r>
          </w:p>
          <w:p w14:paraId="2519CDE6" w14:textId="28693AF0"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303D00">
              <w:rPr>
                <w:rFonts w:ascii="Times New Roman" w:hAnsi="Times New Roman" w:cs="Times New Roman"/>
              </w:rPr>
              <w:t>08/10/2022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7777777" w:rsidR="00052F9E" w:rsidRDefault="00052F9E" w:rsidP="00052F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7777777" w:rsidR="00052F9E" w:rsidRDefault="00052F9E" w:rsidP="00052F9E"/>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5C27B41A" w:rsidR="00052F9E" w:rsidRPr="000A2D33" w:rsidRDefault="00303D00">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5C27B41A" w:rsidR="00052F9E" w:rsidRPr="000A2D33" w:rsidRDefault="00303D00">
                            <w:pPr>
                              <w:rPr>
                                <w:b/>
                              </w:rPr>
                            </w:pPr>
                            <w:r>
                              <w:rPr>
                                <w:b/>
                              </w:rPr>
                              <w:t>X</w:t>
                            </w: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4C81E72" w:rsidR="0033028A" w:rsidRPr="00F37C1E" w:rsidRDefault="0033028A" w:rsidP="009A0E6B">
            <w:pPr>
              <w:tabs>
                <w:tab w:val="left" w:pos="2000"/>
                <w:tab w:val="left" w:pos="7185"/>
              </w:tabs>
              <w:spacing w:line="259" w:lineRule="auto"/>
              <w:ind w:left="1080"/>
              <w:rPr>
                <w:rFonts w:ascii="Times New Roman" w:hAnsi="Times New Roman" w:cs="Times New Roman"/>
                <w:b/>
              </w:rPr>
            </w:pPr>
            <w:r w:rsidRPr="00F37C1E">
              <w:rPr>
                <w:rFonts w:ascii="Times New Roman" w:hAnsi="Times New Roman" w:cs="Times New Roman"/>
                <w:b/>
              </w:rPr>
              <w:t>Agency Name</w:t>
            </w:r>
            <w:r>
              <w:rPr>
                <w:rFonts w:ascii="Times New Roman" w:hAnsi="Times New Roman" w:cs="Times New Roman"/>
                <w:b/>
              </w:rPr>
              <w:t>/Number</w:t>
            </w:r>
            <w:r w:rsidRPr="00F37C1E">
              <w:rPr>
                <w:rFonts w:ascii="Times New Roman" w:hAnsi="Times New Roman" w:cs="Times New Roman"/>
                <w:b/>
              </w:rPr>
              <w:t xml:space="preserve"> _____</w:t>
            </w:r>
            <w:r>
              <w:rPr>
                <w:rFonts w:ascii="Times New Roman" w:hAnsi="Times New Roman" w:cs="Times New Roman"/>
                <w:b/>
              </w:rPr>
              <w:t>_____________</w:t>
            </w:r>
            <w:r w:rsidRPr="00F37C1E">
              <w:rPr>
                <w:rFonts w:ascii="Times New Roman" w:hAnsi="Times New Roman" w:cs="Times New Roman"/>
                <w:b/>
              </w:rPr>
              <w:t>_____</w:t>
            </w:r>
            <w:r w:rsidR="006A18CF">
              <w:rPr>
                <w:rFonts w:ascii="Times New Roman" w:hAnsi="Times New Roman" w:cs="Times New Roman"/>
                <w:b/>
              </w:rPr>
              <w:t xml:space="preserve">                     Contract </w:t>
            </w:r>
            <w:r w:rsidR="006A18CF" w:rsidRPr="006A18CF">
              <w:rPr>
                <w:rFonts w:ascii="Times New Roman" w:hAnsi="Times New Roman" w:cs="Times New Roman"/>
                <w:b/>
              </w:rPr>
              <w:t xml:space="preserve">Number </w:t>
            </w:r>
            <w:r w:rsidR="00303D00">
              <w:rPr>
                <w:rFonts w:ascii="Times New Roman" w:hAnsi="Times New Roman" w:cs="Times New Roman"/>
                <w:b/>
              </w:rPr>
              <w:t xml:space="preserve"> SW1116</w:t>
            </w:r>
          </w:p>
          <w:p w14:paraId="01BD6D02" w14:textId="0091387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6C44EFC6" w:rsidR="00052F9E" w:rsidRPr="000A2D33" w:rsidRDefault="00303D00"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6C44EFC6" w:rsidR="00052F9E" w:rsidRPr="000A2D33" w:rsidRDefault="00303D00"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2BAF8281">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072E6735" w:rsidR="00052F9E" w:rsidRDefault="00303D00" w:rsidP="0093351E">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072E6735" w:rsidR="00052F9E" w:rsidRDefault="00303D00" w:rsidP="0093351E">
                            <w: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93351E" w14:paraId="4A29309C" w14:textId="77777777" w:rsidTr="00052F9E">
              <w:trPr>
                <w:trHeight w:val="1421"/>
              </w:trPr>
              <w:tc>
                <w:tcPr>
                  <w:tcW w:w="3597" w:type="dxa"/>
                </w:tcPr>
                <w:p w14:paraId="442009CD"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6672" behindDoc="0" locked="0" layoutInCell="1" allowOverlap="1" wp14:anchorId="2C1F59BC" wp14:editId="49C24A20">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DE8FD75" id="Straight Connector 6"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1C24DCA3"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7696" behindDoc="0" locked="0" layoutInCell="1" allowOverlap="1" wp14:anchorId="3DA29CBE" wp14:editId="22640D2D">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1CF0046" id="Straight Connector 7"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4D31178E" w14:textId="77777777" w:rsidR="009335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8720" behindDoc="0" locked="0" layoutInCell="1" allowOverlap="1" wp14:anchorId="735A3D41" wp14:editId="67ECD282">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1EB598B" id="Straight Connector 11"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6F618138" w14:textId="77777777" w:rsidR="0093351E" w:rsidRPr="00F37C1E" w:rsidRDefault="0093351E" w:rsidP="0093351E">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79744" behindDoc="0" locked="0" layoutInCell="1" allowOverlap="1" wp14:anchorId="0354B4A6" wp14:editId="63A2FB9A">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C476619" id="Straight Connector 13"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Pr>
                      <w:rFonts w:ascii="Times New Roman" w:hAnsi="Times New Roman" w:cs="Times New Roman"/>
                      <w:b/>
                    </w:rPr>
                    <w:t xml:space="preserve">CJIS       </w:t>
                  </w:r>
                </w:p>
                <w:p w14:paraId="0AA72AFF"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0768" behindDoc="0" locked="0" layoutInCell="1" allowOverlap="1" wp14:anchorId="7E9B1EBB" wp14:editId="1FF6F056">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595E46C" id="Straight Connector 14"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Pr>
                      <w:rFonts w:ascii="Times New Roman" w:hAnsi="Times New Roman" w:cs="Times New Roman"/>
                      <w:b/>
                    </w:rPr>
                    <w:t xml:space="preserve">OTHER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F37C1E" w:rsidRDefault="007D5DC6" w:rsidP="007D5DC6">
            <w:pPr>
              <w:spacing w:line="259" w:lineRule="auto"/>
              <w:ind w:left="720"/>
              <w:rPr>
                <w:rFonts w:ascii="Times New Roman" w:hAnsi="Times New Roman" w:cs="Times New Roman"/>
              </w:rPr>
            </w:pPr>
            <w:r w:rsidRPr="007D5DC6">
              <w:rPr>
                <w:rFonts w:ascii="Times New Roman" w:hAnsi="Times New Roman" w:cs="Times New Roman"/>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690F3CD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303D00">
              <w:rPr>
                <w:rFonts w:ascii="Times New Roman" w:hAnsi="Times New Roman" w:cs="Times New Roman"/>
              </w:rPr>
              <w:t>Marc Brown</w:t>
            </w:r>
            <w:r w:rsidRPr="00F37C1E">
              <w:rPr>
                <w:rFonts w:ascii="Times New Roman" w:hAnsi="Times New Roman" w:cs="Times New Roman"/>
                <w:b/>
              </w:rPr>
              <w:tab/>
            </w:r>
          </w:p>
          <w:p w14:paraId="1175BA30" w14:textId="57B45EC3"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303D00">
              <w:rPr>
                <w:rFonts w:ascii="Times New Roman" w:hAnsi="Times New Roman" w:cs="Times New Roman"/>
              </w:rPr>
              <w:t>marc.brown@omes.ok.gov</w:t>
            </w:r>
          </w:p>
          <w:p w14:paraId="4B813AFD" w14:textId="78107FBA"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303D00">
              <w:rPr>
                <w:rFonts w:ascii="Times New Roman" w:hAnsi="Times New Roman" w:cs="Times New Roman"/>
              </w:rPr>
              <w:t>405-521-6669</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0"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0"/>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1"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bookmarkStart w:id="2" w:name="_GoBack"/>
      <w:bookmarkEnd w:id="2"/>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1"/>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6632ED2E" w:rsidR="00C95879" w:rsidRPr="00BC76EA"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The Contracting Officer listed on the Bidder Instructions Cover Page is the only individual the Bidder should contact</w:t>
      </w:r>
      <w:r w:rsidR="001E4F24">
        <w:rPr>
          <w:rFonts w:ascii="Times New Roman" w:hAnsi="Times New Roman" w:cs="Times New Roman"/>
          <w:b w:val="0"/>
          <w:color w:val="auto"/>
          <w:sz w:val="22"/>
          <w:szCs w:val="22"/>
        </w:rPr>
        <w:t>, or communicate with, regarding</w:t>
      </w:r>
      <w:r w:rsidRPr="00BC76EA">
        <w:rPr>
          <w:rFonts w:ascii="Times New Roman" w:hAnsi="Times New Roman" w:cs="Times New Roman"/>
          <w:b w:val="0"/>
          <w:color w:val="auto"/>
          <w:sz w:val="22"/>
          <w:szCs w:val="22"/>
        </w:rPr>
        <w:t xml:space="preserve"> any questions or issues with the </w:t>
      </w:r>
      <w:r w:rsidR="00052F9E">
        <w:rPr>
          <w:rFonts w:ascii="Times New Roman" w:hAnsi="Times New Roman" w:cs="Times New Roman"/>
          <w:b w:val="0"/>
          <w:color w:val="auto"/>
          <w:sz w:val="22"/>
          <w:szCs w:val="22"/>
        </w:rPr>
        <w:t>Acquisition</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55DCB350" w14:textId="77AB097F" w:rsidR="00085047" w:rsidRPr="00085047" w:rsidRDefault="00085047" w:rsidP="001D061B">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p>
    <w:p w14:paraId="787B79A5" w14:textId="7D394954" w:rsidR="00085047" w:rsidRPr="00937C82" w:rsidRDefault="00085047" w:rsidP="00E048C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37C82">
        <w:rPr>
          <w:rFonts w:ascii="Times New Roman" w:hAnsi="Times New Roman" w:cs="Times New Roman"/>
          <w:color w:val="auto"/>
          <w:sz w:val="22"/>
          <w:szCs w:val="22"/>
        </w:rPr>
        <w:lastRenderedPageBreak/>
        <w:t>Information Technology Bids</w:t>
      </w:r>
    </w:p>
    <w:p w14:paraId="42319049" w14:textId="77777777" w:rsidR="00A44EDA" w:rsidRDefault="00A44EDA" w:rsidP="00A44EDA">
      <w:pPr>
        <w:pStyle w:val="ListParagraph"/>
        <w:ind w:left="2880"/>
        <w:rPr>
          <w:rFonts w:ascii="Times New Roman" w:eastAsiaTheme="majorEastAsia" w:hAnsi="Times New Roman" w:cs="Times New Roman"/>
          <w:b w:val="0"/>
          <w:bCs/>
          <w:sz w:val="22"/>
          <w:szCs w:val="22"/>
        </w:rPr>
      </w:pPr>
      <w:r w:rsidRPr="008A522B">
        <w:rPr>
          <w:rFonts w:ascii="Times New Roman" w:eastAsiaTheme="majorEastAsia" w:hAnsi="Times New Roman" w:cs="Times New Roman"/>
          <w:b w:val="0"/>
          <w:bCs/>
          <w:sz w:val="22"/>
          <w:szCs w:val="22"/>
        </w:rPr>
        <w:t xml:space="preserve">Bidder may submit general questions concerning Contract or Bid specifications or requirements to the Contracting Officer’s email address shown on the Bidder Instructions Cover Page.  Questions received via any other means will not be addressed.  </w:t>
      </w:r>
    </w:p>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7F545BB" w:rsidR="00085047" w:rsidRDefault="00937C82" w:rsidP="00937C82">
      <w:pPr>
        <w:ind w:left="2160"/>
        <w:rPr>
          <w:rFonts w:ascii="Times New Roman" w:hAnsi="Times New Roman" w:cs="Times New Roman"/>
        </w:rPr>
      </w:pPr>
      <w:r>
        <w:rPr>
          <w:rFonts w:ascii="Times New Roman" w:hAnsi="Times New Roman" w:cs="Times New Roman"/>
          <w:b/>
        </w:rPr>
        <w:t>C.</w:t>
      </w:r>
      <w:r>
        <w:rPr>
          <w:rFonts w:ascii="Times New Roman" w:hAnsi="Times New Roman" w:cs="Times New Roman"/>
          <w:b/>
        </w:rPr>
        <w:tab/>
        <w:t>Non-Information Technology Bids</w:t>
      </w:r>
    </w:p>
    <w:p w14:paraId="7C518C3C" w14:textId="4AC1DD52" w:rsidR="00937C82" w:rsidRPr="00BC76EA" w:rsidRDefault="00937C82"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If information technology Bidder Instructions are </w:t>
      </w:r>
      <w:r w:rsidRPr="00937C82">
        <w:rPr>
          <w:rFonts w:ascii="Times New Roman" w:hAnsi="Times New Roman" w:cs="Times New Roman"/>
          <w:b w:val="0"/>
          <w:color w:val="auto"/>
          <w:sz w:val="22"/>
          <w:szCs w:val="22"/>
          <w:u w:val="single"/>
        </w:rPr>
        <w:t>not</w:t>
      </w:r>
      <w:r>
        <w:rPr>
          <w:rFonts w:ascii="Times New Roman" w:hAnsi="Times New Roman" w:cs="Times New Roman"/>
          <w:b w:val="0"/>
          <w:color w:val="auto"/>
          <w:sz w:val="22"/>
          <w:szCs w:val="22"/>
        </w:rPr>
        <w:t xml:space="preserve"> </w:t>
      </w:r>
      <w:r w:rsidRPr="00937C82">
        <w:rPr>
          <w:rFonts w:ascii="Times New Roman" w:hAnsi="Times New Roman" w:cs="Times New Roman"/>
          <w:b w:val="0"/>
          <w:color w:val="auto"/>
          <w:sz w:val="22"/>
          <w:szCs w:val="22"/>
        </w:rPr>
        <w:t>applicable</w:t>
      </w:r>
      <w:r>
        <w:rPr>
          <w:rFonts w:ascii="Times New Roman" w:hAnsi="Times New Roman" w:cs="Times New Roman"/>
          <w:b w:val="0"/>
          <w:color w:val="auto"/>
          <w:sz w:val="22"/>
          <w:szCs w:val="22"/>
        </w:rPr>
        <w:t xml:space="preserve"> (see Bidder Instructions Cover Page), </w:t>
      </w:r>
      <w:r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the Contracting Officer’s email address shown on the Bidder Instructions Cover Page</w:t>
      </w:r>
      <w:r w:rsidRPr="00BC76EA">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r w:rsidRPr="00BC76EA">
        <w:rPr>
          <w:rFonts w:ascii="Times New Roman" w:hAnsi="Times New Roman" w:cs="Times New Roman"/>
          <w:b w:val="0"/>
          <w:color w:val="auto"/>
          <w:sz w:val="22"/>
          <w:szCs w:val="22"/>
        </w:rPr>
        <w:t xml:space="preserve"> Questions received via any other means will not be addressed.  </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5"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6"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6"/>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5"/>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556270E8" w:rsidR="00495AD1" w:rsidRPr="00C564FC"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 xml:space="preserve">ts the risk of submitting a Bid and, if awarded the Contract, shall not be entitled to additional compensation, relief or time by reason of the error or its later correction.  </w:t>
      </w:r>
      <w:r w:rsidR="00C927BF" w:rsidRPr="00DF477F">
        <w:rPr>
          <w:rFonts w:ascii="Times New Roman" w:hAnsi="Times New Roman" w:cs="Times New Roman"/>
          <w:b w:val="0"/>
          <w:sz w:val="22"/>
          <w:szCs w:val="22"/>
        </w:rPr>
        <w:t xml:space="preserve"> </w:t>
      </w:r>
      <w:bookmarkStart w:id="7" w:name="_Toc386628798"/>
    </w:p>
    <w:p w14:paraId="7E3ECE3E" w14:textId="5A416FF2"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lastRenderedPageBreak/>
        <w:t>Amendments</w:t>
      </w:r>
      <w:bookmarkEnd w:id="7"/>
    </w:p>
    <w:p w14:paraId="4A7B19E8" w14:textId="1B709027" w:rsidR="00495AD1" w:rsidRPr="00B03A05" w:rsidRDefault="00482D5A"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forth</w:t>
      </w:r>
      <w:r w:rsidR="006E4A36" w:rsidRPr="00B03A05">
        <w:rPr>
          <w:rFonts w:ascii="Times New Roman" w:hAnsi="Times New Roman" w:cs="Times New Roman"/>
          <w:b w:val="0"/>
          <w:color w:val="auto"/>
          <w:sz w:val="22"/>
          <w:szCs w:val="22"/>
        </w:rPr>
        <w:t xml:space="preserve"> at</w:t>
      </w:r>
      <w:r w:rsidR="00C927BF"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the</w:t>
      </w:r>
      <w:r w:rsidR="00B828A2" w:rsidRPr="00B03A05">
        <w:rPr>
          <w:rFonts w:ascii="Times New Roman" w:hAnsi="Times New Roman" w:cs="Times New Roman"/>
          <w:b w:val="0"/>
          <w:color w:val="auto"/>
          <w:sz w:val="22"/>
          <w:szCs w:val="22"/>
        </w:rPr>
        <w:t xml:space="preserve"> </w:t>
      </w:r>
      <w:r w:rsidR="00B03A05" w:rsidRPr="00B03A05">
        <w:rPr>
          <w:rFonts w:ascii="Times New Roman" w:hAnsi="Times New Roman" w:cs="Times New Roman"/>
          <w:b w:val="0"/>
          <w:color w:val="auto"/>
          <w:sz w:val="22"/>
          <w:szCs w:val="22"/>
        </w:rPr>
        <w:t xml:space="preserve">same online link as the </w:t>
      </w:r>
      <w:r w:rsidR="00B828A2" w:rsidRPr="00B03A05">
        <w:rPr>
          <w:rFonts w:ascii="Times New Roman" w:hAnsi="Times New Roman" w:cs="Times New Roman"/>
          <w:b w:val="0"/>
          <w:color w:val="auto"/>
          <w:sz w:val="22"/>
          <w:szCs w:val="22"/>
        </w:rPr>
        <w:t>Solicitation</w:t>
      </w:r>
      <w:r w:rsidR="00B03A05" w:rsidRPr="00B03A05">
        <w:rPr>
          <w:rFonts w:ascii="Times New Roman" w:hAnsi="Times New Roman" w:cs="Times New Roman"/>
          <w:b w:val="0"/>
          <w:color w:val="auto"/>
          <w:sz w:val="22"/>
          <w:szCs w:val="22"/>
        </w:rPr>
        <w:t>.</w:t>
      </w:r>
      <w:r w:rsidR="00C927BF" w:rsidRPr="00B03A05">
        <w:rPr>
          <w:rFonts w:ascii="Times New Roman" w:hAnsi="Times New Roman" w:cs="Times New Roman"/>
          <w:b w:val="0"/>
          <w:color w:val="auto"/>
          <w:sz w:val="22"/>
          <w:szCs w:val="22"/>
        </w:rPr>
        <w:t xml:space="preserve"> </w:t>
      </w:r>
    </w:p>
    <w:p w14:paraId="6F9DBD02" w14:textId="18707C55" w:rsidR="00495AD1" w:rsidRPr="00BC76EA" w:rsidRDefault="00C927B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sidR="003533B8">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bookmarkStart w:id="8" w:name="_Toc386628799"/>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Confidential</w:t>
      </w:r>
      <w:bookmarkStart w:id="9" w:name="_Toc386628770"/>
      <w:bookmarkEnd w:id="8"/>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2"/>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0"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0"/>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1" w:name="_Toc386628796"/>
      <w:bookmarkEnd w:id="9"/>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1"/>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required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FD08A7" w:rsidRDefault="001E02DD" w:rsidP="009A0E6B">
      <w:pPr>
        <w:pStyle w:val="ListParagraph"/>
        <w:numPr>
          <w:ilvl w:val="2"/>
          <w:numId w:val="10"/>
        </w:numPr>
        <w:rPr>
          <w:rFonts w:ascii="Times New Roman" w:hAnsi="Times New Roman" w:cs="Times New Roman"/>
          <w:sz w:val="22"/>
          <w:szCs w:val="22"/>
        </w:rPr>
      </w:pPr>
      <w:r w:rsidRPr="00FD08A7">
        <w:rPr>
          <w:rFonts w:ascii="Times New Roman" w:hAnsi="Times New Roman" w:cs="Times New Roman"/>
          <w:b w:val="0"/>
          <w:sz w:val="22"/>
          <w:szCs w:val="22"/>
        </w:rPr>
        <w:t>The Bid will be evaluated using a best value criteria, based on the following:</w:t>
      </w:r>
    </w:p>
    <w:p w14:paraId="655960CB" w14:textId="77777777" w:rsidR="00AD0EA5" w:rsidRPr="00FD08A7" w:rsidRDefault="00AD0EA5" w:rsidP="009A0E6B">
      <w:pPr>
        <w:pStyle w:val="ListParagraph"/>
        <w:rPr>
          <w:rFonts w:ascii="Times New Roman" w:hAnsi="Times New Roman" w:cs="Times New Roman"/>
          <w:sz w:val="22"/>
          <w:szCs w:val="22"/>
        </w:rPr>
      </w:pPr>
    </w:p>
    <w:p w14:paraId="5F77A960" w14:textId="41428923" w:rsidR="001E02DD" w:rsidRPr="00FD08A7" w:rsidRDefault="00D923C6" w:rsidP="009A0E6B">
      <w:pPr>
        <w:pStyle w:val="ListParagraph"/>
        <w:numPr>
          <w:ilvl w:val="3"/>
          <w:numId w:val="10"/>
        </w:numPr>
        <w:ind w:left="3240"/>
        <w:rPr>
          <w:rFonts w:ascii="Times New Roman" w:hAnsi="Times New Roman" w:cs="Times New Roman"/>
          <w:sz w:val="22"/>
          <w:szCs w:val="22"/>
        </w:rPr>
      </w:pPr>
      <w:r w:rsidRPr="00FD08A7">
        <w:rPr>
          <w:rFonts w:ascii="Times New Roman" w:hAnsi="Times New Roman" w:cs="Times New Roman"/>
          <w:b w:val="0"/>
          <w:sz w:val="22"/>
          <w:szCs w:val="22"/>
        </w:rPr>
        <w:t>Cost of Products and Services</w:t>
      </w:r>
    </w:p>
    <w:p w14:paraId="16D09922" w14:textId="57C70A1A" w:rsidR="001E02DD" w:rsidRPr="00FD08A7" w:rsidRDefault="00D923C6" w:rsidP="009A0E6B">
      <w:pPr>
        <w:pStyle w:val="ListParagraph"/>
        <w:numPr>
          <w:ilvl w:val="3"/>
          <w:numId w:val="10"/>
        </w:numPr>
        <w:ind w:left="3240"/>
        <w:rPr>
          <w:rFonts w:ascii="Times New Roman" w:hAnsi="Times New Roman" w:cs="Times New Roman"/>
          <w:sz w:val="22"/>
          <w:szCs w:val="22"/>
        </w:rPr>
      </w:pPr>
      <w:r w:rsidRPr="00FD08A7">
        <w:rPr>
          <w:rFonts w:ascii="Times New Roman" w:hAnsi="Times New Roman" w:cs="Times New Roman"/>
          <w:b w:val="0"/>
          <w:sz w:val="22"/>
          <w:szCs w:val="22"/>
        </w:rPr>
        <w:t>Technical Evaluation</w:t>
      </w:r>
    </w:p>
    <w:p w14:paraId="0F171C82" w14:textId="1C6DD589" w:rsidR="001E02DD" w:rsidRPr="00D923C6" w:rsidRDefault="001E02DD" w:rsidP="00D923C6">
      <w:pPr>
        <w:ind w:left="2880"/>
        <w:rPr>
          <w:rFonts w:ascii="Times New Roman" w:hAnsi="Times New Roman" w:cs="Times New Roman"/>
          <w:color w:val="FF0000"/>
        </w:rPr>
      </w:pPr>
    </w:p>
    <w:p w14:paraId="2EDC9B42" w14:textId="77777777" w:rsidR="00AD0EA5" w:rsidRPr="00FA68F6" w:rsidRDefault="00AD0EA5" w:rsidP="00FA68F6">
      <w:pPr>
        <w:jc w:val="both"/>
        <w:rPr>
          <w:rFonts w:ascii="Times New Roman" w:hAnsi="Times New Roman"/>
          <w:color w:val="FF0000"/>
        </w:rPr>
      </w:pPr>
    </w:p>
    <w:p w14:paraId="460F9981" w14:textId="5B67C0AF" w:rsidR="00874259" w:rsidRPr="00FD08A7" w:rsidRDefault="00262AB3" w:rsidP="00B03A05">
      <w:pPr>
        <w:pStyle w:val="ListParagraph"/>
        <w:numPr>
          <w:ilvl w:val="2"/>
          <w:numId w:val="10"/>
        </w:numPr>
        <w:spacing w:line="276" w:lineRule="auto"/>
        <w:jc w:val="both"/>
        <w:rPr>
          <w:rFonts w:ascii="Times New Roman" w:hAnsi="Times New Roman"/>
          <w:b w:val="0"/>
          <w:sz w:val="22"/>
        </w:rPr>
      </w:pPr>
      <w:r w:rsidRPr="00FD08A7">
        <w:rPr>
          <w:rFonts w:ascii="Times New Roman" w:hAnsi="Times New Roman"/>
          <w:b w:val="0"/>
          <w:sz w:val="22"/>
        </w:rPr>
        <w:t>As referenced in subsection 8.2.H, the Bid shall show the ability of the Bidder to meet or exceed the following mandatory specifications:</w:t>
      </w:r>
    </w:p>
    <w:p w14:paraId="645EA3C5" w14:textId="77777777" w:rsidR="00262AB3" w:rsidRPr="00FD08A7" w:rsidRDefault="00262AB3" w:rsidP="009A0E6B">
      <w:pPr>
        <w:pStyle w:val="ListParagraph"/>
        <w:rPr>
          <w:rFonts w:ascii="Times New Roman" w:hAnsi="Times New Roman"/>
          <w:b w:val="0"/>
          <w:sz w:val="22"/>
        </w:rPr>
      </w:pPr>
    </w:p>
    <w:p w14:paraId="3657E0FA" w14:textId="58B0E85C" w:rsidR="00262AB3" w:rsidRPr="00FD08A7" w:rsidRDefault="009D4175" w:rsidP="00262AB3">
      <w:pPr>
        <w:pStyle w:val="ListParagraph"/>
        <w:spacing w:line="276" w:lineRule="auto"/>
        <w:ind w:left="2880"/>
        <w:jc w:val="both"/>
        <w:rPr>
          <w:rFonts w:ascii="Times New Roman" w:hAnsi="Times New Roman"/>
          <w:bCs/>
          <w:sz w:val="22"/>
        </w:rPr>
      </w:pPr>
      <w:r w:rsidRPr="00FD08A7">
        <w:rPr>
          <w:rFonts w:ascii="Times New Roman" w:hAnsi="Times New Roman"/>
          <w:bCs/>
          <w:sz w:val="22"/>
        </w:rPr>
        <w:t>C.1. Cable and/or Satellite Television</w:t>
      </w:r>
    </w:p>
    <w:p w14:paraId="15CEEA4A" w14:textId="77777777" w:rsidR="009D4175" w:rsidRPr="00FD08A7" w:rsidRDefault="009D4175" w:rsidP="00262AB3">
      <w:pPr>
        <w:pStyle w:val="ListParagraph"/>
        <w:spacing w:line="276" w:lineRule="auto"/>
        <w:ind w:left="2880"/>
        <w:jc w:val="both"/>
        <w:rPr>
          <w:rFonts w:ascii="Times New Roman" w:hAnsi="Times New Roman"/>
          <w:b w:val="0"/>
          <w:sz w:val="22"/>
        </w:rPr>
      </w:pPr>
    </w:p>
    <w:p w14:paraId="0B87C575" w14:textId="602A9848" w:rsidR="009D4175" w:rsidRPr="00FD08A7" w:rsidRDefault="009D4175" w:rsidP="00262AB3">
      <w:pPr>
        <w:pStyle w:val="ListParagraph"/>
        <w:spacing w:line="276" w:lineRule="auto"/>
        <w:ind w:left="2880"/>
        <w:jc w:val="both"/>
        <w:rPr>
          <w:rFonts w:ascii="Times New Roman" w:hAnsi="Times New Roman"/>
          <w:bCs/>
          <w:sz w:val="22"/>
        </w:rPr>
      </w:pPr>
      <w:r w:rsidRPr="00FD08A7">
        <w:rPr>
          <w:rFonts w:ascii="Times New Roman" w:hAnsi="Times New Roman"/>
          <w:b w:val="0"/>
          <w:sz w:val="22"/>
        </w:rPr>
        <w:t xml:space="preserve">   </w:t>
      </w:r>
      <w:r w:rsidRPr="00FD08A7">
        <w:rPr>
          <w:rFonts w:ascii="Times New Roman" w:hAnsi="Times New Roman"/>
          <w:bCs/>
          <w:sz w:val="22"/>
        </w:rPr>
        <w:t>C.1.1. Installation</w:t>
      </w:r>
    </w:p>
    <w:p w14:paraId="5D20E2E3" w14:textId="77777777" w:rsidR="009D4175" w:rsidRPr="00FD08A7" w:rsidRDefault="009D4175" w:rsidP="00262AB3">
      <w:pPr>
        <w:pStyle w:val="ListParagraph"/>
        <w:spacing w:line="276" w:lineRule="auto"/>
        <w:ind w:left="2880"/>
        <w:jc w:val="both"/>
        <w:rPr>
          <w:rFonts w:ascii="Times New Roman" w:hAnsi="Times New Roman"/>
          <w:b w:val="0"/>
          <w:sz w:val="22"/>
        </w:rPr>
      </w:pPr>
    </w:p>
    <w:p w14:paraId="302A0FE7" w14:textId="2A9EEE0D"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C.1.2. Describe the types of installation available for cable and/or satellite television     services. Include price for new wall drops and price using existing infrastructure.</w:t>
      </w:r>
    </w:p>
    <w:p w14:paraId="2E1F3D78" w14:textId="4361F02E"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C.1.3. Prices should be itemized to show cost of installation.</w:t>
      </w:r>
    </w:p>
    <w:p w14:paraId="1F47E350" w14:textId="057C8A12"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C.1.4. Installation should include disposal of any remaining equipment from previous cable/satellite installations.</w:t>
      </w:r>
    </w:p>
    <w:p w14:paraId="479067F3" w14:textId="293698C9"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C.1.5. Bidder should be able to provide and service the system's head end including needed amplification equipment, installation of digital satellite antenna(s) and/or interface systems needed for the reception of video signals.</w:t>
      </w:r>
    </w:p>
    <w:p w14:paraId="2E902FF6" w14:textId="4C5F182D"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w:t>
      </w:r>
    </w:p>
    <w:p w14:paraId="772F665D" w14:textId="51AD0B69" w:rsidR="009D4175" w:rsidRPr="00FD08A7" w:rsidRDefault="009D4175" w:rsidP="009D4175">
      <w:pPr>
        <w:pStyle w:val="ListParagraph"/>
        <w:ind w:left="2880"/>
        <w:jc w:val="both"/>
        <w:rPr>
          <w:rFonts w:ascii="Times New Roman" w:hAnsi="Times New Roman"/>
          <w:bCs/>
          <w:sz w:val="22"/>
        </w:rPr>
      </w:pPr>
      <w:r w:rsidRPr="00FD08A7">
        <w:rPr>
          <w:rFonts w:ascii="Times New Roman" w:hAnsi="Times New Roman"/>
          <w:b w:val="0"/>
          <w:sz w:val="22"/>
        </w:rPr>
        <w:t xml:space="preserve">    </w:t>
      </w:r>
      <w:r w:rsidRPr="00FD08A7">
        <w:rPr>
          <w:rFonts w:ascii="Times New Roman" w:hAnsi="Times New Roman"/>
          <w:bCs/>
          <w:sz w:val="22"/>
        </w:rPr>
        <w:t>C.2.1.Channel Options</w:t>
      </w:r>
    </w:p>
    <w:p w14:paraId="769B9907" w14:textId="77777777" w:rsidR="009D4175" w:rsidRDefault="009D4175" w:rsidP="009D4175">
      <w:pPr>
        <w:pStyle w:val="ListParagraph"/>
        <w:ind w:left="2880"/>
        <w:jc w:val="both"/>
        <w:rPr>
          <w:rFonts w:ascii="Times New Roman" w:hAnsi="Times New Roman"/>
          <w:b w:val="0"/>
          <w:color w:val="FF0000"/>
          <w:sz w:val="22"/>
        </w:rPr>
      </w:pPr>
    </w:p>
    <w:p w14:paraId="3564A00C" w14:textId="03FD9E08" w:rsidR="009D4175" w:rsidRPr="00FD08A7" w:rsidRDefault="009D4175" w:rsidP="009D4175">
      <w:pPr>
        <w:pStyle w:val="ListParagraph"/>
        <w:ind w:left="2880"/>
        <w:jc w:val="both"/>
        <w:rPr>
          <w:rFonts w:ascii="Times New Roman" w:hAnsi="Times New Roman"/>
          <w:b w:val="0"/>
          <w:sz w:val="22"/>
        </w:rPr>
      </w:pPr>
      <w:r>
        <w:rPr>
          <w:rFonts w:ascii="Times New Roman" w:hAnsi="Times New Roman"/>
          <w:b w:val="0"/>
          <w:color w:val="FF0000"/>
          <w:sz w:val="22"/>
        </w:rPr>
        <w:t xml:space="preserve">       </w:t>
      </w:r>
      <w:r w:rsidRPr="00FD08A7">
        <w:rPr>
          <w:rFonts w:ascii="Times New Roman" w:hAnsi="Times New Roman"/>
          <w:b w:val="0"/>
          <w:sz w:val="22"/>
        </w:rPr>
        <w:t>C.2.2. Describe the services available for cable and/or satellite subscriptions.</w:t>
      </w:r>
    </w:p>
    <w:p w14:paraId="33A45081" w14:textId="1D9EB16D"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C.2.3. Channel listings and package options.</w:t>
      </w:r>
    </w:p>
    <w:p w14:paraId="6C0952C6" w14:textId="53CB2961"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C.2.4. Package pricing including one-time costs/monthly recurring costs/equipment costs.</w:t>
      </w:r>
    </w:p>
    <w:p w14:paraId="33FF41A2" w14:textId="19503400"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C.2.5. Bidder should be able to supply all channels in stereo when originated by the program producer in stereo.</w:t>
      </w:r>
    </w:p>
    <w:p w14:paraId="34E7A39D" w14:textId="357CA00B" w:rsidR="009D4175" w:rsidRPr="00FD08A7" w:rsidRDefault="009D4175" w:rsidP="009D4175">
      <w:pPr>
        <w:pStyle w:val="ListParagraph"/>
        <w:ind w:left="2880"/>
        <w:jc w:val="both"/>
        <w:rPr>
          <w:rFonts w:ascii="Times New Roman" w:hAnsi="Times New Roman"/>
          <w:b w:val="0"/>
          <w:sz w:val="22"/>
        </w:rPr>
      </w:pPr>
    </w:p>
    <w:p w14:paraId="09148FF4" w14:textId="4A4A923C" w:rsidR="009D4175" w:rsidRPr="00FD08A7" w:rsidRDefault="009D4175" w:rsidP="009D4175">
      <w:pPr>
        <w:pStyle w:val="ListParagraph"/>
        <w:ind w:left="2880"/>
        <w:jc w:val="both"/>
        <w:rPr>
          <w:rFonts w:ascii="Times New Roman" w:hAnsi="Times New Roman"/>
          <w:bCs/>
          <w:sz w:val="22"/>
        </w:rPr>
      </w:pPr>
      <w:r w:rsidRPr="00FD08A7">
        <w:rPr>
          <w:rFonts w:ascii="Times New Roman" w:hAnsi="Times New Roman"/>
          <w:b w:val="0"/>
          <w:sz w:val="22"/>
        </w:rPr>
        <w:t xml:space="preserve">    </w:t>
      </w:r>
      <w:r w:rsidRPr="00FD08A7">
        <w:rPr>
          <w:rFonts w:ascii="Times New Roman" w:hAnsi="Times New Roman"/>
          <w:bCs/>
          <w:sz w:val="22"/>
        </w:rPr>
        <w:t>C.3.1. Service</w:t>
      </w:r>
    </w:p>
    <w:p w14:paraId="29D8E8D5" w14:textId="77777777" w:rsidR="009D4175" w:rsidRPr="00FD08A7" w:rsidRDefault="009D4175" w:rsidP="009D4175">
      <w:pPr>
        <w:pStyle w:val="ListParagraph"/>
        <w:ind w:left="2880"/>
        <w:jc w:val="both"/>
        <w:rPr>
          <w:rFonts w:ascii="Times New Roman" w:hAnsi="Times New Roman"/>
          <w:b w:val="0"/>
          <w:sz w:val="22"/>
        </w:rPr>
      </w:pPr>
    </w:p>
    <w:p w14:paraId="6BDAC1AA" w14:textId="781ECB0B"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C.3.2. Response time for service calls should be stated in bid and how service calls are addressed / process for reporting trouble with service</w:t>
      </w:r>
    </w:p>
    <w:p w14:paraId="5060571C" w14:textId="0763D425"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C.3.3. Bid should include price break down to replace broken, damaged or stolen equipment (Remotes and Receivers)</w:t>
      </w:r>
    </w:p>
    <w:p w14:paraId="27A45660" w14:textId="6BD6E5F9"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C.3.4. Provide example Service Level Agreements (SLA’s), Work Orders and Equipment Warranties applicable to your service.</w:t>
      </w:r>
    </w:p>
    <w:p w14:paraId="2E416304" w14:textId="731DFAC7" w:rsidR="009D4175" w:rsidRPr="00FD08A7" w:rsidRDefault="009D4175" w:rsidP="009D4175">
      <w:pPr>
        <w:pStyle w:val="ListParagraph"/>
        <w:ind w:left="2880"/>
        <w:jc w:val="both"/>
        <w:rPr>
          <w:rFonts w:ascii="Times New Roman" w:hAnsi="Times New Roman"/>
          <w:b w:val="0"/>
          <w:sz w:val="22"/>
        </w:rPr>
      </w:pPr>
      <w:r w:rsidRPr="00FD08A7">
        <w:rPr>
          <w:rFonts w:ascii="Times New Roman" w:hAnsi="Times New Roman"/>
          <w:b w:val="0"/>
          <w:sz w:val="22"/>
        </w:rPr>
        <w:t xml:space="preserve">       C.3.5. Define the geographic service areas that are currently available and if coverages will be expanding provide information regarding the plans for future expansions.</w:t>
      </w:r>
    </w:p>
    <w:p w14:paraId="63747F5B" w14:textId="77777777" w:rsidR="00262AB3" w:rsidRPr="009A0E6B" w:rsidRDefault="00262AB3" w:rsidP="009A0E6B">
      <w:pPr>
        <w:pStyle w:val="ListParagraph"/>
        <w:rPr>
          <w:rFonts w:ascii="Times New Roman" w:hAnsi="Times New Roman"/>
          <w:b w:val="0"/>
          <w:color w:val="FF0000"/>
          <w:sz w:val="22"/>
        </w:rPr>
      </w:pPr>
    </w:p>
    <w:p w14:paraId="33C33928" w14:textId="77777777" w:rsidR="00262AB3" w:rsidRPr="009A0E6B" w:rsidRDefault="00262AB3" w:rsidP="00262AB3">
      <w:pPr>
        <w:pStyle w:val="ListParagraph"/>
        <w:spacing w:line="276" w:lineRule="auto"/>
        <w:ind w:left="2880"/>
        <w:jc w:val="both"/>
        <w:rPr>
          <w:rFonts w:ascii="Times New Roman" w:hAnsi="Times New Roman"/>
          <w:b w:val="0"/>
          <w:color w:val="FF0000"/>
          <w:sz w:val="22"/>
        </w:rPr>
      </w:pPr>
    </w:p>
    <w:p w14:paraId="5F80BD7B" w14:textId="77777777" w:rsidR="00874259" w:rsidRPr="00262AB3" w:rsidRDefault="00874259" w:rsidP="00262AB3">
      <w:pPr>
        <w:pStyle w:val="ListParagraph"/>
        <w:rPr>
          <w:rFonts w:ascii="Times New Roman" w:hAnsi="Times New Roman" w:cs="Times New Roman"/>
          <w:b w:val="0"/>
          <w:color w:val="FF0000"/>
          <w:sz w:val="22"/>
          <w:szCs w:val="22"/>
        </w:rPr>
      </w:pPr>
    </w:p>
    <w:p w14:paraId="6D9D2BEA" w14:textId="51190400" w:rsidR="00B03A05" w:rsidRPr="00FD08A7" w:rsidRDefault="001E02DD" w:rsidP="00B03A05">
      <w:pPr>
        <w:pStyle w:val="ListParagraph"/>
        <w:numPr>
          <w:ilvl w:val="2"/>
          <w:numId w:val="10"/>
        </w:numPr>
        <w:spacing w:line="276" w:lineRule="auto"/>
        <w:jc w:val="both"/>
        <w:rPr>
          <w:rFonts w:ascii="Times New Roman" w:hAnsi="Times New Roman"/>
          <w:b w:val="0"/>
          <w:sz w:val="22"/>
        </w:rPr>
      </w:pPr>
      <w:r w:rsidRPr="00FD08A7">
        <w:rPr>
          <w:rFonts w:ascii="Times New Roman" w:hAnsi="Times New Roman" w:cs="Times New Roman"/>
          <w:b w:val="0"/>
          <w:sz w:val="22"/>
          <w:szCs w:val="22"/>
        </w:rPr>
        <w:t xml:space="preserve">As referenced in </w:t>
      </w:r>
      <w:r w:rsidR="000D59B8" w:rsidRPr="00FD08A7">
        <w:rPr>
          <w:rFonts w:ascii="Times New Roman" w:hAnsi="Times New Roman" w:cs="Times New Roman"/>
          <w:b w:val="0"/>
          <w:sz w:val="22"/>
          <w:szCs w:val="22"/>
        </w:rPr>
        <w:t>sub</w:t>
      </w:r>
      <w:r w:rsidRPr="00FD08A7">
        <w:rPr>
          <w:rFonts w:ascii="Times New Roman" w:hAnsi="Times New Roman" w:cs="Times New Roman"/>
          <w:b w:val="0"/>
          <w:sz w:val="22"/>
          <w:szCs w:val="22"/>
        </w:rPr>
        <w:t>section 8.2.H,</w:t>
      </w:r>
      <w:r w:rsidR="00B03A05" w:rsidRPr="00FD08A7">
        <w:rPr>
          <w:rFonts w:ascii="Times New Roman" w:hAnsi="Times New Roman" w:cs="Times New Roman"/>
          <w:b w:val="0"/>
          <w:sz w:val="22"/>
          <w:szCs w:val="22"/>
        </w:rPr>
        <w:t xml:space="preserve"> </w:t>
      </w:r>
      <w:r w:rsidR="001D061B" w:rsidRPr="00FD08A7">
        <w:rPr>
          <w:rFonts w:ascii="Times New Roman" w:hAnsi="Times New Roman" w:cs="Times New Roman"/>
          <w:b w:val="0"/>
          <w:sz w:val="22"/>
          <w:szCs w:val="22"/>
        </w:rPr>
        <w:t xml:space="preserve">a VPAT; </w:t>
      </w:r>
      <w:r w:rsidRPr="00FD08A7">
        <w:rPr>
          <w:rFonts w:ascii="Times New Roman" w:hAnsi="Times New Roman" w:cs="Times New Roman"/>
          <w:b w:val="0"/>
          <w:sz w:val="22"/>
          <w:szCs w:val="22"/>
        </w:rPr>
        <w:t>Security Certification</w:t>
      </w:r>
      <w:r w:rsidR="00B03A05" w:rsidRPr="00FD08A7">
        <w:rPr>
          <w:rFonts w:ascii="Times New Roman" w:hAnsi="Times New Roman" w:cs="Times New Roman"/>
          <w:b w:val="0"/>
          <w:sz w:val="22"/>
          <w:szCs w:val="22"/>
        </w:rPr>
        <w:t xml:space="preserve"> and Accreditation Assessment; service level agreements and </w:t>
      </w:r>
      <w:r w:rsidR="00403480" w:rsidRPr="00FD08A7">
        <w:rPr>
          <w:rFonts w:ascii="Times New Roman" w:hAnsi="Times New Roman" w:cs="Times New Roman"/>
          <w:b w:val="0"/>
          <w:sz w:val="22"/>
          <w:szCs w:val="22"/>
        </w:rPr>
        <w:t>example</w:t>
      </w:r>
      <w:r w:rsidR="00B03A05" w:rsidRPr="00FD08A7">
        <w:rPr>
          <w:rFonts w:ascii="Times New Roman" w:hAnsi="Times New Roman" w:cs="Times New Roman"/>
          <w:b w:val="0"/>
          <w:sz w:val="22"/>
          <w:szCs w:val="22"/>
        </w:rPr>
        <w:t xml:space="preserve"> Statement of Work, are requ</w:t>
      </w:r>
      <w:r w:rsidR="00403480" w:rsidRPr="00FD08A7">
        <w:rPr>
          <w:rFonts w:ascii="Times New Roman" w:hAnsi="Times New Roman" w:cs="Times New Roman"/>
          <w:b w:val="0"/>
          <w:sz w:val="22"/>
          <w:szCs w:val="22"/>
        </w:rPr>
        <w:t>ested</w:t>
      </w:r>
      <w:r w:rsidR="00B03A05" w:rsidRPr="00FD08A7">
        <w:rPr>
          <w:rFonts w:ascii="Times New Roman" w:hAnsi="Times New Roman" w:cs="Times New Roman"/>
          <w:b w:val="0"/>
          <w:sz w:val="22"/>
          <w:szCs w:val="22"/>
        </w:rPr>
        <w:t xml:space="preserve"> to be included in the Bid.</w:t>
      </w:r>
    </w:p>
    <w:p w14:paraId="276A763A" w14:textId="77777777" w:rsidR="001E02DD" w:rsidRPr="00FD08A7" w:rsidRDefault="001E02DD" w:rsidP="009A0E6B">
      <w:pPr>
        <w:pStyle w:val="ListParagraph"/>
        <w:ind w:left="2880"/>
        <w:rPr>
          <w:rFonts w:ascii="Times New Roman" w:hAnsi="Times New Roman"/>
          <w:sz w:val="22"/>
        </w:rPr>
      </w:pPr>
    </w:p>
    <w:p w14:paraId="2F2C069A" w14:textId="38744D7C" w:rsidR="00342DC3" w:rsidRPr="00FD08A7" w:rsidRDefault="0030769D" w:rsidP="0011391F">
      <w:pPr>
        <w:pStyle w:val="ListParagraph"/>
        <w:numPr>
          <w:ilvl w:val="2"/>
          <w:numId w:val="10"/>
        </w:numPr>
        <w:spacing w:line="276" w:lineRule="auto"/>
        <w:rPr>
          <w:rFonts w:ascii="Times New Roman" w:hAnsi="Times New Roman" w:cs="Times New Roman"/>
          <w:sz w:val="22"/>
          <w:szCs w:val="22"/>
        </w:rPr>
      </w:pPr>
      <w:r w:rsidRPr="00FD08A7">
        <w:rPr>
          <w:rFonts w:ascii="Times New Roman" w:hAnsi="Times New Roman" w:cs="Times New Roman"/>
          <w:b w:val="0"/>
          <w:bCs/>
          <w:sz w:val="22"/>
          <w:szCs w:val="22"/>
        </w:rPr>
        <w:t>As referenced in subsection 8.2.I, pricing shall be proposed using the Exhibit titled Price</w:t>
      </w:r>
      <w:r w:rsidR="0011391F" w:rsidRPr="00FD08A7">
        <w:rPr>
          <w:rFonts w:ascii="Times New Roman" w:hAnsi="Times New Roman" w:cs="Times New Roman"/>
          <w:b w:val="0"/>
          <w:bCs/>
          <w:sz w:val="22"/>
          <w:szCs w:val="22"/>
        </w:rPr>
        <w:t xml:space="preserve"> Template</w:t>
      </w:r>
      <w:r w:rsidRPr="00FD08A7">
        <w:rPr>
          <w:rFonts w:ascii="Times New Roman" w:hAnsi="Times New Roman" w:cs="Times New Roman"/>
          <w:b w:val="0"/>
          <w:bCs/>
          <w:sz w:val="22"/>
          <w:szCs w:val="22"/>
        </w:rPr>
        <w:t>.</w:t>
      </w:r>
    </w:p>
    <w:p w14:paraId="47061C9C" w14:textId="77777777" w:rsidR="00342DC3" w:rsidRPr="00342DC3" w:rsidRDefault="00342DC3" w:rsidP="009A0E6B">
      <w:pPr>
        <w:pStyle w:val="ListParagraph"/>
        <w:rPr>
          <w:rFonts w:ascii="Times New Roman" w:hAnsi="Times New Roman" w:cs="Times New Roman"/>
          <w:b w:val="0"/>
          <w:color w:val="FF0000"/>
          <w:sz w:val="22"/>
          <w:szCs w:val="22"/>
        </w:rPr>
      </w:pP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6F2E68C9" w:rsidR="00495AD1" w:rsidRPr="001E02DD" w:rsidRDefault="003F1D73" w:rsidP="00DF3B2D">
      <w:pPr>
        <w:pStyle w:val="ListParagraph"/>
        <w:numPr>
          <w:ilvl w:val="1"/>
          <w:numId w:val="10"/>
        </w:numPr>
        <w:rPr>
          <w:rFonts w:ascii="Times New Roman" w:hAnsi="Times New Roman" w:cs="Times New Roman"/>
        </w:rPr>
      </w:pPr>
      <w:r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205B14B1"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2458CEA8"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3C6954D"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3"/>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5CD017D9"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D941AC">
        <w:rPr>
          <w:rFonts w:ascii="Times New Roman" w:hAnsi="Times New Roman" w:cs="Times New Roman"/>
          <w:sz w:val="22"/>
          <w:szCs w:val="22"/>
        </w:rPr>
        <w:t>v</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645A7C1E" w:rsidR="00067EFD" w:rsidRPr="0029381F" w:rsidRDefault="008A4ABB" w:rsidP="009A0E6B">
      <w:pPr>
        <w:ind w:left="3600" w:hanging="720"/>
        <w:jc w:val="both"/>
        <w:rPr>
          <w:rFonts w:ascii="Times New Roman" w:hAnsi="Times New Roman" w:cs="Times New Roman"/>
          <w:b/>
        </w:rPr>
      </w:pPr>
      <w:r>
        <w:rPr>
          <w:rFonts w:ascii="Times New Roman" w:hAnsi="Times New Roman" w:cs="Times New Roman"/>
          <w:b/>
        </w:rPr>
        <w:t>v</w:t>
      </w:r>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243C68DF"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2" w:name="_Hlk36723154"/>
      <w:r w:rsidR="005B13F9" w:rsidRPr="005B13F9">
        <w:rPr>
          <w:rFonts w:ascii="Times New Roman" w:hAnsi="Times New Roman" w:cs="Times New Roman"/>
        </w:rPr>
        <w:t xml:space="preserve">or conditions provided by the State </w:t>
      </w:r>
      <w:bookmarkEnd w:id="12"/>
      <w:r w:rsidR="00B77C22">
        <w:rPr>
          <w:rFonts w:ascii="Times New Roman" w:hAnsi="Times New Roman" w:cs="Times New Roman"/>
        </w:rPr>
        <w:t>shall be inserted in this section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3" w:name="_Hlk36723238"/>
      <w:r w:rsidR="005B13F9" w:rsidRPr="005B13F9">
        <w:rPr>
          <w:rFonts w:ascii="Times New Roman" w:hAnsi="Times New Roman" w:cs="Times New Roman"/>
        </w:rPr>
        <w:t xml:space="preserve">provided by the State </w:t>
      </w:r>
      <w:bookmarkEnd w:id="13"/>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464DC191" w:rsidR="009A3765" w:rsidRPr="009A3765" w:rsidRDefault="001E321F" w:rsidP="009A0E6B">
      <w:pPr>
        <w:ind w:left="2880"/>
        <w:jc w:val="both"/>
        <w:rPr>
          <w:rFonts w:ascii="Times New Roman" w:hAnsi="Times New Roman" w:cs="Times New Roman"/>
        </w:rPr>
      </w:pPr>
      <w:r>
        <w:rPr>
          <w:rFonts w:ascii="Times New Roman" w:hAnsi="Times New Roman" w:cs="Times New Roman"/>
        </w:rPr>
        <w:t>Any additional terms that the Bidder requests be applicable to the Contract shall be inserted in this section and shall be provided in</w:t>
      </w:r>
      <w:r w:rsidR="009A3765" w:rsidRPr="009A3765">
        <w:rPr>
          <w:rFonts w:ascii="Times New Roman" w:hAnsi="Times New Roman" w:cs="Times New Roman"/>
        </w:rPr>
        <w:t xml:space="preserve"> Word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12802C3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1B9579E2"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If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The Assessment is located online </w:t>
      </w:r>
      <w:r w:rsidR="004D6479">
        <w:rPr>
          <w:rFonts w:ascii="Times New Roman" w:hAnsi="Times New Roman" w:cs="Times New Roman"/>
          <w:b w:val="0"/>
          <w:color w:val="auto"/>
          <w:sz w:val="22"/>
          <w:szCs w:val="22"/>
        </w:rPr>
        <w:t>a</w:t>
      </w:r>
      <w:r w:rsidR="003A6312" w:rsidRPr="004D6479">
        <w:rPr>
          <w:rFonts w:ascii="Times New Roman" w:hAnsi="Times New Roman" w:cs="Times New Roman"/>
          <w:b w:val="0"/>
          <w:color w:val="auto"/>
          <w:sz w:val="22"/>
          <w:szCs w:val="22"/>
        </w:rPr>
        <w:t>t</w:t>
      </w:r>
      <w:r w:rsidR="00234838" w:rsidRPr="004D6479">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000000"/>
          <w:sz w:val="22"/>
          <w:szCs w:val="22"/>
          <w:shd w:val="clear" w:color="auto" w:fill="FFFFFF"/>
        </w:rPr>
        <w:t> </w:t>
      </w:r>
      <w:hyperlink r:id="rId11" w:tgtFrame="_blank" w:history="1">
        <w:r w:rsidR="004D6479" w:rsidRPr="004D6479">
          <w:rPr>
            <w:rFonts w:ascii="Times New Roman" w:eastAsiaTheme="minorHAnsi" w:hAnsi="Times New Roman" w:cs="Times New Roman"/>
            <w:b w:val="0"/>
            <w:bCs w:val="0"/>
            <w:color w:val="0000FF"/>
            <w:sz w:val="22"/>
            <w:szCs w:val="22"/>
            <w:u w:val="single"/>
            <w:bdr w:val="none" w:sz="0" w:space="0" w:color="auto" w:frame="1"/>
          </w:rPr>
          <w:t>https://omes.ok.gov/sites/g/files/gmc316/f/SecurityCertification-R_0.xlsx</w:t>
        </w:r>
      </w:hyperlink>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664F76">
        <w:rPr>
          <w:rFonts w:ascii="Times New Roman" w:hAnsi="Times New Roman" w:cs="Times New Roman"/>
          <w:b w:val="0"/>
          <w:sz w:val="22"/>
          <w:szCs w:val="22"/>
        </w:rPr>
        <w:t>If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2A55BC">
        <w:rPr>
          <w:rFonts w:ascii="Times New Roman" w:hAnsi="Times New Roman" w:cs="Times New Roman"/>
          <w:b w:val="0"/>
          <w:sz w:val="22"/>
          <w:szCs w:val="22"/>
        </w:rPr>
        <w:t>If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4"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4"/>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5"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4"/>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5"/>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6"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2" w:history="1">
        <w:r w:rsidR="00242601" w:rsidRPr="00303EA0">
          <w:rPr>
            <w:rStyle w:val="Hyperlink"/>
            <w:rFonts w:ascii="Times New Roman" w:hAnsi="Times New Roman" w:cs="Times New Roman"/>
            <w:bCs/>
            <w:sz w:val="22"/>
            <w:szCs w:val="22"/>
          </w:rPr>
          <w:t>OMESCPeBID@omes.ok.gov</w:t>
        </w:r>
      </w:hyperlink>
      <w:r w:rsidR="00242601" w:rsidRPr="00303EA0">
        <w:rPr>
          <w:rFonts w:ascii="Times New Roman" w:hAnsi="Times New Roman" w:cs="Times New Roman"/>
          <w:bCs/>
          <w:sz w:val="22"/>
          <w:szCs w:val="22"/>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6"/>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17" w:name="_Hlk36723473"/>
      <w:r w:rsidR="0023569B" w:rsidRPr="0023569B">
        <w:rPr>
          <w:rFonts w:ascii="Times New Roman" w:hAnsi="Times New Roman" w:cs="Times New Roman"/>
          <w:b w:val="0"/>
          <w:color w:val="auto"/>
          <w:sz w:val="22"/>
          <w:szCs w:val="22"/>
        </w:rPr>
        <w:t xml:space="preserve">the State </w:t>
      </w:r>
      <w:bookmarkEnd w:id="17"/>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6"/>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5"/>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7"/>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18"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18"/>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19"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8"/>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19"/>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0" w:name="_Hlk38031883"/>
      <w:r w:rsidR="00595116" w:rsidRPr="00513E2B">
        <w:rPr>
          <w:rFonts w:ascii="Times New Roman" w:hAnsi="Times New Roman" w:cs="Times New Roman"/>
          <w:b w:val="0"/>
          <w:color w:val="auto"/>
          <w:sz w:val="22"/>
          <w:szCs w:val="22"/>
        </w:rPr>
        <w:t>.</w:t>
      </w:r>
      <w:bookmarkEnd w:id="20"/>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9"/>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1"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1"/>
    </w:p>
    <w:p w14:paraId="5FCB408D" w14:textId="435C9128"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will be conducted on a per request basis via Zoom</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Zoom information will be provided to anyone requesting a public Bid Opening.</w:t>
      </w:r>
      <w:bookmarkStart w:id="22"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2"/>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3"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4" w:name="_Toc474321211"/>
      <w:bookmarkStart w:id="25" w:name="_Toc255833725"/>
      <w:bookmarkEnd w:id="23"/>
      <w:r w:rsidRPr="00BC76EA">
        <w:rPr>
          <w:rFonts w:ascii="Times New Roman" w:hAnsi="Times New Roman" w:cs="Times New Roman"/>
          <w:color w:val="auto"/>
          <w:sz w:val="22"/>
          <w:szCs w:val="22"/>
        </w:rPr>
        <w:t>Award of Contract</w:t>
      </w:r>
      <w:bookmarkEnd w:id="24"/>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3"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5"/>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5E40B59D"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00017A87">
        <w:rPr>
          <w:rFonts w:ascii="Times New Roman" w:hAnsi="Times New Roman" w:cs="Times New Roman"/>
          <w:b/>
          <w:color w:val="000000"/>
          <w:sz w:val="24"/>
          <w:szCs w:val="24"/>
        </w:rPr>
        <w:t>0900000547</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040A37DA"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253175F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4"/>
      <w:headerReference w:type="first" r:id="rId15"/>
      <w:footerReference w:type="first" r:id="rId16"/>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C0A3A" w14:textId="77777777" w:rsidR="006E440D" w:rsidRDefault="006E440D" w:rsidP="003A1DD0">
      <w:pPr>
        <w:spacing w:after="0" w:line="240" w:lineRule="auto"/>
      </w:pPr>
      <w:r>
        <w:separator/>
      </w:r>
    </w:p>
  </w:endnote>
  <w:endnote w:type="continuationSeparator" w:id="0">
    <w:p w14:paraId="59DF70B4" w14:textId="77777777" w:rsidR="006E440D" w:rsidRDefault="006E440D" w:rsidP="003A1DD0">
      <w:pPr>
        <w:spacing w:after="0" w:line="240" w:lineRule="auto"/>
      </w:pPr>
      <w:r>
        <w:continuationSeparator/>
      </w:r>
    </w:p>
  </w:endnote>
  <w:endnote w:type="continuationNotice" w:id="1">
    <w:p w14:paraId="76FB8BBE" w14:textId="77777777" w:rsidR="006E440D" w:rsidRDefault="006E44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49A39773"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96606B">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96606B">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DD9D1" w14:textId="77777777" w:rsidR="006E440D" w:rsidRDefault="006E440D" w:rsidP="003A1DD0">
      <w:pPr>
        <w:spacing w:after="0" w:line="240" w:lineRule="auto"/>
      </w:pPr>
      <w:r>
        <w:separator/>
      </w:r>
    </w:p>
  </w:footnote>
  <w:footnote w:type="continuationSeparator" w:id="0">
    <w:p w14:paraId="0D067B8A" w14:textId="77777777" w:rsidR="006E440D" w:rsidRDefault="006E440D" w:rsidP="003A1DD0">
      <w:pPr>
        <w:spacing w:after="0" w:line="240" w:lineRule="auto"/>
      </w:pPr>
      <w:r>
        <w:continuationSeparator/>
      </w:r>
    </w:p>
  </w:footnote>
  <w:footnote w:type="continuationNotice" w:id="1">
    <w:p w14:paraId="3416F0C2" w14:textId="77777777" w:rsidR="006E440D" w:rsidRDefault="006E440D">
      <w:pPr>
        <w:spacing w:after="0" w:line="240" w:lineRule="auto"/>
      </w:pPr>
    </w:p>
  </w:footnote>
  <w:footnote w:id="2">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96606B"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3">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96606B">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7">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8">
    <w:p w14:paraId="323C33AD" w14:textId="4C4C1A05" w:rsidR="00052F9E" w:rsidRDefault="00052F9E">
      <w:pPr>
        <w:pStyle w:val="FootnoteText"/>
      </w:pPr>
      <w:r>
        <w:rPr>
          <w:rStyle w:val="FootnoteReference"/>
        </w:rPr>
        <w:footnoteRef/>
      </w:r>
      <w:r>
        <w:t xml:space="preserve"> OAC 260:115-3-11</w:t>
      </w:r>
    </w:p>
  </w:footnote>
  <w:footnote w:id="9">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96606B">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2780C5CE"/>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17A87"/>
    <w:rsid w:val="000248B7"/>
    <w:rsid w:val="000278A5"/>
    <w:rsid w:val="00052529"/>
    <w:rsid w:val="00052F9E"/>
    <w:rsid w:val="0006345A"/>
    <w:rsid w:val="00063769"/>
    <w:rsid w:val="000674DF"/>
    <w:rsid w:val="000679FD"/>
    <w:rsid w:val="00067EFD"/>
    <w:rsid w:val="0007206F"/>
    <w:rsid w:val="00077646"/>
    <w:rsid w:val="00080F35"/>
    <w:rsid w:val="00085047"/>
    <w:rsid w:val="000856BD"/>
    <w:rsid w:val="00091EE0"/>
    <w:rsid w:val="0009456C"/>
    <w:rsid w:val="00095E55"/>
    <w:rsid w:val="00096D13"/>
    <w:rsid w:val="000A41CF"/>
    <w:rsid w:val="000B45B6"/>
    <w:rsid w:val="000B67EC"/>
    <w:rsid w:val="000C47ED"/>
    <w:rsid w:val="000C66FE"/>
    <w:rsid w:val="000D2B6A"/>
    <w:rsid w:val="000D4A2A"/>
    <w:rsid w:val="000D59B8"/>
    <w:rsid w:val="000D5CC6"/>
    <w:rsid w:val="000E45DF"/>
    <w:rsid w:val="000F682D"/>
    <w:rsid w:val="001074F3"/>
    <w:rsid w:val="001111A9"/>
    <w:rsid w:val="0011391F"/>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883"/>
    <w:rsid w:val="001F107C"/>
    <w:rsid w:val="001F51F4"/>
    <w:rsid w:val="001F6D39"/>
    <w:rsid w:val="00200886"/>
    <w:rsid w:val="0020555B"/>
    <w:rsid w:val="00221F7C"/>
    <w:rsid w:val="00223247"/>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74A7"/>
    <w:rsid w:val="002C1D72"/>
    <w:rsid w:val="002C38C4"/>
    <w:rsid w:val="002D22B5"/>
    <w:rsid w:val="002D72A7"/>
    <w:rsid w:val="002D74E5"/>
    <w:rsid w:val="002E05D5"/>
    <w:rsid w:val="002F0FEF"/>
    <w:rsid w:val="002F7833"/>
    <w:rsid w:val="00301209"/>
    <w:rsid w:val="00301620"/>
    <w:rsid w:val="00303D00"/>
    <w:rsid w:val="00303EA0"/>
    <w:rsid w:val="00305CFA"/>
    <w:rsid w:val="0030769D"/>
    <w:rsid w:val="00320A9C"/>
    <w:rsid w:val="00322080"/>
    <w:rsid w:val="00322BB4"/>
    <w:rsid w:val="003238B1"/>
    <w:rsid w:val="00323E59"/>
    <w:rsid w:val="0033028A"/>
    <w:rsid w:val="00332DFE"/>
    <w:rsid w:val="0033452B"/>
    <w:rsid w:val="0034113D"/>
    <w:rsid w:val="00342DC3"/>
    <w:rsid w:val="00344E99"/>
    <w:rsid w:val="003462DB"/>
    <w:rsid w:val="003504F8"/>
    <w:rsid w:val="00350CEF"/>
    <w:rsid w:val="003520FA"/>
    <w:rsid w:val="003533B8"/>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6041"/>
    <w:rsid w:val="003A6312"/>
    <w:rsid w:val="003A6DA3"/>
    <w:rsid w:val="003B298C"/>
    <w:rsid w:val="003B2CC4"/>
    <w:rsid w:val="003B6C7B"/>
    <w:rsid w:val="003B7C22"/>
    <w:rsid w:val="003C70EF"/>
    <w:rsid w:val="003D2F26"/>
    <w:rsid w:val="003D52F2"/>
    <w:rsid w:val="003E2A4F"/>
    <w:rsid w:val="003E3A73"/>
    <w:rsid w:val="003E49CD"/>
    <w:rsid w:val="003E79CC"/>
    <w:rsid w:val="003F1D73"/>
    <w:rsid w:val="003F47EA"/>
    <w:rsid w:val="003F523B"/>
    <w:rsid w:val="003F5C5B"/>
    <w:rsid w:val="00402502"/>
    <w:rsid w:val="00403480"/>
    <w:rsid w:val="004117B5"/>
    <w:rsid w:val="00411CAC"/>
    <w:rsid w:val="004142F2"/>
    <w:rsid w:val="0041590C"/>
    <w:rsid w:val="004162D0"/>
    <w:rsid w:val="00420EF0"/>
    <w:rsid w:val="00425849"/>
    <w:rsid w:val="0042703C"/>
    <w:rsid w:val="00430E68"/>
    <w:rsid w:val="00432D82"/>
    <w:rsid w:val="004338E5"/>
    <w:rsid w:val="0043418F"/>
    <w:rsid w:val="0043512C"/>
    <w:rsid w:val="0043535E"/>
    <w:rsid w:val="004402B3"/>
    <w:rsid w:val="004414E5"/>
    <w:rsid w:val="0044269F"/>
    <w:rsid w:val="00444C2C"/>
    <w:rsid w:val="004531FB"/>
    <w:rsid w:val="00455C63"/>
    <w:rsid w:val="004604C1"/>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4F7D"/>
    <w:rsid w:val="00595116"/>
    <w:rsid w:val="00595D52"/>
    <w:rsid w:val="00596945"/>
    <w:rsid w:val="005B07DA"/>
    <w:rsid w:val="005B13F9"/>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B87"/>
    <w:rsid w:val="00631D8A"/>
    <w:rsid w:val="006341DF"/>
    <w:rsid w:val="006363FB"/>
    <w:rsid w:val="006410A1"/>
    <w:rsid w:val="00641652"/>
    <w:rsid w:val="00641E6F"/>
    <w:rsid w:val="00643983"/>
    <w:rsid w:val="00646002"/>
    <w:rsid w:val="0064664D"/>
    <w:rsid w:val="006468E3"/>
    <w:rsid w:val="006612E5"/>
    <w:rsid w:val="006648A1"/>
    <w:rsid w:val="00664F76"/>
    <w:rsid w:val="00673234"/>
    <w:rsid w:val="00673E0F"/>
    <w:rsid w:val="006778C7"/>
    <w:rsid w:val="00685DBB"/>
    <w:rsid w:val="006955B2"/>
    <w:rsid w:val="006A18CF"/>
    <w:rsid w:val="006B3361"/>
    <w:rsid w:val="006B356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11D0"/>
    <w:rsid w:val="007C2FFB"/>
    <w:rsid w:val="007C5986"/>
    <w:rsid w:val="007D0B09"/>
    <w:rsid w:val="007D46EA"/>
    <w:rsid w:val="007D476F"/>
    <w:rsid w:val="007D5399"/>
    <w:rsid w:val="007D5DC6"/>
    <w:rsid w:val="007E049A"/>
    <w:rsid w:val="007E15B0"/>
    <w:rsid w:val="007E56AB"/>
    <w:rsid w:val="007F1513"/>
    <w:rsid w:val="008008F5"/>
    <w:rsid w:val="00801204"/>
    <w:rsid w:val="008056EE"/>
    <w:rsid w:val="008079EC"/>
    <w:rsid w:val="0081121B"/>
    <w:rsid w:val="00814A2E"/>
    <w:rsid w:val="0081654D"/>
    <w:rsid w:val="00823522"/>
    <w:rsid w:val="00825A94"/>
    <w:rsid w:val="00827697"/>
    <w:rsid w:val="0083181E"/>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606B"/>
    <w:rsid w:val="009673F3"/>
    <w:rsid w:val="009712EF"/>
    <w:rsid w:val="00973089"/>
    <w:rsid w:val="00982CAB"/>
    <w:rsid w:val="00982D3C"/>
    <w:rsid w:val="0098337C"/>
    <w:rsid w:val="00986784"/>
    <w:rsid w:val="00994DBA"/>
    <w:rsid w:val="0099792D"/>
    <w:rsid w:val="009A0B73"/>
    <w:rsid w:val="009A0E6B"/>
    <w:rsid w:val="009A3765"/>
    <w:rsid w:val="009A3F88"/>
    <w:rsid w:val="009A4867"/>
    <w:rsid w:val="009A560D"/>
    <w:rsid w:val="009A79B5"/>
    <w:rsid w:val="009B24B4"/>
    <w:rsid w:val="009B5B54"/>
    <w:rsid w:val="009C05F0"/>
    <w:rsid w:val="009C0948"/>
    <w:rsid w:val="009C3034"/>
    <w:rsid w:val="009D16F8"/>
    <w:rsid w:val="009D3072"/>
    <w:rsid w:val="009D4175"/>
    <w:rsid w:val="009D7A5A"/>
    <w:rsid w:val="009E4A32"/>
    <w:rsid w:val="009E715C"/>
    <w:rsid w:val="009F02B0"/>
    <w:rsid w:val="009F484C"/>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6E41"/>
    <w:rsid w:val="00A37AE6"/>
    <w:rsid w:val="00A37DC8"/>
    <w:rsid w:val="00A41A5E"/>
    <w:rsid w:val="00A43E35"/>
    <w:rsid w:val="00A44EDA"/>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30F03"/>
    <w:rsid w:val="00C329E3"/>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B2598"/>
    <w:rsid w:val="00CB679D"/>
    <w:rsid w:val="00CC1468"/>
    <w:rsid w:val="00CC26E7"/>
    <w:rsid w:val="00CC5171"/>
    <w:rsid w:val="00CC6612"/>
    <w:rsid w:val="00CC7A1E"/>
    <w:rsid w:val="00CD153E"/>
    <w:rsid w:val="00CD6C86"/>
    <w:rsid w:val="00CD753F"/>
    <w:rsid w:val="00CD7D63"/>
    <w:rsid w:val="00CE011A"/>
    <w:rsid w:val="00CE0701"/>
    <w:rsid w:val="00CE4194"/>
    <w:rsid w:val="00CE4CAD"/>
    <w:rsid w:val="00CE4CFE"/>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421C0"/>
    <w:rsid w:val="00D473F4"/>
    <w:rsid w:val="00D57A0B"/>
    <w:rsid w:val="00D6028B"/>
    <w:rsid w:val="00D6176E"/>
    <w:rsid w:val="00D644E4"/>
    <w:rsid w:val="00D6488A"/>
    <w:rsid w:val="00D70D03"/>
    <w:rsid w:val="00D733DC"/>
    <w:rsid w:val="00D7651A"/>
    <w:rsid w:val="00D8031D"/>
    <w:rsid w:val="00D84135"/>
    <w:rsid w:val="00D923C6"/>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3F63"/>
    <w:rsid w:val="00E47535"/>
    <w:rsid w:val="00E47D37"/>
    <w:rsid w:val="00E51F62"/>
    <w:rsid w:val="00E52979"/>
    <w:rsid w:val="00E53612"/>
    <w:rsid w:val="00E61BF6"/>
    <w:rsid w:val="00E6299A"/>
    <w:rsid w:val="00E63033"/>
    <w:rsid w:val="00E63FD2"/>
    <w:rsid w:val="00E67FDE"/>
    <w:rsid w:val="00E70E4A"/>
    <w:rsid w:val="00E7202B"/>
    <w:rsid w:val="00E73305"/>
    <w:rsid w:val="00E762F9"/>
    <w:rsid w:val="00E775C5"/>
    <w:rsid w:val="00E8114E"/>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62CFE"/>
    <w:rsid w:val="00F65362"/>
    <w:rsid w:val="00F65549"/>
    <w:rsid w:val="00F67650"/>
    <w:rsid w:val="00F7011A"/>
    <w:rsid w:val="00F72DEF"/>
    <w:rsid w:val="00F76A06"/>
    <w:rsid w:val="00F830B2"/>
    <w:rsid w:val="00F85537"/>
    <w:rsid w:val="00F91E7D"/>
    <w:rsid w:val="00F92196"/>
    <w:rsid w:val="00F9259C"/>
    <w:rsid w:val="00F93C16"/>
    <w:rsid w:val="00FA4B7D"/>
    <w:rsid w:val="00FA6406"/>
    <w:rsid w:val="00FA68F6"/>
    <w:rsid w:val="00FB110C"/>
    <w:rsid w:val="00FB11D2"/>
    <w:rsid w:val="00FB20AB"/>
    <w:rsid w:val="00FB25AE"/>
    <w:rsid w:val="00FB32DA"/>
    <w:rsid w:val="00FC0AA1"/>
    <w:rsid w:val="00FC155B"/>
    <w:rsid w:val="00FC20C3"/>
    <w:rsid w:val="00FC3A66"/>
    <w:rsid w:val="00FC5B94"/>
    <w:rsid w:val="00FC7918"/>
    <w:rsid w:val="00FD08A7"/>
    <w:rsid w:val="00FD12FD"/>
    <w:rsid w:val="00FD5F03"/>
    <w:rsid w:val="00FD70C6"/>
    <w:rsid w:val="00FE0607"/>
    <w:rsid w:val="00FE226F"/>
    <w:rsid w:val="00FE3709"/>
    <w:rsid w:val="00FF0267"/>
    <w:rsid w:val="00FF0E8C"/>
    <w:rsid w:val="00FF370B"/>
    <w:rsid w:val="00FF4961"/>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mes.ok.gov/services/purchasing/vendor-registration"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OMESCPeBID@omes.ok.gov"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omes.ok.gov/sites/g/files/gmc316/f/SecurityCertification-R_0.xlsx"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2.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D87C45-6BED-4CD3-8BED-711585ACDFD1}">
  <ds:schemaRefs>
    <ds:schemaRef ds:uri="http://purl.org/dc/terms/"/>
    <ds:schemaRef ds:uri="http://schemas.microsoft.com/sharepoint/v3"/>
    <ds:schemaRef ds:uri="aec6b55d-3de3-4884-82c9-9045bd390d40"/>
    <ds:schemaRef ds:uri="http://schemas.microsoft.com/office/2006/documentManagement/types"/>
    <ds:schemaRef ds:uri="http://schemas.openxmlformats.org/package/2006/metadata/core-properties"/>
    <ds:schemaRef ds:uri="http://purl.org/dc/elements/1.1/"/>
    <ds:schemaRef ds:uri="2616b61c-01e3-420e-954d-f9606dbef896"/>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0674776D-50E0-4DD6-8FA7-DE33F98AE0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15</Pages>
  <Words>5115</Words>
  <Characters>29162</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Bidder instructions for Solicitation 0900000547.</dc:subject>
  <dc:creator>OMES Central Purchasing</dc:creator>
  <cp:keywords>contract, solicitation, agency, bidder, instruction, oklahoma, purchasing, 0900000547</cp:keywords>
  <dc:description/>
  <cp:lastModifiedBy>Jake Lowrey</cp:lastModifiedBy>
  <cp:revision>14</cp:revision>
  <cp:lastPrinted>2020-09-01T14:51:00Z</cp:lastPrinted>
  <dcterms:created xsi:type="dcterms:W3CDTF">2022-06-21T22:38:00Z</dcterms:created>
  <dcterms:modified xsi:type="dcterms:W3CDTF">2022-07-12T21:14:00Z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