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1043E48"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20474F44"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13783087" wp14:editId="04EA615F">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AB896BA" w14:textId="77777777" w:rsidR="00F06E46" w:rsidRPr="00B47C30" w:rsidRDefault="00F06E46" w:rsidP="00E82A8E">
            <w:pPr>
              <w:pStyle w:val="TableText"/>
              <w:spacing w:line="324" w:lineRule="exact"/>
              <w:jc w:val="left"/>
              <w:rPr>
                <w:b/>
                <w:sz w:val="24"/>
                <w:szCs w:val="24"/>
              </w:rPr>
            </w:pPr>
          </w:p>
          <w:p w14:paraId="467B5229"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40BBAA7" w14:textId="77777777" w:rsidR="00F06E46" w:rsidRPr="00B47C30" w:rsidRDefault="001228D8" w:rsidP="004A1495">
            <w:pPr>
              <w:pStyle w:val="Heading1"/>
            </w:pPr>
            <w:r w:rsidRPr="009B6FF7">
              <w:t>Amendment of Solicitation</w:t>
            </w:r>
          </w:p>
        </w:tc>
      </w:tr>
    </w:tbl>
    <w:p w14:paraId="2AD6310A"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1A9D152D" w14:textId="77777777" w:rsidTr="00680721">
        <w:trPr>
          <w:gridAfter w:val="1"/>
          <w:wAfter w:w="7" w:type="dxa"/>
        </w:trPr>
        <w:tc>
          <w:tcPr>
            <w:tcW w:w="1778" w:type="dxa"/>
          </w:tcPr>
          <w:p w14:paraId="76242126"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6318AACF" w14:textId="1D7EEB33" w:rsidR="00977E0D" w:rsidRDefault="00286802" w:rsidP="00680721">
            <w:pPr>
              <w:spacing w:beforeLines="50" w:before="120"/>
            </w:pPr>
            <w:r>
              <w:t>5/4/2022</w:t>
            </w:r>
          </w:p>
        </w:tc>
        <w:tc>
          <w:tcPr>
            <w:tcW w:w="2120" w:type="dxa"/>
            <w:gridSpan w:val="2"/>
          </w:tcPr>
          <w:p w14:paraId="445DB8B7"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A842570" w14:textId="168A073A" w:rsidR="00977E0D" w:rsidRDefault="00286802" w:rsidP="00680721">
            <w:pPr>
              <w:spacing w:beforeLines="50" w:before="120"/>
            </w:pPr>
            <w:r>
              <w:t>0900000534</w:t>
            </w:r>
          </w:p>
        </w:tc>
      </w:tr>
      <w:tr w:rsidR="00977E0D" w14:paraId="20A9ECEE" w14:textId="77777777" w:rsidTr="00680721">
        <w:trPr>
          <w:gridAfter w:val="1"/>
          <w:wAfter w:w="7" w:type="dxa"/>
        </w:trPr>
        <w:tc>
          <w:tcPr>
            <w:tcW w:w="1778" w:type="dxa"/>
          </w:tcPr>
          <w:p w14:paraId="174230DF"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159A676" w14:textId="378D6E67" w:rsidR="00977E0D" w:rsidRDefault="00286802" w:rsidP="00680721">
            <w:pPr>
              <w:spacing w:beforeLines="50" w:before="120"/>
            </w:pPr>
            <w:r>
              <w:t>0900016237</w:t>
            </w:r>
          </w:p>
        </w:tc>
        <w:tc>
          <w:tcPr>
            <w:tcW w:w="2120" w:type="dxa"/>
            <w:gridSpan w:val="2"/>
          </w:tcPr>
          <w:p w14:paraId="4753F9B3"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B9F1307" w14:textId="7DC37460" w:rsidR="00977E0D" w:rsidRDefault="00286802" w:rsidP="00680721">
            <w:pPr>
              <w:spacing w:beforeLines="50" w:before="120"/>
            </w:pPr>
            <w:r>
              <w:t xml:space="preserve">   3</w:t>
            </w:r>
          </w:p>
        </w:tc>
      </w:tr>
      <w:tr w:rsidR="003A36FF" w14:paraId="0851B7D9" w14:textId="77777777" w:rsidTr="00417AF9">
        <w:trPr>
          <w:gridAfter w:val="1"/>
          <w:wAfter w:w="7" w:type="dxa"/>
          <w:trHeight w:val="215"/>
        </w:trPr>
        <w:tc>
          <w:tcPr>
            <w:tcW w:w="5138" w:type="dxa"/>
            <w:gridSpan w:val="3"/>
            <w:vAlign w:val="bottom"/>
          </w:tcPr>
          <w:p w14:paraId="31F323D4"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57B24CCA"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6922FB">
              <w:fldChar w:fldCharType="separate"/>
            </w:r>
            <w:r>
              <w:fldChar w:fldCharType="end"/>
            </w:r>
            <w:bookmarkEnd w:id="1"/>
            <w:r w:rsidR="007C0AF0">
              <w:t xml:space="preserve"> No</w:t>
            </w:r>
            <w:r>
              <w:t xml:space="preserve"> </w:t>
            </w:r>
          </w:p>
        </w:tc>
        <w:tc>
          <w:tcPr>
            <w:tcW w:w="1213" w:type="dxa"/>
            <w:vAlign w:val="bottom"/>
          </w:tcPr>
          <w:p w14:paraId="6E38B3E0"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6922FB">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1059980E"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582B1857"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1C0A50EC" w14:textId="77777777" w:rsidTr="00680721">
        <w:trPr>
          <w:gridAfter w:val="1"/>
          <w:wAfter w:w="7" w:type="dxa"/>
          <w:trHeight w:val="692"/>
        </w:trPr>
        <w:tc>
          <w:tcPr>
            <w:tcW w:w="10671" w:type="dxa"/>
            <w:gridSpan w:val="8"/>
          </w:tcPr>
          <w:p w14:paraId="4206A512" w14:textId="77777777" w:rsidR="002D11B4" w:rsidRDefault="002D11B4" w:rsidP="002D11B4"/>
          <w:p w14:paraId="13F787F2"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1A2711AE"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67DDED9E"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7F1A316"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6EAFEC7F" w14:textId="77777777" w:rsidTr="00680721">
        <w:trPr>
          <w:gridAfter w:val="1"/>
          <w:wAfter w:w="7" w:type="dxa"/>
        </w:trPr>
        <w:tc>
          <w:tcPr>
            <w:tcW w:w="10671" w:type="dxa"/>
            <w:gridSpan w:val="8"/>
          </w:tcPr>
          <w:p w14:paraId="52CF1D9D"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104848" w14:textId="77777777" w:rsidTr="00680721">
        <w:trPr>
          <w:gridAfter w:val="1"/>
          <w:wAfter w:w="7" w:type="dxa"/>
          <w:trHeight w:val="73"/>
        </w:trPr>
        <w:tc>
          <w:tcPr>
            <w:tcW w:w="4789" w:type="dxa"/>
            <w:gridSpan w:val="2"/>
            <w:vMerge w:val="restart"/>
          </w:tcPr>
          <w:p w14:paraId="6E10A385"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0F5E0800"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2565A405" w14:textId="77777777" w:rsidR="00001ACA" w:rsidRDefault="00001ACA" w:rsidP="00565818">
            <w:pPr>
              <w:overflowPunct/>
              <w:autoSpaceDE/>
              <w:autoSpaceDN/>
              <w:adjustRightInd/>
              <w:textAlignment w:val="auto"/>
            </w:pPr>
            <w:r>
              <w:t>ATTN: Darlene Saltzman</w:t>
            </w:r>
          </w:p>
          <w:p w14:paraId="47521A40" w14:textId="77777777" w:rsidR="00C4745E" w:rsidRDefault="00C4745E" w:rsidP="00565818">
            <w:pPr>
              <w:overflowPunct/>
              <w:autoSpaceDE/>
              <w:autoSpaceDN/>
              <w:adjustRightInd/>
              <w:textAlignment w:val="auto"/>
            </w:pPr>
            <w:r w:rsidRPr="00C4745E">
              <w:t>2401 N. Lincoln Blvd., Ste. 116</w:t>
            </w:r>
          </w:p>
          <w:p w14:paraId="33C5D933"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482A4C19" w14:textId="77777777" w:rsidR="00001ACA" w:rsidRDefault="00001ACA" w:rsidP="00680721">
            <w:pPr>
              <w:spacing w:beforeLines="50" w:before="120"/>
            </w:pPr>
            <w:r>
              <w:t>Darlene Saltzman</w:t>
            </w:r>
          </w:p>
        </w:tc>
        <w:tc>
          <w:tcPr>
            <w:tcW w:w="352" w:type="dxa"/>
            <w:vAlign w:val="bottom"/>
          </w:tcPr>
          <w:p w14:paraId="19B63B5E" w14:textId="77777777" w:rsidR="00001ACA" w:rsidRDefault="00001ACA" w:rsidP="002F787C"/>
        </w:tc>
      </w:tr>
      <w:tr w:rsidR="00001ACA" w14:paraId="1EF1277C" w14:textId="77777777" w:rsidTr="00680721">
        <w:trPr>
          <w:gridAfter w:val="1"/>
          <w:wAfter w:w="7" w:type="dxa"/>
          <w:trHeight w:val="98"/>
        </w:trPr>
        <w:tc>
          <w:tcPr>
            <w:tcW w:w="4789" w:type="dxa"/>
            <w:gridSpan w:val="2"/>
            <w:vMerge/>
          </w:tcPr>
          <w:p w14:paraId="2EB1E8C5" w14:textId="77777777" w:rsidR="00001ACA" w:rsidRPr="00D16F3B" w:rsidRDefault="00001ACA" w:rsidP="00680721">
            <w:pPr>
              <w:ind w:right="252"/>
            </w:pPr>
          </w:p>
        </w:tc>
        <w:tc>
          <w:tcPr>
            <w:tcW w:w="5530" w:type="dxa"/>
            <w:gridSpan w:val="5"/>
            <w:tcBorders>
              <w:top w:val="single" w:sz="4" w:space="0" w:color="auto"/>
            </w:tcBorders>
          </w:tcPr>
          <w:p w14:paraId="7A3B95B8" w14:textId="77777777" w:rsidR="00001ACA" w:rsidRDefault="00001ACA" w:rsidP="002F787C">
            <w:r w:rsidRPr="00D16F3B">
              <w:t>Contracting Officer</w:t>
            </w:r>
          </w:p>
        </w:tc>
        <w:tc>
          <w:tcPr>
            <w:tcW w:w="352" w:type="dxa"/>
          </w:tcPr>
          <w:p w14:paraId="5AEBB0F9" w14:textId="77777777" w:rsidR="00001ACA" w:rsidRDefault="00001ACA" w:rsidP="002F787C"/>
        </w:tc>
      </w:tr>
      <w:tr w:rsidR="00001ACA" w14:paraId="02D36BB1" w14:textId="77777777" w:rsidTr="00680721">
        <w:trPr>
          <w:gridAfter w:val="1"/>
          <w:wAfter w:w="7" w:type="dxa"/>
          <w:trHeight w:val="73"/>
        </w:trPr>
        <w:tc>
          <w:tcPr>
            <w:tcW w:w="4789" w:type="dxa"/>
            <w:gridSpan w:val="2"/>
            <w:vMerge/>
          </w:tcPr>
          <w:p w14:paraId="24849086" w14:textId="77777777" w:rsidR="00001ACA" w:rsidRPr="00D16F3B" w:rsidRDefault="00001ACA" w:rsidP="00680721">
            <w:pPr>
              <w:ind w:right="252"/>
            </w:pPr>
          </w:p>
        </w:tc>
        <w:tc>
          <w:tcPr>
            <w:tcW w:w="5530" w:type="dxa"/>
            <w:gridSpan w:val="5"/>
            <w:tcBorders>
              <w:bottom w:val="single" w:sz="4" w:space="0" w:color="auto"/>
            </w:tcBorders>
          </w:tcPr>
          <w:p w14:paraId="0CA91B4E" w14:textId="77777777" w:rsidR="00001ACA" w:rsidRDefault="00001ACA" w:rsidP="00001ACA">
            <w:pPr>
              <w:spacing w:beforeLines="50" w:before="120"/>
            </w:pPr>
            <w:r>
              <w:t>(405) 694-7016</w:t>
            </w:r>
          </w:p>
        </w:tc>
        <w:tc>
          <w:tcPr>
            <w:tcW w:w="352" w:type="dxa"/>
          </w:tcPr>
          <w:p w14:paraId="4E8942C5" w14:textId="77777777" w:rsidR="00001ACA" w:rsidRDefault="00001ACA" w:rsidP="00680721">
            <w:pPr>
              <w:spacing w:beforeLines="50" w:before="120"/>
            </w:pPr>
          </w:p>
        </w:tc>
      </w:tr>
      <w:tr w:rsidR="00001ACA" w14:paraId="6D9886FF" w14:textId="77777777" w:rsidTr="00680721">
        <w:trPr>
          <w:gridAfter w:val="1"/>
          <w:wAfter w:w="7" w:type="dxa"/>
          <w:trHeight w:val="63"/>
        </w:trPr>
        <w:tc>
          <w:tcPr>
            <w:tcW w:w="4789" w:type="dxa"/>
            <w:gridSpan w:val="2"/>
            <w:vMerge/>
          </w:tcPr>
          <w:p w14:paraId="03D71CE7" w14:textId="77777777" w:rsidR="00001ACA" w:rsidRPr="00D16F3B" w:rsidRDefault="00001ACA" w:rsidP="00680721">
            <w:pPr>
              <w:ind w:right="252"/>
            </w:pPr>
          </w:p>
        </w:tc>
        <w:tc>
          <w:tcPr>
            <w:tcW w:w="5530" w:type="dxa"/>
            <w:gridSpan w:val="5"/>
            <w:tcBorders>
              <w:top w:val="single" w:sz="4" w:space="0" w:color="auto"/>
            </w:tcBorders>
          </w:tcPr>
          <w:p w14:paraId="6E7C74DA" w14:textId="77777777" w:rsidR="00001ACA" w:rsidRDefault="00001ACA" w:rsidP="002F787C">
            <w:r w:rsidRPr="00D16F3B">
              <w:t xml:space="preserve">Phone </w:t>
            </w:r>
            <w:r>
              <w:t xml:space="preserve"> </w:t>
            </w:r>
            <w:r w:rsidRPr="00D16F3B">
              <w:t>Number</w:t>
            </w:r>
          </w:p>
        </w:tc>
        <w:tc>
          <w:tcPr>
            <w:tcW w:w="352" w:type="dxa"/>
          </w:tcPr>
          <w:p w14:paraId="379BC31A" w14:textId="77777777" w:rsidR="00001ACA" w:rsidRDefault="00001ACA" w:rsidP="002F787C"/>
        </w:tc>
      </w:tr>
      <w:tr w:rsidR="00001ACA" w14:paraId="585F93CD" w14:textId="77777777" w:rsidTr="00680721">
        <w:trPr>
          <w:gridAfter w:val="1"/>
          <w:wAfter w:w="7" w:type="dxa"/>
          <w:trHeight w:val="180"/>
        </w:trPr>
        <w:tc>
          <w:tcPr>
            <w:tcW w:w="4789" w:type="dxa"/>
            <w:gridSpan w:val="2"/>
            <w:vMerge/>
          </w:tcPr>
          <w:p w14:paraId="0F7FDA94" w14:textId="77777777" w:rsidR="00001ACA" w:rsidRPr="00D16F3B" w:rsidRDefault="00001ACA" w:rsidP="00680721">
            <w:pPr>
              <w:ind w:right="252"/>
            </w:pPr>
          </w:p>
        </w:tc>
        <w:tc>
          <w:tcPr>
            <w:tcW w:w="5530" w:type="dxa"/>
            <w:gridSpan w:val="5"/>
            <w:tcBorders>
              <w:bottom w:val="single" w:sz="4" w:space="0" w:color="auto"/>
            </w:tcBorders>
            <w:vAlign w:val="bottom"/>
          </w:tcPr>
          <w:p w14:paraId="36F10FA5" w14:textId="77777777" w:rsidR="00001ACA" w:rsidRDefault="00001ACA" w:rsidP="00680721">
            <w:pPr>
              <w:spacing w:beforeLines="50" w:before="120"/>
            </w:pPr>
            <w:r>
              <w:t>Darlene.saltzman@omes.ok.gov</w:t>
            </w:r>
          </w:p>
        </w:tc>
        <w:tc>
          <w:tcPr>
            <w:tcW w:w="352" w:type="dxa"/>
          </w:tcPr>
          <w:p w14:paraId="58F20967" w14:textId="77777777" w:rsidR="00001ACA" w:rsidRPr="00D16FC3" w:rsidRDefault="00001ACA" w:rsidP="002F787C"/>
        </w:tc>
      </w:tr>
      <w:tr w:rsidR="00001ACA" w14:paraId="3C5241E3" w14:textId="77777777" w:rsidTr="00680721">
        <w:trPr>
          <w:gridAfter w:val="1"/>
          <w:wAfter w:w="7" w:type="dxa"/>
          <w:trHeight w:val="73"/>
        </w:trPr>
        <w:tc>
          <w:tcPr>
            <w:tcW w:w="4789" w:type="dxa"/>
            <w:gridSpan w:val="2"/>
            <w:vMerge/>
          </w:tcPr>
          <w:p w14:paraId="65B60214" w14:textId="77777777" w:rsidR="00001ACA" w:rsidRPr="00D16F3B" w:rsidRDefault="00001ACA" w:rsidP="00680721">
            <w:pPr>
              <w:ind w:right="252"/>
            </w:pPr>
          </w:p>
        </w:tc>
        <w:tc>
          <w:tcPr>
            <w:tcW w:w="5530" w:type="dxa"/>
            <w:gridSpan w:val="5"/>
            <w:tcBorders>
              <w:top w:val="single" w:sz="4" w:space="0" w:color="auto"/>
            </w:tcBorders>
          </w:tcPr>
          <w:p w14:paraId="127A949B" w14:textId="77777777" w:rsidR="00001ACA" w:rsidRDefault="00001ACA" w:rsidP="002F787C">
            <w:r w:rsidRPr="00D16FC3">
              <w:t>E-Mail  Address</w:t>
            </w:r>
          </w:p>
        </w:tc>
        <w:tc>
          <w:tcPr>
            <w:tcW w:w="352" w:type="dxa"/>
          </w:tcPr>
          <w:p w14:paraId="03A3C1E6" w14:textId="77777777" w:rsidR="00001ACA" w:rsidRPr="00D16FC3" w:rsidRDefault="00001ACA" w:rsidP="002F787C"/>
        </w:tc>
      </w:tr>
      <w:tr w:rsidR="00001ACA" w14:paraId="05071820" w14:textId="77777777" w:rsidTr="00680721">
        <w:trPr>
          <w:gridAfter w:val="1"/>
          <w:wAfter w:w="7" w:type="dxa"/>
        </w:trPr>
        <w:tc>
          <w:tcPr>
            <w:tcW w:w="10671" w:type="dxa"/>
            <w:gridSpan w:val="8"/>
          </w:tcPr>
          <w:p w14:paraId="3AB6772F" w14:textId="77777777" w:rsidR="00001ACA" w:rsidRDefault="00001ACA" w:rsidP="00680721">
            <w:pPr>
              <w:spacing w:beforeLines="50" w:before="120"/>
            </w:pPr>
            <w:r w:rsidRPr="00680721">
              <w:rPr>
                <w:b/>
                <w:bCs/>
              </w:rPr>
              <w:t>Description of Amendment:</w:t>
            </w:r>
          </w:p>
        </w:tc>
      </w:tr>
      <w:tr w:rsidR="00001ACA" w14:paraId="1FF758F9" w14:textId="77777777" w:rsidTr="00680721">
        <w:trPr>
          <w:gridAfter w:val="1"/>
          <w:wAfter w:w="7" w:type="dxa"/>
        </w:trPr>
        <w:tc>
          <w:tcPr>
            <w:tcW w:w="10671" w:type="dxa"/>
            <w:gridSpan w:val="8"/>
          </w:tcPr>
          <w:p w14:paraId="7C353320" w14:textId="77777777" w:rsidR="00001ACA" w:rsidRDefault="00001ACA" w:rsidP="00680721">
            <w:pPr>
              <w:spacing w:beforeLines="50" w:before="120"/>
            </w:pPr>
            <w:r>
              <w:t xml:space="preserve">a. </w:t>
            </w:r>
            <w:r w:rsidRPr="00D16F3B">
              <w:t>This is to incorporate the following:</w:t>
            </w:r>
          </w:p>
        </w:tc>
      </w:tr>
      <w:tr w:rsidR="00001ACA" w14:paraId="763647A0"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F1D1628" w14:textId="0D4A5C88" w:rsidR="00001ACA" w:rsidRDefault="001608C3" w:rsidP="00876736">
            <w:pPr>
              <w:spacing w:beforeLines="50" w:before="120"/>
            </w:pPr>
            <w:r>
              <w:t xml:space="preserve">On behalf of the State of Oklahoma, the Office of Management and Enterprise Services (OMES) gives notice of the following </w:t>
            </w:r>
            <w:r w:rsidR="00286802">
              <w:t xml:space="preserve">correction to an answer for a </w:t>
            </w:r>
            <w:r>
              <w:t>que</w:t>
            </w:r>
            <w:r w:rsidR="003579D8">
              <w:t>st</w:t>
            </w:r>
            <w:r w:rsidR="00286802">
              <w:t>ion</w:t>
            </w:r>
            <w:r w:rsidR="003579D8">
              <w:t xml:space="preserve"> received during the</w:t>
            </w:r>
            <w:r w:rsidR="00286802">
              <w:t xml:space="preserve"> </w:t>
            </w:r>
            <w:r w:rsidR="003579D8">
              <w:t>Q</w:t>
            </w:r>
            <w:r w:rsidR="00286802">
              <w:t>$</w:t>
            </w:r>
            <w:r w:rsidR="003579D8">
              <w:t xml:space="preserve">A period, which closed on </w:t>
            </w:r>
            <w:r w:rsidR="00286802">
              <w:t>4/18/2022</w:t>
            </w:r>
            <w:r>
              <w:t xml:space="preserve">. </w:t>
            </w:r>
          </w:p>
          <w:p w14:paraId="0A152210" w14:textId="77777777" w:rsidR="00286802" w:rsidRDefault="00286802" w:rsidP="00286802">
            <w:pPr>
              <w:shd w:val="clear" w:color="auto" w:fill="FFFFFF"/>
              <w:overflowPunct/>
              <w:autoSpaceDE/>
              <w:autoSpaceDN/>
              <w:adjustRightInd/>
              <w:textAlignment w:val="auto"/>
              <w:rPr>
                <w:color w:val="242424"/>
                <w:sz w:val="21"/>
                <w:szCs w:val="21"/>
              </w:rPr>
            </w:pPr>
          </w:p>
          <w:p w14:paraId="6E431A55" w14:textId="118A84CB" w:rsidR="00286802" w:rsidRPr="00286802" w:rsidRDefault="00286802" w:rsidP="00286802">
            <w:pPr>
              <w:shd w:val="clear" w:color="auto" w:fill="FFFFFF"/>
              <w:overflowPunct/>
              <w:autoSpaceDE/>
              <w:autoSpaceDN/>
              <w:adjustRightInd/>
              <w:textAlignment w:val="auto"/>
              <w:rPr>
                <w:color w:val="242424"/>
              </w:rPr>
            </w:pPr>
            <w:r w:rsidRPr="00286802">
              <w:rPr>
                <w:color w:val="242424"/>
              </w:rPr>
              <w:t xml:space="preserve">The response to </w:t>
            </w:r>
            <w:r w:rsidRPr="00286802">
              <w:rPr>
                <w:b/>
                <w:bCs/>
                <w:color w:val="242424"/>
              </w:rPr>
              <w:t>question 10 in set 2</w:t>
            </w:r>
            <w:r w:rsidRPr="00286802">
              <w:rPr>
                <w:color w:val="242424"/>
              </w:rPr>
              <w:t xml:space="preserve"> was as follows:</w:t>
            </w:r>
          </w:p>
          <w:p w14:paraId="1F56141C" w14:textId="77777777" w:rsidR="00286802" w:rsidRPr="00286802" w:rsidRDefault="00286802" w:rsidP="00286802">
            <w:pPr>
              <w:shd w:val="clear" w:color="auto" w:fill="FFFFFF"/>
              <w:overflowPunct/>
              <w:autoSpaceDE/>
              <w:autoSpaceDN/>
              <w:adjustRightInd/>
              <w:textAlignment w:val="auto"/>
              <w:rPr>
                <w:color w:val="242424"/>
              </w:rPr>
            </w:pPr>
          </w:p>
          <w:p w14:paraId="444E38EF" w14:textId="77777777" w:rsidR="00286802" w:rsidRPr="00286802" w:rsidRDefault="00286802" w:rsidP="00286802">
            <w:pPr>
              <w:shd w:val="clear" w:color="auto" w:fill="FFFFFF"/>
              <w:overflowPunct/>
              <w:autoSpaceDE/>
              <w:autoSpaceDN/>
              <w:adjustRightInd/>
              <w:textAlignment w:val="auto"/>
              <w:rPr>
                <w:color w:val="242424"/>
              </w:rPr>
            </w:pPr>
            <w:r w:rsidRPr="00286802">
              <w:rPr>
                <w:color w:val="242424"/>
              </w:rPr>
              <w:t>For MAPD plans, confidential rates and copays shall be submitted under separate cover separate from the bidder’s proposal.  Because MAPD rates are dependent on federal rates, the MAPD rates may be submitted separately to the Contracting Officer listed on the front of the solicitation no later than August 5 of the year preceding the Plan Year to which the rates apply or two (2) business days following CMS deadlines for rebate allocation calculations based upon the release of the CMS national average monthly bid amounts.   It shall be clearly marked CONFIDENTIAL – RATES AND CO-PAYS, if the bidder desires said rates and copays to be considered confidential.</w:t>
            </w:r>
          </w:p>
          <w:p w14:paraId="07EAFC99" w14:textId="77777777" w:rsidR="00286802" w:rsidRPr="00286802" w:rsidRDefault="00286802" w:rsidP="00286802">
            <w:pPr>
              <w:shd w:val="clear" w:color="auto" w:fill="FFFFFF"/>
              <w:overflowPunct/>
              <w:autoSpaceDE/>
              <w:autoSpaceDN/>
              <w:adjustRightInd/>
              <w:textAlignment w:val="auto"/>
              <w:rPr>
                <w:color w:val="242424"/>
              </w:rPr>
            </w:pPr>
          </w:p>
          <w:p w14:paraId="5CE92FE7" w14:textId="7BD9146F" w:rsidR="00286802" w:rsidRDefault="00286802" w:rsidP="00286802">
            <w:pPr>
              <w:shd w:val="clear" w:color="auto" w:fill="FFFFFF"/>
              <w:overflowPunct/>
              <w:autoSpaceDE/>
              <w:autoSpaceDN/>
              <w:adjustRightInd/>
              <w:textAlignment w:val="auto"/>
              <w:rPr>
                <w:color w:val="242424"/>
              </w:rPr>
            </w:pPr>
            <w:r w:rsidRPr="00286802">
              <w:rPr>
                <w:color w:val="242424"/>
              </w:rPr>
              <w:t xml:space="preserve">That should read </w:t>
            </w:r>
            <w:r w:rsidRPr="00286802">
              <w:rPr>
                <w:b/>
                <w:bCs/>
                <w:color w:val="242424"/>
              </w:rPr>
              <w:t>August 1,</w:t>
            </w:r>
            <w:r w:rsidRPr="00286802">
              <w:rPr>
                <w:color w:val="242424"/>
              </w:rPr>
              <w:t xml:space="preserve"> not August 5</w:t>
            </w:r>
            <w:r>
              <w:rPr>
                <w:color w:val="242424"/>
              </w:rPr>
              <w:t>.</w:t>
            </w:r>
          </w:p>
          <w:p w14:paraId="51F1E1CE" w14:textId="477082DD" w:rsidR="00286802" w:rsidRDefault="00286802" w:rsidP="00286802">
            <w:pPr>
              <w:shd w:val="clear" w:color="auto" w:fill="FFFFFF"/>
              <w:overflowPunct/>
              <w:autoSpaceDE/>
              <w:autoSpaceDN/>
              <w:adjustRightInd/>
              <w:textAlignment w:val="auto"/>
              <w:rPr>
                <w:color w:val="242424"/>
              </w:rPr>
            </w:pPr>
          </w:p>
          <w:p w14:paraId="425928C2" w14:textId="21046FF9" w:rsidR="00286802" w:rsidRPr="00286802" w:rsidRDefault="00286802" w:rsidP="00286802">
            <w:pPr>
              <w:shd w:val="clear" w:color="auto" w:fill="FFFFFF"/>
              <w:overflowPunct/>
              <w:autoSpaceDE/>
              <w:autoSpaceDN/>
              <w:adjustRightInd/>
              <w:textAlignment w:val="auto"/>
              <w:rPr>
                <w:color w:val="242424"/>
              </w:rPr>
            </w:pPr>
            <w:r>
              <w:rPr>
                <w:color w:val="242424"/>
              </w:rPr>
              <w:t>No other changes. Thank you.</w:t>
            </w:r>
          </w:p>
          <w:p w14:paraId="1D693A04" w14:textId="77777777" w:rsidR="00286802" w:rsidRPr="00286802" w:rsidRDefault="00286802" w:rsidP="001608C3">
            <w:pPr>
              <w:spacing w:beforeLines="50" w:before="120"/>
            </w:pPr>
          </w:p>
          <w:p w14:paraId="6DA198F7" w14:textId="77777777" w:rsidR="001608C3" w:rsidRDefault="001608C3" w:rsidP="001608C3">
            <w:pPr>
              <w:spacing w:beforeLines="50" w:before="120"/>
            </w:pPr>
          </w:p>
          <w:p w14:paraId="4F3D1AB4" w14:textId="77777777" w:rsidR="001608C3" w:rsidRPr="00E71818" w:rsidRDefault="001608C3" w:rsidP="00286802">
            <w:pPr>
              <w:spacing w:beforeLines="50" w:before="120"/>
            </w:pPr>
          </w:p>
        </w:tc>
      </w:tr>
    </w:tbl>
    <w:p w14:paraId="1B66B5F8"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488373FB" w14:textId="77777777" w:rsidTr="00417AF9">
        <w:tc>
          <w:tcPr>
            <w:tcW w:w="10678" w:type="dxa"/>
            <w:gridSpan w:val="5"/>
            <w:tcBorders>
              <w:top w:val="single" w:sz="4" w:space="0" w:color="auto"/>
            </w:tcBorders>
          </w:tcPr>
          <w:p w14:paraId="4E5FB3D9" w14:textId="77777777" w:rsidR="00417AF9" w:rsidRPr="004D12F1" w:rsidRDefault="00417AF9" w:rsidP="00876736">
            <w:pPr>
              <w:keepNext/>
              <w:spacing w:beforeLines="50" w:before="120"/>
            </w:pPr>
            <w:r w:rsidRPr="004D12F1">
              <w:lastRenderedPageBreak/>
              <w:t>b. All other terms and conditions remain unchanged.</w:t>
            </w:r>
          </w:p>
        </w:tc>
      </w:tr>
      <w:tr w:rsidR="00417AF9" w14:paraId="4F033399" w14:textId="77777777" w:rsidTr="00876736">
        <w:trPr>
          <w:trHeight w:val="530"/>
        </w:trPr>
        <w:tc>
          <w:tcPr>
            <w:tcW w:w="6889" w:type="dxa"/>
            <w:gridSpan w:val="3"/>
            <w:tcBorders>
              <w:bottom w:val="single" w:sz="4" w:space="0" w:color="auto"/>
            </w:tcBorders>
            <w:vAlign w:val="bottom"/>
          </w:tcPr>
          <w:p w14:paraId="76055074"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4EC5E0A" w14:textId="77777777" w:rsidR="00417AF9" w:rsidRDefault="00417AF9" w:rsidP="00876736">
            <w:pPr>
              <w:keepNext/>
              <w:spacing w:beforeLines="50" w:before="120"/>
            </w:pPr>
          </w:p>
        </w:tc>
        <w:tc>
          <w:tcPr>
            <w:tcW w:w="3649" w:type="dxa"/>
            <w:tcBorders>
              <w:bottom w:val="single" w:sz="4" w:space="0" w:color="auto"/>
            </w:tcBorders>
            <w:vAlign w:val="bottom"/>
          </w:tcPr>
          <w:p w14:paraId="3AE06EB0"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09248FB" w14:textId="77777777" w:rsidTr="008C1266">
        <w:tc>
          <w:tcPr>
            <w:tcW w:w="6889" w:type="dxa"/>
            <w:gridSpan w:val="3"/>
            <w:tcBorders>
              <w:top w:val="single" w:sz="4" w:space="0" w:color="auto"/>
            </w:tcBorders>
          </w:tcPr>
          <w:p w14:paraId="48DF505E" w14:textId="77777777" w:rsidR="00417AF9" w:rsidRDefault="00417AF9" w:rsidP="00876736">
            <w:pPr>
              <w:keepNext/>
            </w:pPr>
            <w:r>
              <w:t>Supplier Company Name (</w:t>
            </w:r>
            <w:r w:rsidRPr="00680721">
              <w:rPr>
                <w:b/>
              </w:rPr>
              <w:t>PRINT</w:t>
            </w:r>
            <w:r>
              <w:t>)</w:t>
            </w:r>
          </w:p>
        </w:tc>
        <w:tc>
          <w:tcPr>
            <w:tcW w:w="140" w:type="dxa"/>
          </w:tcPr>
          <w:p w14:paraId="3A1B138B" w14:textId="77777777" w:rsidR="00417AF9" w:rsidRDefault="00417AF9" w:rsidP="00876736">
            <w:pPr>
              <w:keepNext/>
            </w:pPr>
          </w:p>
        </w:tc>
        <w:tc>
          <w:tcPr>
            <w:tcW w:w="3649" w:type="dxa"/>
            <w:tcBorders>
              <w:top w:val="single" w:sz="4" w:space="0" w:color="auto"/>
            </w:tcBorders>
          </w:tcPr>
          <w:p w14:paraId="3BC99CD4" w14:textId="77777777" w:rsidR="00417AF9" w:rsidRDefault="00417AF9" w:rsidP="00876736">
            <w:pPr>
              <w:keepNext/>
            </w:pPr>
            <w:r>
              <w:t>Date</w:t>
            </w:r>
          </w:p>
        </w:tc>
      </w:tr>
      <w:tr w:rsidR="00417AF9" w14:paraId="39AE83C6" w14:textId="77777777" w:rsidTr="008C1266">
        <w:tc>
          <w:tcPr>
            <w:tcW w:w="3949" w:type="dxa"/>
            <w:tcBorders>
              <w:bottom w:val="single" w:sz="4" w:space="0" w:color="auto"/>
            </w:tcBorders>
          </w:tcPr>
          <w:p w14:paraId="4706A877"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579AA8E" w14:textId="77777777" w:rsidR="00417AF9" w:rsidRDefault="00417AF9" w:rsidP="00876736">
            <w:pPr>
              <w:keepNext/>
              <w:spacing w:beforeLines="100" w:before="240"/>
            </w:pPr>
          </w:p>
        </w:tc>
        <w:tc>
          <w:tcPr>
            <w:tcW w:w="2800" w:type="dxa"/>
            <w:tcBorders>
              <w:bottom w:val="single" w:sz="4" w:space="0" w:color="auto"/>
            </w:tcBorders>
          </w:tcPr>
          <w:p w14:paraId="0790F4D0"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F0C8044" w14:textId="77777777" w:rsidR="00417AF9" w:rsidRDefault="00417AF9" w:rsidP="00876736">
            <w:pPr>
              <w:keepNext/>
              <w:spacing w:beforeLines="100" w:before="240"/>
            </w:pPr>
          </w:p>
        </w:tc>
        <w:tc>
          <w:tcPr>
            <w:tcW w:w="3649" w:type="dxa"/>
            <w:tcBorders>
              <w:bottom w:val="single" w:sz="4" w:space="0" w:color="auto"/>
            </w:tcBorders>
          </w:tcPr>
          <w:p w14:paraId="7DA18D16" w14:textId="77777777" w:rsidR="00417AF9" w:rsidRDefault="00417AF9" w:rsidP="00876736">
            <w:pPr>
              <w:keepNext/>
              <w:spacing w:beforeLines="100" w:before="240"/>
            </w:pPr>
          </w:p>
        </w:tc>
      </w:tr>
      <w:tr w:rsidR="00417AF9" w14:paraId="091F079A" w14:textId="77777777" w:rsidTr="008C1266">
        <w:tc>
          <w:tcPr>
            <w:tcW w:w="3949" w:type="dxa"/>
            <w:tcBorders>
              <w:top w:val="single" w:sz="4" w:space="0" w:color="auto"/>
            </w:tcBorders>
          </w:tcPr>
          <w:p w14:paraId="7702034A" w14:textId="77777777" w:rsidR="00417AF9" w:rsidRDefault="00417AF9" w:rsidP="00876736">
            <w:pPr>
              <w:keepNext/>
            </w:pPr>
            <w:r>
              <w:t>Authorized Representative Name (</w:t>
            </w:r>
            <w:r w:rsidRPr="00680721">
              <w:rPr>
                <w:b/>
              </w:rPr>
              <w:t>PRINT</w:t>
            </w:r>
            <w:r>
              <w:t>)</w:t>
            </w:r>
          </w:p>
        </w:tc>
        <w:tc>
          <w:tcPr>
            <w:tcW w:w="140" w:type="dxa"/>
          </w:tcPr>
          <w:p w14:paraId="23452F36" w14:textId="77777777" w:rsidR="00417AF9" w:rsidRDefault="00417AF9" w:rsidP="00876736">
            <w:pPr>
              <w:keepNext/>
            </w:pPr>
          </w:p>
        </w:tc>
        <w:tc>
          <w:tcPr>
            <w:tcW w:w="2800" w:type="dxa"/>
            <w:tcBorders>
              <w:top w:val="single" w:sz="4" w:space="0" w:color="auto"/>
            </w:tcBorders>
          </w:tcPr>
          <w:p w14:paraId="3030F1E0" w14:textId="77777777" w:rsidR="00417AF9" w:rsidRDefault="00417AF9" w:rsidP="00876736">
            <w:pPr>
              <w:keepNext/>
            </w:pPr>
            <w:r>
              <w:t>Title</w:t>
            </w:r>
          </w:p>
        </w:tc>
        <w:tc>
          <w:tcPr>
            <w:tcW w:w="140" w:type="dxa"/>
          </w:tcPr>
          <w:p w14:paraId="60BBEE3F" w14:textId="77777777" w:rsidR="00417AF9" w:rsidRDefault="00417AF9" w:rsidP="00876736">
            <w:pPr>
              <w:keepNext/>
            </w:pPr>
          </w:p>
        </w:tc>
        <w:tc>
          <w:tcPr>
            <w:tcW w:w="3649" w:type="dxa"/>
            <w:tcBorders>
              <w:top w:val="single" w:sz="4" w:space="0" w:color="auto"/>
            </w:tcBorders>
          </w:tcPr>
          <w:p w14:paraId="24AFD8DB" w14:textId="77777777" w:rsidR="00417AF9" w:rsidRDefault="00417AF9" w:rsidP="00876736">
            <w:pPr>
              <w:keepNext/>
            </w:pPr>
            <w:r>
              <w:t>Authorized Representative Signature</w:t>
            </w:r>
          </w:p>
        </w:tc>
      </w:tr>
    </w:tbl>
    <w:p w14:paraId="067361B6"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1094" w14:textId="77777777" w:rsidR="00846D73" w:rsidRDefault="00846D73">
      <w:r>
        <w:separator/>
      </w:r>
    </w:p>
  </w:endnote>
  <w:endnote w:type="continuationSeparator" w:id="0">
    <w:p w14:paraId="4828A465"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A6C3E08" w14:textId="77777777">
      <w:tc>
        <w:tcPr>
          <w:tcW w:w="5220" w:type="dxa"/>
          <w:tcBorders>
            <w:top w:val="nil"/>
            <w:left w:val="nil"/>
            <w:bottom w:val="nil"/>
            <w:right w:val="nil"/>
          </w:tcBorders>
          <w:vAlign w:val="center"/>
        </w:tcPr>
        <w:p w14:paraId="1FCA8D6D"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8A05867" w14:textId="77777777" w:rsidR="005133BB" w:rsidRPr="009B26FF" w:rsidRDefault="005133BB" w:rsidP="00BA7198">
          <w:pPr>
            <w:pStyle w:val="TableText"/>
            <w:rPr>
              <w:b/>
              <w:sz w:val="16"/>
              <w:szCs w:val="16"/>
            </w:rPr>
          </w:pPr>
        </w:p>
      </w:tc>
    </w:tr>
  </w:tbl>
  <w:p w14:paraId="2594B836"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2A7BEA55" w14:textId="77777777" w:rsidTr="00345232">
      <w:tc>
        <w:tcPr>
          <w:tcW w:w="5220" w:type="dxa"/>
          <w:vAlign w:val="center"/>
        </w:tcPr>
        <w:p w14:paraId="20DD790B"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6B79609A"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ED9986A"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2113" w14:textId="77777777" w:rsidR="00846D73" w:rsidRDefault="00846D73">
      <w:r>
        <w:separator/>
      </w:r>
    </w:p>
  </w:footnote>
  <w:footnote w:type="continuationSeparator" w:id="0">
    <w:p w14:paraId="298BE3E8"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86802"/>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22FB"/>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757B39"/>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9496">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2667-CC11-40C9-B6A2-F71C810B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0900000534 Amendment 3</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0900000534 Amendment 3</dc:title>
  <dc:subject>Addition to answer for question 10 in Amendment 2.</dc:subject>
  <dc:creator>OMES Centtral Purchsing Darlene Saltzman</dc:creator>
  <cp:keywords>amendment, solicitation, 0900000534, update</cp:keywords>
  <cp:lastModifiedBy>Jake Lowrey</cp:lastModifiedBy>
  <cp:revision>2</cp:revision>
  <cp:lastPrinted>2008-12-08T14:07:00Z</cp:lastPrinted>
  <dcterms:created xsi:type="dcterms:W3CDTF">2022-05-04T16:10:00Z</dcterms:created>
  <dcterms:modified xsi:type="dcterms:W3CDTF">2022-05-04T16:10:00Z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