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0" w:type="dxa"/>
        <w:tblInd w:w="5" w:type="dxa"/>
        <w:tblLayout w:type="fixed"/>
        <w:tblLook w:val="0000" w:firstRow="0" w:lastRow="0" w:firstColumn="0" w:lastColumn="0" w:noHBand="0" w:noVBand="0"/>
      </w:tblPr>
      <w:tblGrid>
        <w:gridCol w:w="4400"/>
        <w:gridCol w:w="2070"/>
        <w:gridCol w:w="4140"/>
      </w:tblGrid>
      <w:tr w:rsidR="00F06E46" w:rsidRPr="00B47C30" w14:paraId="3DBC243F" w14:textId="77777777"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A7B5735" w14:textId="77777777" w:rsidR="00F06E46" w:rsidRPr="00B47C30" w:rsidRDefault="00430AF6" w:rsidP="00E82A8E">
            <w:pPr>
              <w:jc w:val="center"/>
            </w:pPr>
            <w:bookmarkStart w:id="0" w:name="_GoBack"/>
            <w:bookmarkEnd w:id="0"/>
            <w:r>
              <w:rPr>
                <w:noProof/>
              </w:rPr>
              <w:drawing>
                <wp:inline distT="0" distB="0" distL="0" distR="0" wp14:anchorId="567BF457" wp14:editId="6C598844">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14:paraId="18CD75AE" w14:textId="77777777" w:rsidR="00F06E46" w:rsidRPr="00B47C30" w:rsidRDefault="00F06E46" w:rsidP="00E82A8E">
            <w:pPr>
              <w:pStyle w:val="TableText"/>
              <w:spacing w:line="324" w:lineRule="exact"/>
              <w:jc w:val="left"/>
              <w:rPr>
                <w:b/>
                <w:sz w:val="24"/>
                <w:szCs w:val="24"/>
              </w:rPr>
            </w:pPr>
          </w:p>
          <w:p w14:paraId="1D285D7E"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09776FA" w14:textId="77777777" w:rsidR="00F06E46" w:rsidRPr="00B47C30" w:rsidRDefault="001228D8" w:rsidP="004A1495">
            <w:pPr>
              <w:pStyle w:val="Heading1"/>
            </w:pPr>
            <w:r w:rsidRPr="009B6FF7">
              <w:t>Amendment of Solicitation</w:t>
            </w:r>
          </w:p>
        </w:tc>
      </w:tr>
    </w:tbl>
    <w:p w14:paraId="75C74D0A" w14:textId="77777777" w:rsidR="001645DA" w:rsidRDefault="001645DA"/>
    <w:tbl>
      <w:tblPr>
        <w:tblW w:w="1063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87"/>
        <w:gridCol w:w="1476"/>
        <w:gridCol w:w="209"/>
        <w:gridCol w:w="960"/>
        <w:gridCol w:w="530"/>
        <w:gridCol w:w="1313"/>
        <w:gridCol w:w="224"/>
        <w:gridCol w:w="127"/>
        <w:gridCol w:w="558"/>
        <w:gridCol w:w="111"/>
        <w:gridCol w:w="430"/>
        <w:gridCol w:w="114"/>
        <w:gridCol w:w="679"/>
        <w:gridCol w:w="183"/>
        <w:gridCol w:w="1261"/>
        <w:gridCol w:w="534"/>
        <w:gridCol w:w="200"/>
        <w:gridCol w:w="372"/>
        <w:gridCol w:w="117"/>
        <w:gridCol w:w="689"/>
        <w:gridCol w:w="352"/>
        <w:gridCol w:w="125"/>
        <w:gridCol w:w="55"/>
      </w:tblGrid>
      <w:tr w:rsidR="00977E0D" w14:paraId="23849B94" w14:textId="77777777" w:rsidTr="009F4D7C">
        <w:trPr>
          <w:gridAfter w:val="1"/>
          <w:wAfter w:w="86" w:type="dxa"/>
        </w:trPr>
        <w:tc>
          <w:tcPr>
            <w:tcW w:w="1757" w:type="dxa"/>
            <w:gridSpan w:val="3"/>
          </w:tcPr>
          <w:p w14:paraId="79E375C3" w14:textId="77777777" w:rsidR="00977E0D" w:rsidRDefault="00E16ACA" w:rsidP="00680721">
            <w:pPr>
              <w:spacing w:beforeLines="50" w:before="120"/>
              <w:jc w:val="right"/>
            </w:pPr>
            <w:r>
              <w:rPr>
                <w:b/>
                <w:bCs/>
              </w:rPr>
              <w:t xml:space="preserve">Date of </w:t>
            </w:r>
            <w:r w:rsidR="003A36FF" w:rsidRPr="00680721">
              <w:rPr>
                <w:b/>
                <w:bCs/>
              </w:rPr>
              <w:t>Issuance:</w:t>
            </w:r>
          </w:p>
        </w:tc>
        <w:tc>
          <w:tcPr>
            <w:tcW w:w="3271" w:type="dxa"/>
            <w:gridSpan w:val="3"/>
            <w:tcBorders>
              <w:bottom w:val="single" w:sz="4" w:space="0" w:color="auto"/>
            </w:tcBorders>
          </w:tcPr>
          <w:p w14:paraId="2629A0DE" w14:textId="6D0E9713" w:rsidR="00977E0D" w:rsidRDefault="00D66EA3" w:rsidP="00680721">
            <w:pPr>
              <w:spacing w:beforeLines="50" w:before="120"/>
            </w:pPr>
            <w:r>
              <w:t>01/12/2022</w:t>
            </w:r>
          </w:p>
        </w:tc>
        <w:tc>
          <w:tcPr>
            <w:tcW w:w="2091" w:type="dxa"/>
            <w:gridSpan w:val="7"/>
          </w:tcPr>
          <w:p w14:paraId="260D3533" w14:textId="77777777" w:rsidR="00977E0D" w:rsidRDefault="00FF4816" w:rsidP="00FF4816">
            <w:pPr>
              <w:spacing w:beforeLines="50" w:before="120"/>
              <w:jc w:val="center"/>
            </w:pPr>
            <w:r>
              <w:rPr>
                <w:b/>
              </w:rPr>
              <w:t xml:space="preserve">     </w:t>
            </w:r>
            <w:r w:rsidR="003A36FF" w:rsidRPr="00680721">
              <w:rPr>
                <w:b/>
              </w:rPr>
              <w:t>Solicitation No.</w:t>
            </w:r>
          </w:p>
        </w:tc>
        <w:tc>
          <w:tcPr>
            <w:tcW w:w="3433" w:type="dxa"/>
            <w:gridSpan w:val="9"/>
            <w:tcBorders>
              <w:bottom w:val="single" w:sz="4" w:space="0" w:color="auto"/>
            </w:tcBorders>
          </w:tcPr>
          <w:p w14:paraId="63BEA31E" w14:textId="48FAA762" w:rsidR="00977E0D" w:rsidRDefault="006333CD" w:rsidP="00680721">
            <w:pPr>
              <w:spacing w:beforeLines="50" w:before="120"/>
            </w:pPr>
            <w:r>
              <w:t>0900000518</w:t>
            </w:r>
          </w:p>
        </w:tc>
      </w:tr>
      <w:tr w:rsidR="00977E0D" w14:paraId="77371E44" w14:textId="77777777" w:rsidTr="009F4D7C">
        <w:tc>
          <w:tcPr>
            <w:tcW w:w="1757" w:type="dxa"/>
            <w:gridSpan w:val="3"/>
          </w:tcPr>
          <w:p w14:paraId="315142E6" w14:textId="77777777" w:rsidR="00977E0D" w:rsidRDefault="00FF4816" w:rsidP="00FF4816">
            <w:pPr>
              <w:spacing w:beforeLines="100" w:before="240"/>
            </w:pPr>
            <w:r>
              <w:rPr>
                <w:b/>
                <w:bCs/>
              </w:rPr>
              <w:t xml:space="preserve"> </w:t>
            </w:r>
            <w:r w:rsidR="003A36FF" w:rsidRPr="00680721">
              <w:rPr>
                <w:b/>
                <w:bCs/>
              </w:rPr>
              <w:t>Requisition No.</w:t>
            </w:r>
          </w:p>
        </w:tc>
        <w:tc>
          <w:tcPr>
            <w:tcW w:w="3271" w:type="dxa"/>
            <w:gridSpan w:val="3"/>
            <w:tcBorders>
              <w:top w:val="single" w:sz="4" w:space="0" w:color="auto"/>
              <w:bottom w:val="single" w:sz="4" w:space="0" w:color="auto"/>
            </w:tcBorders>
          </w:tcPr>
          <w:p w14:paraId="15804BFF" w14:textId="0A72FA4A" w:rsidR="00977E0D" w:rsidRDefault="006333CD" w:rsidP="0033118F">
            <w:pPr>
              <w:spacing w:beforeLines="100" w:before="240"/>
            </w:pPr>
            <w:r>
              <w:t>0900015874</w:t>
            </w:r>
          </w:p>
        </w:tc>
        <w:tc>
          <w:tcPr>
            <w:tcW w:w="2239" w:type="dxa"/>
            <w:gridSpan w:val="8"/>
          </w:tcPr>
          <w:p w14:paraId="75F03253" w14:textId="77777777" w:rsidR="00977E0D" w:rsidRDefault="00FF4816" w:rsidP="00FF4816">
            <w:pPr>
              <w:spacing w:beforeLines="100" w:before="240"/>
              <w:jc w:val="center"/>
            </w:pPr>
            <w:r>
              <w:rPr>
                <w:b/>
              </w:rPr>
              <w:t xml:space="preserve">    </w:t>
            </w:r>
            <w:r w:rsidR="003A36FF" w:rsidRPr="00680721">
              <w:rPr>
                <w:b/>
              </w:rPr>
              <w:t>Amendment No.</w:t>
            </w:r>
          </w:p>
        </w:tc>
        <w:tc>
          <w:tcPr>
            <w:tcW w:w="3293" w:type="dxa"/>
            <w:gridSpan w:val="9"/>
            <w:tcBorders>
              <w:top w:val="single" w:sz="4" w:space="0" w:color="auto"/>
              <w:bottom w:val="single" w:sz="4" w:space="0" w:color="auto"/>
            </w:tcBorders>
          </w:tcPr>
          <w:p w14:paraId="1AC79F4D" w14:textId="52F42980" w:rsidR="00977E0D" w:rsidRDefault="006333CD" w:rsidP="0033118F">
            <w:pPr>
              <w:spacing w:beforeLines="100" w:before="240"/>
            </w:pPr>
            <w:r>
              <w:t>1</w:t>
            </w:r>
          </w:p>
        </w:tc>
      </w:tr>
      <w:tr w:rsidR="0033118F" w14:paraId="456B5849" w14:textId="77777777" w:rsidTr="00F932D7">
        <w:trPr>
          <w:trHeight w:val="215"/>
        </w:trPr>
        <w:tc>
          <w:tcPr>
            <w:tcW w:w="5220" w:type="dxa"/>
            <w:gridSpan w:val="7"/>
            <w:vAlign w:val="bottom"/>
          </w:tcPr>
          <w:p w14:paraId="189119FB" w14:textId="77777777" w:rsidR="0033118F" w:rsidRDefault="0033118F" w:rsidP="009F4D7C">
            <w:pPr>
              <w:spacing w:beforeLines="150" w:before="360"/>
              <w:ind w:left="54"/>
            </w:pPr>
            <w:r w:rsidRPr="00680721">
              <w:rPr>
                <w:bCs/>
              </w:rPr>
              <w:t>Hour and date specified for receipt of offers is changed:</w:t>
            </w:r>
          </w:p>
        </w:tc>
        <w:tc>
          <w:tcPr>
            <w:tcW w:w="773" w:type="dxa"/>
            <w:gridSpan w:val="3"/>
            <w:vAlign w:val="bottom"/>
          </w:tcPr>
          <w:p w14:paraId="119E6EA7" w14:textId="10CE1E71" w:rsidR="0033118F" w:rsidRDefault="00D66EA3"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rsidR="00E46FF7">
              <w:fldChar w:fldCharType="separate"/>
            </w:r>
            <w:r>
              <w:fldChar w:fldCharType="end"/>
            </w:r>
            <w:bookmarkEnd w:id="1"/>
            <w:r w:rsidR="0033118F">
              <w:t xml:space="preserve"> No </w:t>
            </w:r>
          </w:p>
        </w:tc>
        <w:tc>
          <w:tcPr>
            <w:tcW w:w="1126" w:type="dxa"/>
            <w:gridSpan w:val="3"/>
            <w:vAlign w:val="bottom"/>
          </w:tcPr>
          <w:p w14:paraId="0607C68D" w14:textId="77777777" w:rsidR="0033118F" w:rsidRDefault="0033118F" w:rsidP="00F932D7">
            <w:pPr>
              <w:tabs>
                <w:tab w:val="left" w:pos="96"/>
              </w:tabs>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E46FF7">
              <w:fldChar w:fldCharType="separate"/>
            </w:r>
            <w:r>
              <w:fldChar w:fldCharType="end"/>
            </w:r>
            <w:bookmarkEnd w:id="2"/>
            <w:r>
              <w:t xml:space="preserve"> Yes, to:</w:t>
            </w:r>
          </w:p>
        </w:tc>
        <w:tc>
          <w:tcPr>
            <w:tcW w:w="1867" w:type="dxa"/>
            <w:gridSpan w:val="3"/>
            <w:tcBorders>
              <w:top w:val="single" w:sz="4" w:space="0" w:color="auto"/>
              <w:bottom w:val="single" w:sz="4" w:space="0" w:color="auto"/>
            </w:tcBorders>
            <w:vAlign w:val="bottom"/>
          </w:tcPr>
          <w:p w14:paraId="7358C671" w14:textId="77777777" w:rsidR="0033118F" w:rsidRDefault="0033118F" w:rsidP="00680721">
            <w:pPr>
              <w:spacing w:beforeLines="100" w:before="240"/>
            </w:pPr>
          </w:p>
        </w:tc>
        <w:bookmarkStart w:id="3" w:name="Text17"/>
        <w:tc>
          <w:tcPr>
            <w:tcW w:w="558" w:type="dxa"/>
            <w:gridSpan w:val="3"/>
            <w:tcBorders>
              <w:top w:val="single" w:sz="4" w:space="0" w:color="auto"/>
            </w:tcBorders>
            <w:vAlign w:val="bottom"/>
          </w:tcPr>
          <w:p w14:paraId="2FC1D83C"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p>
        </w:tc>
        <w:tc>
          <w:tcPr>
            <w:tcW w:w="558" w:type="dxa"/>
            <w:tcBorders>
              <w:top w:val="single" w:sz="4" w:space="0" w:color="auto"/>
            </w:tcBorders>
            <w:vAlign w:val="bottom"/>
          </w:tcPr>
          <w:p w14:paraId="3A9140F3"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p>
        </w:tc>
        <w:tc>
          <w:tcPr>
            <w:tcW w:w="458" w:type="dxa"/>
            <w:gridSpan w:val="3"/>
            <w:tcBorders>
              <w:top w:val="single" w:sz="4" w:space="0" w:color="auto"/>
            </w:tcBorders>
            <w:vAlign w:val="bottom"/>
          </w:tcPr>
          <w:p w14:paraId="71758B3B" w14:textId="77777777" w:rsidR="0033118F" w:rsidRDefault="0033118F" w:rsidP="00D510FD">
            <w:pPr>
              <w:spacing w:beforeLines="100" w:before="240"/>
              <w:jc w:val="right"/>
            </w:pPr>
            <w:r>
              <w:t>CST</w:t>
            </w:r>
          </w:p>
        </w:tc>
      </w:tr>
      <w:tr w:rsidR="003A36FF" w14:paraId="066B1230" w14:textId="77777777" w:rsidTr="009F4D7C">
        <w:trPr>
          <w:gridAfter w:val="2"/>
          <w:wAfter w:w="246" w:type="dxa"/>
          <w:trHeight w:val="692"/>
        </w:trPr>
        <w:tc>
          <w:tcPr>
            <w:tcW w:w="10392" w:type="dxa"/>
            <w:gridSpan w:val="21"/>
          </w:tcPr>
          <w:p w14:paraId="4226BA1E" w14:textId="77777777" w:rsidR="002D11B4" w:rsidRDefault="00F932D7" w:rsidP="009F4D7C">
            <w:pPr>
              <w:ind w:left="54"/>
            </w:pPr>
            <w:r>
              <w:rPr>
                <w:noProof/>
              </w:rPr>
              <mc:AlternateContent>
                <mc:Choice Requires="wps">
                  <w:drawing>
                    <wp:anchor distT="0" distB="0" distL="114300" distR="114300" simplePos="0" relativeHeight="251659264" behindDoc="0" locked="0" layoutInCell="1" allowOverlap="1" wp14:anchorId="41CD90AA" wp14:editId="06339C42">
                      <wp:simplePos x="0" y="0"/>
                      <wp:positionH relativeFrom="column">
                        <wp:posOffset>5708650</wp:posOffset>
                      </wp:positionH>
                      <wp:positionV relativeFrom="paragraph">
                        <wp:posOffset>7620</wp:posOffset>
                      </wp:positionV>
                      <wp:extent cx="304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4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D902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6pt" to="4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" strokecolor="black [3213]" strokeweight=".5pt"/>
                  </w:pict>
                </mc:Fallback>
              </mc:AlternateContent>
            </w:r>
            <w:r>
              <w:rPr>
                <w:noProof/>
              </w:rPr>
              <mc:AlternateContent>
                <mc:Choice Requires="wps">
                  <w:drawing>
                    <wp:anchor distT="0" distB="0" distL="114300" distR="114300" simplePos="0" relativeHeight="251661312" behindDoc="0" locked="0" layoutInCell="1" allowOverlap="1" wp14:anchorId="04FE42EF" wp14:editId="295A6BB8">
                      <wp:simplePos x="0" y="0"/>
                      <wp:positionH relativeFrom="column">
                        <wp:posOffset>6074410</wp:posOffset>
                      </wp:positionH>
                      <wp:positionV relativeFrom="paragraph">
                        <wp:posOffset>4445</wp:posOffset>
                      </wp:positionV>
                      <wp:extent cx="304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48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0CFBA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3pt,.35pt" to="50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" strokecolor="windowText" strokeweight=".5pt"/>
                  </w:pict>
                </mc:Fallback>
              </mc:AlternateContent>
            </w:r>
          </w:p>
          <w:p w14:paraId="62BEE351" w14:textId="77777777" w:rsidR="00E64370" w:rsidRDefault="00E64370" w:rsidP="009F4D7C">
            <w:pPr>
              <w:spacing w:before="40"/>
              <w:ind w:left="54"/>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50239322" w14:textId="77777777" w:rsidR="00E64370" w:rsidRDefault="00C311B0" w:rsidP="009F4D7C">
            <w:pPr>
              <w:spacing w:before="40"/>
              <w:ind w:left="54"/>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FD07117" w14:textId="77777777" w:rsidR="00E64370" w:rsidRDefault="00E64370" w:rsidP="009F4D7C">
            <w:pPr>
              <w:spacing w:before="40"/>
              <w:ind w:left="54" w:hanging="360"/>
            </w:pPr>
            <w:r>
              <w:t xml:space="preserve">(1)  </w:t>
            </w:r>
            <w:r w:rsidR="00E36D5D">
              <w:t xml:space="preserve">Sign and return a copy of this amendment with the </w:t>
            </w:r>
            <w:r>
              <w:t>solicitation response being submitted; or,</w:t>
            </w:r>
          </w:p>
          <w:p w14:paraId="7A8F7537" w14:textId="77777777" w:rsidR="003A36FF" w:rsidRDefault="00E64370" w:rsidP="009F4D7C">
            <w:pPr>
              <w:spacing w:before="40"/>
              <w:ind w:left="54" w:hanging="360"/>
            </w:pPr>
            <w:r>
              <w:t xml:space="preserve">(2)  If the supplier has already submitted a response, this acknowledgement must be signed and returned prior to the solicitation deadline. All amendment acknowledgements submitted separately shall have the solicitation number and bid opening date </w:t>
            </w:r>
            <w:r w:rsidR="00B73D2A">
              <w:t>in the subject line of the email.</w:t>
            </w:r>
          </w:p>
          <w:p w14:paraId="6C90B48A" w14:textId="77777777" w:rsidR="00430AF6" w:rsidRDefault="00430AF6" w:rsidP="009F4D7C">
            <w:pPr>
              <w:spacing w:before="40"/>
              <w:ind w:left="54" w:hanging="360"/>
            </w:pPr>
          </w:p>
        </w:tc>
      </w:tr>
      <w:tr w:rsidR="00430AF6" w14:paraId="6C0F7C7C" w14:textId="77777777" w:rsidTr="009F4D7C">
        <w:trPr>
          <w:gridAfter w:val="1"/>
          <w:wAfter w:w="86" w:type="dxa"/>
          <w:trHeight w:val="215"/>
        </w:trPr>
        <w:tc>
          <w:tcPr>
            <w:tcW w:w="10552" w:type="dxa"/>
            <w:gridSpan w:val="22"/>
          </w:tcPr>
          <w:p w14:paraId="54A57F3F" w14:textId="77777777" w:rsidR="00430AF6" w:rsidRPr="00071DEE" w:rsidRDefault="00DC6DCE" w:rsidP="002C60CD">
            <w:pPr>
              <w:tabs>
                <w:tab w:val="left" w:pos="144"/>
              </w:tabs>
              <w:rPr>
                <w:b/>
              </w:rPr>
            </w:pPr>
            <w:r>
              <w:t xml:space="preserve"> </w:t>
            </w:r>
            <w:r w:rsidR="002C60CD" w:rsidRPr="00071DEE">
              <w:rPr>
                <w:b/>
              </w:rPr>
              <w:t>ISSUED FROM</w:t>
            </w:r>
            <w:r w:rsidRPr="00071DEE">
              <w:rPr>
                <w:b/>
              </w:rPr>
              <w:t>:</w:t>
            </w:r>
            <w:r w:rsidR="00430AF6" w:rsidRPr="00071DEE">
              <w:rPr>
                <w:b/>
              </w:rPr>
              <w:t xml:space="preserve"> </w:t>
            </w:r>
          </w:p>
        </w:tc>
      </w:tr>
      <w:tr w:rsidR="002C60CD" w14:paraId="331F88D4" w14:textId="77777777" w:rsidTr="009F4D7C">
        <w:trPr>
          <w:gridAfter w:val="5"/>
          <w:wAfter w:w="1189" w:type="dxa"/>
          <w:trHeight w:val="269"/>
        </w:trPr>
        <w:tc>
          <w:tcPr>
            <w:tcW w:w="90" w:type="dxa"/>
            <w:vMerge w:val="restart"/>
          </w:tcPr>
          <w:p w14:paraId="292790C4" w14:textId="77777777" w:rsidR="002C60CD" w:rsidRPr="00427F11" w:rsidRDefault="002C60CD" w:rsidP="00071DEE"/>
        </w:tc>
        <w:tc>
          <w:tcPr>
            <w:tcW w:w="2753" w:type="dxa"/>
            <w:gridSpan w:val="3"/>
            <w:tcBorders>
              <w:bottom w:val="single" w:sz="4" w:space="0" w:color="auto"/>
            </w:tcBorders>
            <w:vAlign w:val="bottom"/>
          </w:tcPr>
          <w:p w14:paraId="6DE98272" w14:textId="5940FD2F" w:rsidR="002C60CD" w:rsidRDefault="006333CD" w:rsidP="00071DEE">
            <w:r>
              <w:t>Marc Brown</w:t>
            </w:r>
          </w:p>
        </w:tc>
        <w:tc>
          <w:tcPr>
            <w:tcW w:w="555" w:type="dxa"/>
            <w:vAlign w:val="bottom"/>
          </w:tcPr>
          <w:p w14:paraId="323E480D" w14:textId="77777777" w:rsidR="002C60CD" w:rsidRDefault="002C60CD" w:rsidP="00071DEE"/>
        </w:tc>
        <w:tc>
          <w:tcPr>
            <w:tcW w:w="2505" w:type="dxa"/>
            <w:gridSpan w:val="4"/>
            <w:tcBorders>
              <w:bottom w:val="single" w:sz="4" w:space="0" w:color="auto"/>
            </w:tcBorders>
          </w:tcPr>
          <w:p w14:paraId="1A5EDF49" w14:textId="630F9BA8" w:rsidR="002C60CD" w:rsidRDefault="006333CD" w:rsidP="00071DEE">
            <w:pPr>
              <w:ind w:left="78" w:hanging="78"/>
            </w:pPr>
            <w:r>
              <w:t>405-496-9148</w:t>
            </w:r>
          </w:p>
        </w:tc>
        <w:tc>
          <w:tcPr>
            <w:tcW w:w="574" w:type="dxa"/>
            <w:gridSpan w:val="2"/>
            <w:vAlign w:val="bottom"/>
          </w:tcPr>
          <w:p w14:paraId="44A8AEB7" w14:textId="77777777" w:rsidR="002C60CD" w:rsidRDefault="002C60CD" w:rsidP="00071DEE"/>
        </w:tc>
        <w:tc>
          <w:tcPr>
            <w:tcW w:w="2972" w:type="dxa"/>
            <w:gridSpan w:val="7"/>
            <w:tcBorders>
              <w:bottom w:val="single" w:sz="4" w:space="0" w:color="auto"/>
            </w:tcBorders>
            <w:vAlign w:val="bottom"/>
          </w:tcPr>
          <w:p w14:paraId="164368FE" w14:textId="6388AEF9" w:rsidR="002C60CD" w:rsidRDefault="006333CD" w:rsidP="00071DEE">
            <w:r>
              <w:t>Marc.brown@omes.ok.gov</w:t>
            </w:r>
          </w:p>
        </w:tc>
      </w:tr>
      <w:tr w:rsidR="002C60CD" w14:paraId="7B8FDC5B" w14:textId="77777777" w:rsidTr="009F4D7C">
        <w:trPr>
          <w:gridAfter w:val="8"/>
          <w:wAfter w:w="2176" w:type="dxa"/>
          <w:trHeight w:val="98"/>
        </w:trPr>
        <w:tc>
          <w:tcPr>
            <w:tcW w:w="90" w:type="dxa"/>
            <w:vMerge/>
          </w:tcPr>
          <w:p w14:paraId="5BD0FB77" w14:textId="77777777" w:rsidR="002C60CD" w:rsidRPr="00D16F3B" w:rsidRDefault="002C60CD" w:rsidP="00430AF6">
            <w:pPr>
              <w:ind w:right="252"/>
            </w:pPr>
          </w:p>
        </w:tc>
        <w:tc>
          <w:tcPr>
            <w:tcW w:w="2753" w:type="dxa"/>
            <w:gridSpan w:val="3"/>
            <w:tcBorders>
              <w:top w:val="single" w:sz="4" w:space="0" w:color="auto"/>
              <w:bottom w:val="nil"/>
            </w:tcBorders>
          </w:tcPr>
          <w:p w14:paraId="7B4BE4E2" w14:textId="77777777" w:rsidR="002C60CD" w:rsidRDefault="002C60CD" w:rsidP="00DC6DCE">
            <w:pPr>
              <w:ind w:left="-30" w:firstLine="30"/>
            </w:pPr>
            <w:r w:rsidRPr="00D16F3B">
              <w:t>Contracting Officer</w:t>
            </w:r>
          </w:p>
        </w:tc>
        <w:tc>
          <w:tcPr>
            <w:tcW w:w="555" w:type="dxa"/>
          </w:tcPr>
          <w:p w14:paraId="2998BE72" w14:textId="77777777" w:rsidR="002C60CD" w:rsidRDefault="002C60CD" w:rsidP="00430AF6"/>
        </w:tc>
        <w:tc>
          <w:tcPr>
            <w:tcW w:w="1925" w:type="dxa"/>
            <w:gridSpan w:val="3"/>
          </w:tcPr>
          <w:p w14:paraId="63CED721" w14:textId="77777777" w:rsidR="002C60CD" w:rsidRDefault="002C60CD" w:rsidP="00430AF6">
            <w:r>
              <w:t>Phone Number</w:t>
            </w:r>
          </w:p>
        </w:tc>
        <w:tc>
          <w:tcPr>
            <w:tcW w:w="1246" w:type="dxa"/>
            <w:gridSpan w:val="4"/>
          </w:tcPr>
          <w:p w14:paraId="11200447" w14:textId="77777777" w:rsidR="002C60CD" w:rsidRDefault="002C60CD" w:rsidP="00430AF6"/>
        </w:tc>
        <w:tc>
          <w:tcPr>
            <w:tcW w:w="1893" w:type="dxa"/>
            <w:gridSpan w:val="3"/>
          </w:tcPr>
          <w:p w14:paraId="1450D1DE" w14:textId="77777777" w:rsidR="002C60CD" w:rsidRDefault="002C60CD" w:rsidP="00430AF6">
            <w:r>
              <w:t>E-Mail Address</w:t>
            </w:r>
          </w:p>
        </w:tc>
      </w:tr>
      <w:tr w:rsidR="00430AF6" w14:paraId="00C2398C" w14:textId="77777777" w:rsidTr="009F4D7C">
        <w:trPr>
          <w:gridAfter w:val="1"/>
          <w:wAfter w:w="86" w:type="dxa"/>
          <w:trHeight w:val="73"/>
        </w:trPr>
        <w:tc>
          <w:tcPr>
            <w:tcW w:w="90" w:type="dxa"/>
            <w:vMerge/>
            <w:tcBorders>
              <w:right w:val="nil"/>
            </w:tcBorders>
          </w:tcPr>
          <w:p w14:paraId="59057D6D" w14:textId="77777777" w:rsidR="00430AF6" w:rsidRPr="00D16F3B" w:rsidRDefault="00430AF6" w:rsidP="00430AF6">
            <w:pPr>
              <w:ind w:right="252"/>
            </w:pPr>
          </w:p>
        </w:tc>
        <w:tc>
          <w:tcPr>
            <w:tcW w:w="2753" w:type="dxa"/>
            <w:gridSpan w:val="3"/>
            <w:tcBorders>
              <w:top w:val="nil"/>
              <w:left w:val="nil"/>
              <w:bottom w:val="nil"/>
              <w:right w:val="nil"/>
            </w:tcBorders>
          </w:tcPr>
          <w:p w14:paraId="42A9ADDE" w14:textId="77777777" w:rsidR="00430AF6" w:rsidRDefault="00430AF6" w:rsidP="00430AF6">
            <w:pPr>
              <w:spacing w:beforeLines="50" w:before="120"/>
            </w:pPr>
          </w:p>
        </w:tc>
        <w:tc>
          <w:tcPr>
            <w:tcW w:w="7709" w:type="dxa"/>
            <w:gridSpan w:val="18"/>
            <w:tcBorders>
              <w:left w:val="nil"/>
            </w:tcBorders>
          </w:tcPr>
          <w:p w14:paraId="027FED60" w14:textId="77777777" w:rsidR="00430AF6" w:rsidRDefault="00430AF6" w:rsidP="00430AF6">
            <w:pPr>
              <w:spacing w:beforeLines="50" w:before="120"/>
            </w:pPr>
          </w:p>
        </w:tc>
      </w:tr>
      <w:tr w:rsidR="00430AF6" w14:paraId="2370D6FD" w14:textId="77777777" w:rsidTr="009F4D7C">
        <w:trPr>
          <w:gridAfter w:val="6"/>
          <w:wAfter w:w="1490" w:type="dxa"/>
          <w:trHeight w:val="63"/>
        </w:trPr>
        <w:tc>
          <w:tcPr>
            <w:tcW w:w="90" w:type="dxa"/>
            <w:vMerge/>
          </w:tcPr>
          <w:p w14:paraId="36264FC8" w14:textId="77777777" w:rsidR="00430AF6" w:rsidRPr="00D16F3B" w:rsidRDefault="00430AF6" w:rsidP="00430AF6">
            <w:pPr>
              <w:ind w:right="252"/>
            </w:pPr>
          </w:p>
        </w:tc>
        <w:tc>
          <w:tcPr>
            <w:tcW w:w="1349" w:type="dxa"/>
            <w:tcBorders>
              <w:top w:val="nil"/>
            </w:tcBorders>
          </w:tcPr>
          <w:p w14:paraId="76CF84AA" w14:textId="77777777" w:rsidR="00430AF6" w:rsidRPr="00071DEE" w:rsidRDefault="002C60CD" w:rsidP="00071DEE">
            <w:pPr>
              <w:ind w:left="-30"/>
              <w:rPr>
                <w:b/>
              </w:rPr>
            </w:pPr>
            <w:r w:rsidRPr="00071DEE">
              <w:rPr>
                <w:b/>
              </w:rPr>
              <w:t>RETURN TO:</w:t>
            </w:r>
          </w:p>
        </w:tc>
        <w:tc>
          <w:tcPr>
            <w:tcW w:w="7709" w:type="dxa"/>
            <w:gridSpan w:val="15"/>
          </w:tcPr>
          <w:p w14:paraId="122152C4" w14:textId="77777777" w:rsidR="00430AF6" w:rsidRDefault="00E46FF7" w:rsidP="00430AF6">
            <w:hyperlink r:id="rId12" w:history="1">
              <w:r w:rsidR="00071DEE">
                <w:rPr>
                  <w:rStyle w:val="Hyperlink"/>
                  <w:rFonts w:ascii="Calibri" w:hAnsi="Calibri" w:cs="Calibri"/>
                </w:rPr>
                <w:t>OMESCPeBID@omes.ok.gov</w:t>
              </w:r>
            </w:hyperlink>
          </w:p>
        </w:tc>
      </w:tr>
      <w:tr w:rsidR="00430AF6" w14:paraId="3D428AB6" w14:textId="77777777" w:rsidTr="009F4D7C">
        <w:trPr>
          <w:gridAfter w:val="1"/>
          <w:wAfter w:w="86" w:type="dxa"/>
          <w:trHeight w:val="323"/>
        </w:trPr>
        <w:tc>
          <w:tcPr>
            <w:tcW w:w="90" w:type="dxa"/>
            <w:vMerge/>
          </w:tcPr>
          <w:p w14:paraId="3AF45AB6" w14:textId="77777777" w:rsidR="00430AF6" w:rsidRPr="00D16F3B" w:rsidRDefault="00430AF6" w:rsidP="00430AF6">
            <w:pPr>
              <w:ind w:right="252"/>
            </w:pPr>
          </w:p>
        </w:tc>
        <w:tc>
          <w:tcPr>
            <w:tcW w:w="2753" w:type="dxa"/>
            <w:gridSpan w:val="3"/>
            <w:tcBorders>
              <w:top w:val="nil"/>
            </w:tcBorders>
          </w:tcPr>
          <w:p w14:paraId="4B48D7CD" w14:textId="77777777" w:rsidR="00DC6DCE" w:rsidRDefault="00DC6DCE" w:rsidP="00071DEE">
            <w:pPr>
              <w:ind w:left="-30"/>
            </w:pPr>
          </w:p>
        </w:tc>
        <w:tc>
          <w:tcPr>
            <w:tcW w:w="7709" w:type="dxa"/>
            <w:gridSpan w:val="18"/>
          </w:tcPr>
          <w:p w14:paraId="448BAB97" w14:textId="77777777" w:rsidR="00430AF6" w:rsidRPr="00D16FC3" w:rsidRDefault="00430AF6" w:rsidP="00430AF6"/>
        </w:tc>
      </w:tr>
      <w:tr w:rsidR="004D12F1" w14:paraId="1962E980" w14:textId="77777777" w:rsidTr="009F4D7C">
        <w:trPr>
          <w:gridAfter w:val="1"/>
          <w:wAfter w:w="86" w:type="dxa"/>
          <w:trHeight w:val="377"/>
        </w:trPr>
        <w:tc>
          <w:tcPr>
            <w:tcW w:w="10552" w:type="dxa"/>
            <w:gridSpan w:val="22"/>
          </w:tcPr>
          <w:p w14:paraId="3CD02D34" w14:textId="77777777" w:rsidR="004D12F1" w:rsidRDefault="004D12F1" w:rsidP="00071DEE">
            <w:pPr>
              <w:ind w:left="54"/>
            </w:pPr>
            <w:r w:rsidRPr="00680721">
              <w:rPr>
                <w:b/>
                <w:bCs/>
              </w:rPr>
              <w:t>Description of Amendment:</w:t>
            </w:r>
          </w:p>
        </w:tc>
      </w:tr>
      <w:tr w:rsidR="004D12F1" w14:paraId="01222539" w14:textId="77777777" w:rsidTr="009F4D7C">
        <w:trPr>
          <w:gridBefore w:val="1"/>
          <w:wBefore w:w="90" w:type="dxa"/>
        </w:trPr>
        <w:tc>
          <w:tcPr>
            <w:tcW w:w="10548" w:type="dxa"/>
            <w:gridSpan w:val="22"/>
          </w:tcPr>
          <w:p w14:paraId="02A4A387" w14:textId="77777777" w:rsidR="004D12F1" w:rsidRDefault="004D12F1" w:rsidP="00680721">
            <w:pPr>
              <w:spacing w:beforeLines="50" w:before="120"/>
            </w:pPr>
            <w:r>
              <w:t xml:space="preserve">a. </w:t>
            </w:r>
            <w:r w:rsidRPr="00D16F3B">
              <w:t>This is to incorporate the following:</w:t>
            </w:r>
          </w:p>
        </w:tc>
      </w:tr>
      <w:tr w:rsidR="00417AF9" w14:paraId="206742CD" w14:textId="77777777" w:rsidTr="00F932D7">
        <w:trPr>
          <w:gridBefore w:val="1"/>
          <w:gridAfter w:val="2"/>
          <w:wBefore w:w="90" w:type="dxa"/>
          <w:wAfter w:w="246" w:type="dxa"/>
          <w:trHeight w:val="2600"/>
        </w:trPr>
        <w:tc>
          <w:tcPr>
            <w:tcW w:w="10302" w:type="dxa"/>
            <w:gridSpan w:val="20"/>
            <w:tcBorders>
              <w:top w:val="single" w:sz="4" w:space="0" w:color="auto"/>
              <w:left w:val="single" w:sz="4" w:space="0" w:color="auto"/>
              <w:bottom w:val="single" w:sz="4" w:space="0" w:color="auto"/>
              <w:right w:val="single" w:sz="4" w:space="0" w:color="auto"/>
            </w:tcBorders>
          </w:tcPr>
          <w:p w14:paraId="15FAB183" w14:textId="77777777" w:rsidR="00E31827" w:rsidRDefault="00E31827" w:rsidP="00E31827">
            <w:pPr>
              <w:rPr>
                <w:rFonts w:ascii="Segoe UI" w:hAnsi="Segoe UI" w:cs="Segoe UI"/>
                <w:sz w:val="21"/>
                <w:szCs w:val="21"/>
              </w:rPr>
            </w:pPr>
          </w:p>
          <w:p w14:paraId="4D78A2BC" w14:textId="1B6DBD2A" w:rsidR="00F558C8" w:rsidRDefault="002B4252" w:rsidP="005B0007">
            <w:pPr>
              <w:spacing w:beforeLines="50" w:before="120"/>
              <w:rPr>
                <w:rFonts w:ascii="Calibri" w:hAnsi="Calibri" w:cs="Calibri"/>
                <w:b/>
                <w:bCs/>
                <w:color w:val="201F1E"/>
                <w:sz w:val="22"/>
                <w:szCs w:val="22"/>
                <w:shd w:val="clear" w:color="auto" w:fill="FFFFFF"/>
              </w:rPr>
            </w:pPr>
            <w:r w:rsidRPr="002B4252">
              <w:rPr>
                <w:rFonts w:ascii="Calibri" w:hAnsi="Calibri" w:cs="Calibri"/>
                <w:b/>
                <w:bCs/>
                <w:color w:val="201F1E"/>
                <w:sz w:val="22"/>
                <w:szCs w:val="22"/>
                <w:shd w:val="clear" w:color="auto" w:fill="FFFFFF"/>
              </w:rPr>
              <w:t>Is the State looking for BOTH a GPS system and a Barcode/RFID scanner system? Or, can potential vendors bid on one or the other</w:t>
            </w:r>
            <w:r>
              <w:rPr>
                <w:rFonts w:ascii="Calibri" w:hAnsi="Calibri" w:cs="Calibri"/>
                <w:b/>
                <w:bCs/>
                <w:color w:val="201F1E"/>
                <w:sz w:val="22"/>
                <w:szCs w:val="22"/>
                <w:shd w:val="clear" w:color="auto" w:fill="FFFFFF"/>
              </w:rPr>
              <w:t>.</w:t>
            </w:r>
          </w:p>
          <w:p w14:paraId="5BFEC70D" w14:textId="40004F17" w:rsidR="002B4252" w:rsidRDefault="002B4252" w:rsidP="005B0007">
            <w:pPr>
              <w:spacing w:beforeLines="50" w:before="120"/>
              <w:rPr>
                <w:rFonts w:ascii="Calibri" w:hAnsi="Calibri" w:cs="Calibri"/>
                <w:color w:val="000000"/>
                <w:shd w:val="clear" w:color="auto" w:fill="FFFFFF"/>
              </w:rPr>
            </w:pPr>
            <w:r>
              <w:rPr>
                <w:rFonts w:ascii="Calibri" w:hAnsi="Calibri" w:cs="Calibri"/>
                <w:color w:val="000000"/>
                <w:shd w:val="clear" w:color="auto" w:fill="FFFFFF"/>
              </w:rPr>
              <w:t>The State is looking for solutions for both. However, a vendor may choose to bid on one or both sections of the RFP.</w:t>
            </w:r>
          </w:p>
          <w:p w14:paraId="66E6F168" w14:textId="77777777" w:rsidR="00D13724" w:rsidRDefault="00D13724" w:rsidP="005B0007">
            <w:pPr>
              <w:spacing w:beforeLines="50" w:before="120"/>
              <w:rPr>
                <w:rFonts w:ascii="Calibri" w:hAnsi="Calibri" w:cs="Calibri"/>
                <w:color w:val="000000"/>
                <w:shd w:val="clear" w:color="auto" w:fill="FFFFFF"/>
              </w:rPr>
            </w:pPr>
          </w:p>
          <w:p w14:paraId="5258D7F3" w14:textId="4CD185BB" w:rsidR="002B4252" w:rsidRPr="002B4252" w:rsidRDefault="00D13724" w:rsidP="005B0007">
            <w:pPr>
              <w:spacing w:beforeLines="50" w:before="120"/>
              <w:rPr>
                <w:b/>
                <w:bCs/>
              </w:rPr>
            </w:pPr>
            <w:r w:rsidRPr="00D13724">
              <w:rPr>
                <w:b/>
                <w:bCs/>
              </w:rPr>
              <w:t>1. Whether companies from Outside USA can apply for this?</w:t>
            </w:r>
            <w:r w:rsidRPr="00D13724">
              <w:rPr>
                <w:b/>
                <w:bCs/>
              </w:rPr>
              <w:br/>
              <w:t>         (</w:t>
            </w:r>
            <w:proofErr w:type="spellStart"/>
            <w:r w:rsidRPr="00D13724">
              <w:rPr>
                <w:b/>
                <w:bCs/>
              </w:rPr>
              <w:t>like,from</w:t>
            </w:r>
            <w:proofErr w:type="spellEnd"/>
            <w:r w:rsidRPr="00D13724">
              <w:rPr>
                <w:b/>
                <w:bCs/>
              </w:rPr>
              <w:t xml:space="preserve"> India or Canada)</w:t>
            </w:r>
            <w:r w:rsidRPr="00D13724">
              <w:rPr>
                <w:b/>
                <w:bCs/>
              </w:rPr>
              <w:br/>
            </w:r>
            <w:r w:rsidRPr="00D13724">
              <w:rPr>
                <w:b/>
                <w:bCs/>
              </w:rPr>
              <w:br/>
              <w:t>2. Whether we need to come over there for meetings?</w:t>
            </w:r>
            <w:r w:rsidRPr="00D13724">
              <w:rPr>
                <w:b/>
                <w:bCs/>
              </w:rPr>
              <w:br/>
            </w:r>
            <w:r w:rsidRPr="00D13724">
              <w:rPr>
                <w:b/>
                <w:bCs/>
              </w:rPr>
              <w:br/>
              <w:t>3. Can we perform the tasks (related to RFP) outside USA?</w:t>
            </w:r>
            <w:r w:rsidRPr="00D13724">
              <w:rPr>
                <w:b/>
                <w:bCs/>
              </w:rPr>
              <w:br/>
              <w:t>        (like, from India or Canada)</w:t>
            </w:r>
            <w:r w:rsidRPr="00D13724">
              <w:rPr>
                <w:b/>
                <w:bCs/>
              </w:rPr>
              <w:br/>
            </w:r>
            <w:r w:rsidRPr="00D13724">
              <w:rPr>
                <w:b/>
                <w:bCs/>
              </w:rPr>
              <w:br/>
              <w:t>4. Can we submit the proposals via email?</w:t>
            </w:r>
          </w:p>
          <w:p w14:paraId="2807DD32" w14:textId="77777777" w:rsidR="00F558C8" w:rsidRPr="00F558C8" w:rsidRDefault="00F558C8" w:rsidP="005B0007">
            <w:pPr>
              <w:spacing w:beforeLines="50" w:before="120"/>
            </w:pPr>
          </w:p>
          <w:p w14:paraId="50BD9D7B" w14:textId="4672162D" w:rsidR="00F558C8" w:rsidRDefault="006B7F3B" w:rsidP="005B0007">
            <w:pPr>
              <w:spacing w:beforeLines="50" w:before="120"/>
            </w:pPr>
            <w:r>
              <w:t>1. Please see language in Attachment D section 5 Offshore Services copied below.</w:t>
            </w:r>
          </w:p>
          <w:p w14:paraId="21C983E8" w14:textId="09B55B8C" w:rsidR="006B7F3B" w:rsidRDefault="006B7F3B" w:rsidP="005B0007">
            <w:pPr>
              <w:spacing w:beforeLines="50" w:before="120"/>
            </w:pPr>
            <w:r>
              <w:t>2. On site meetings are not currently scheduled.</w:t>
            </w:r>
          </w:p>
          <w:p w14:paraId="0D85B40C" w14:textId="50BE7CFF" w:rsidR="006B7F3B" w:rsidRDefault="006B7F3B" w:rsidP="005B0007">
            <w:pPr>
              <w:spacing w:beforeLines="50" w:before="120"/>
            </w:pPr>
            <w:r>
              <w:t>3. Please see language in Attachment D section 5 Offshore Services copied below.</w:t>
            </w:r>
          </w:p>
          <w:p w14:paraId="36CE1895" w14:textId="7B68191B" w:rsidR="006B7F3B" w:rsidRDefault="006B7F3B" w:rsidP="005B0007">
            <w:pPr>
              <w:spacing w:beforeLines="50" w:before="120"/>
            </w:pPr>
            <w:r>
              <w:t>4. Per the solicitation, only email proposals will be accepted.</w:t>
            </w:r>
          </w:p>
          <w:p w14:paraId="63980C1B" w14:textId="77777777" w:rsidR="006B7F3B" w:rsidRDefault="006B7F3B" w:rsidP="005B0007">
            <w:pPr>
              <w:spacing w:beforeLines="50" w:before="120"/>
            </w:pPr>
          </w:p>
          <w:p w14:paraId="233174E5" w14:textId="77777777" w:rsidR="006B7F3B" w:rsidRDefault="006B7F3B" w:rsidP="006B7F3B">
            <w:pPr>
              <w:pStyle w:val="Default"/>
            </w:pPr>
          </w:p>
          <w:p w14:paraId="3B5E3182" w14:textId="77777777" w:rsidR="006B7F3B" w:rsidRDefault="006B7F3B" w:rsidP="006B7F3B">
            <w:pPr>
              <w:pStyle w:val="Default"/>
              <w:rPr>
                <w:sz w:val="23"/>
                <w:szCs w:val="23"/>
              </w:rPr>
            </w:pPr>
            <w:r>
              <w:rPr>
                <w:b/>
                <w:bCs/>
                <w:sz w:val="23"/>
                <w:szCs w:val="23"/>
              </w:rPr>
              <w:t xml:space="preserve">Offshore Services </w:t>
            </w:r>
          </w:p>
          <w:p w14:paraId="14BDB5FF" w14:textId="279E2A89" w:rsidR="006B7F3B" w:rsidRDefault="006B7F3B" w:rsidP="006B7F3B">
            <w:pPr>
              <w:spacing w:beforeLines="50" w:before="120"/>
            </w:pPr>
            <w:r>
              <w:rPr>
                <w:sz w:val="23"/>
                <w:szCs w:val="23"/>
              </w:rPr>
              <w:t>No offshore services are provided for under the Contract. State data shall not be used or accessed internationally for troubleshooting or any other use not specifically provided for herein without the prior written permission, which may be withheld in the State’s sole discretion, from the appropriate authorized representative of the State. Notwithstanding the above, back office administrative functions of the Supplier may be located offshore and the follow-the-sun support model may be used by the Supplier to the extent allowed by law applicable to any Customer data being accessed or used.</w:t>
            </w:r>
          </w:p>
          <w:p w14:paraId="64A60419" w14:textId="5B1545D8" w:rsidR="006B7F3B" w:rsidRDefault="006B7F3B" w:rsidP="005B0007">
            <w:pPr>
              <w:spacing w:beforeLines="50" w:before="120"/>
            </w:pPr>
          </w:p>
          <w:p w14:paraId="5A2547BC" w14:textId="7678A6B1" w:rsidR="006B7F3B" w:rsidRDefault="001D59D2" w:rsidP="005B0007">
            <w:pPr>
              <w:spacing w:beforeLines="50" w:before="120"/>
              <w:rPr>
                <w:rFonts w:ascii="Calibri" w:hAnsi="Calibri" w:cs="Calibri"/>
                <w:b/>
                <w:bCs/>
                <w:color w:val="201F1E"/>
                <w:sz w:val="22"/>
                <w:szCs w:val="22"/>
                <w:shd w:val="clear" w:color="auto" w:fill="FFFFFF"/>
              </w:rPr>
            </w:pPr>
            <w:r>
              <w:br/>
            </w:r>
            <w:r w:rsidRPr="001D59D2">
              <w:rPr>
                <w:rFonts w:ascii="Calibri" w:hAnsi="Calibri" w:cs="Calibri"/>
                <w:b/>
                <w:bCs/>
                <w:color w:val="201F1E"/>
                <w:sz w:val="22"/>
                <w:szCs w:val="22"/>
                <w:shd w:val="clear" w:color="auto" w:fill="FFFFFF"/>
              </w:rPr>
              <w:t>Can you confirm that the State is seeking barcode/RFID as well as GPS/Telematics? The pricing sheet indicates you want RFID as well.</w:t>
            </w:r>
          </w:p>
          <w:p w14:paraId="5126BAF5" w14:textId="0D70E50C" w:rsidR="001D59D2" w:rsidRDefault="001D59D2" w:rsidP="005B0007">
            <w:pPr>
              <w:spacing w:beforeLines="50" w:before="120"/>
              <w:rPr>
                <w:rFonts w:ascii="Calibri" w:hAnsi="Calibri" w:cs="Calibri"/>
                <w:color w:val="000000"/>
                <w:shd w:val="clear" w:color="auto" w:fill="FFFFFF"/>
              </w:rPr>
            </w:pPr>
            <w:r>
              <w:rPr>
                <w:rFonts w:ascii="Calibri" w:hAnsi="Calibri" w:cs="Calibri"/>
                <w:color w:val="000000"/>
                <w:shd w:val="clear" w:color="auto" w:fill="FFFFFF"/>
              </w:rPr>
              <w:t>The State is looking for both. However as the solicitation states, a vendor can choose to respond to one or both solutions.</w:t>
            </w:r>
          </w:p>
          <w:p w14:paraId="3F0FAB24" w14:textId="57255D3E" w:rsidR="001D59D2" w:rsidRDefault="001D59D2" w:rsidP="005B0007">
            <w:pPr>
              <w:spacing w:beforeLines="50" w:before="120"/>
              <w:rPr>
                <w:color w:val="000000"/>
              </w:rPr>
            </w:pPr>
          </w:p>
          <w:p w14:paraId="4F76F335" w14:textId="3143D28E" w:rsidR="001D59D2" w:rsidRDefault="007856FA" w:rsidP="005B0007">
            <w:pPr>
              <w:spacing w:beforeLines="50" w:before="120"/>
              <w:rPr>
                <w:b/>
                <w:bCs/>
              </w:rPr>
            </w:pPr>
            <w:r w:rsidRPr="007856FA">
              <w:rPr>
                <w:b/>
                <w:bCs/>
              </w:rPr>
              <w:t>There is a link provided in the Security Certification excel document: http://www.ok.gov/cio/documents/InfoSecPPG.pdf. This link does not work; can the State provide a working link please?</w:t>
            </w:r>
          </w:p>
          <w:p w14:paraId="11F15F24" w14:textId="73DB9B7A" w:rsidR="007856FA" w:rsidRDefault="007856FA" w:rsidP="005B0007">
            <w:pPr>
              <w:spacing w:beforeLines="50" w:before="120"/>
              <w:rPr>
                <w:b/>
                <w:bCs/>
              </w:rPr>
            </w:pPr>
          </w:p>
          <w:p w14:paraId="4AE88863" w14:textId="08A20704" w:rsidR="007856FA" w:rsidRDefault="00E46FF7" w:rsidP="005B0007">
            <w:pPr>
              <w:spacing w:beforeLines="50" w:before="120"/>
            </w:pPr>
            <w:hyperlink r:id="rId13" w:tgtFrame="_blank" w:history="1">
              <w:r w:rsidR="007856FA">
                <w:rPr>
                  <w:rStyle w:val="Hyperlink"/>
                  <w:rFonts w:ascii="Calibri" w:hAnsi="Calibri" w:cs="Calibri"/>
                  <w:sz w:val="22"/>
                  <w:szCs w:val="22"/>
                  <w:bdr w:val="none" w:sz="0" w:space="0" w:color="auto" w:frame="1"/>
                  <w:shd w:val="clear" w:color="auto" w:fill="FFFFFF"/>
                </w:rPr>
                <w:t>https://omes.ok.gov/sites/g/files/gmc316/f/InfoSecPPG_0.pdf</w:t>
              </w:r>
            </w:hyperlink>
          </w:p>
          <w:p w14:paraId="4AF3CA85" w14:textId="05AD2548" w:rsidR="007856FA" w:rsidRDefault="007856FA" w:rsidP="005B0007">
            <w:pPr>
              <w:spacing w:beforeLines="50" w:before="120"/>
              <w:rPr>
                <w:b/>
                <w:bCs/>
              </w:rPr>
            </w:pPr>
          </w:p>
          <w:p w14:paraId="1653EA20" w14:textId="77777777" w:rsidR="0018123E" w:rsidRPr="0018123E" w:rsidRDefault="0018123E" w:rsidP="0018123E">
            <w:pPr>
              <w:spacing w:beforeLines="50" w:before="120"/>
              <w:rPr>
                <w:b/>
                <w:bCs/>
              </w:rPr>
            </w:pPr>
            <w:r w:rsidRPr="0018123E">
              <w:rPr>
                <w:b/>
                <w:bCs/>
              </w:rPr>
              <w:t>-What is the estimated quantity of GPS units to be purchased/leased?</w:t>
            </w:r>
          </w:p>
          <w:p w14:paraId="2C497BB5" w14:textId="77777777" w:rsidR="0018123E" w:rsidRPr="0018123E" w:rsidRDefault="0018123E" w:rsidP="0018123E">
            <w:pPr>
              <w:spacing w:beforeLines="50" w:before="120"/>
              <w:rPr>
                <w:b/>
                <w:bCs/>
              </w:rPr>
            </w:pPr>
            <w:r w:rsidRPr="0018123E">
              <w:rPr>
                <w:b/>
                <w:bCs/>
              </w:rPr>
              <w:t>-What end-user departments/agencies are likely to be the first deployments of the GPS system?</w:t>
            </w:r>
          </w:p>
          <w:p w14:paraId="1A1B9D6E" w14:textId="77777777" w:rsidR="0018123E" w:rsidRPr="0018123E" w:rsidRDefault="0018123E" w:rsidP="0018123E">
            <w:pPr>
              <w:spacing w:beforeLines="50" w:before="120"/>
              <w:rPr>
                <w:b/>
                <w:bCs/>
              </w:rPr>
            </w:pPr>
            <w:r w:rsidRPr="0018123E">
              <w:rPr>
                <w:b/>
                <w:bCs/>
              </w:rPr>
              <w:t>-Is there an estimate of what portion of vehicles will be light duty versus heavy duty?</w:t>
            </w:r>
          </w:p>
          <w:p w14:paraId="30735429" w14:textId="77777777" w:rsidR="0018123E" w:rsidRPr="0018123E" w:rsidRDefault="0018123E" w:rsidP="0018123E">
            <w:pPr>
              <w:spacing w:beforeLines="50" w:before="120"/>
              <w:rPr>
                <w:b/>
                <w:bCs/>
              </w:rPr>
            </w:pPr>
            <w:r w:rsidRPr="0018123E">
              <w:rPr>
                <w:b/>
                <w:bCs/>
              </w:rPr>
              <w:t>-What functions aside from navigation does the state foresee using the Mobile Data Terminals (MDT)?</w:t>
            </w:r>
          </w:p>
          <w:p w14:paraId="53708282" w14:textId="77777777" w:rsidR="0018123E" w:rsidRPr="0018123E" w:rsidRDefault="0018123E" w:rsidP="0018123E">
            <w:pPr>
              <w:spacing w:beforeLines="50" w:before="120"/>
              <w:rPr>
                <w:b/>
                <w:bCs/>
              </w:rPr>
            </w:pPr>
            <w:r w:rsidRPr="0018123E">
              <w:rPr>
                <w:b/>
                <w:bCs/>
              </w:rPr>
              <w:t>-Is there any narrative, specification, or further explanation of how the barcode-RFID portion of this system is to be used by the customer?</w:t>
            </w:r>
          </w:p>
          <w:p w14:paraId="1E4B985C" w14:textId="77777777" w:rsidR="0018123E" w:rsidRPr="0018123E" w:rsidRDefault="0018123E" w:rsidP="0018123E">
            <w:pPr>
              <w:spacing w:beforeLines="50" w:before="120"/>
              <w:rPr>
                <w:b/>
                <w:bCs/>
              </w:rPr>
            </w:pPr>
            <w:r w:rsidRPr="0018123E">
              <w:rPr>
                <w:b/>
                <w:bCs/>
              </w:rPr>
              <w:t>-Does the vendor have to provide both a fleet tracking and barcode RFID solution to be selected?</w:t>
            </w:r>
          </w:p>
          <w:p w14:paraId="5520C0CF" w14:textId="77777777" w:rsidR="0018123E" w:rsidRPr="0018123E" w:rsidRDefault="0018123E" w:rsidP="0018123E">
            <w:pPr>
              <w:spacing w:beforeLines="50" w:before="120"/>
              <w:rPr>
                <w:b/>
                <w:bCs/>
              </w:rPr>
            </w:pPr>
            <w:r w:rsidRPr="0018123E">
              <w:rPr>
                <w:b/>
                <w:bCs/>
              </w:rPr>
              <w:t>-To how many vendors does the state plan on/prefer to award this contract?</w:t>
            </w:r>
          </w:p>
          <w:p w14:paraId="6491B8A9" w14:textId="77777777" w:rsidR="0018123E" w:rsidRPr="0018123E" w:rsidRDefault="0018123E" w:rsidP="0018123E">
            <w:pPr>
              <w:spacing w:beforeLines="50" w:before="120"/>
              <w:rPr>
                <w:b/>
                <w:bCs/>
              </w:rPr>
            </w:pPr>
            <w:r w:rsidRPr="0018123E">
              <w:rPr>
                <w:b/>
                <w:bCs/>
              </w:rPr>
              <w:t>-Can vendors use their own pricing sheets, or alter the provided sheets?</w:t>
            </w:r>
          </w:p>
          <w:p w14:paraId="45662813" w14:textId="77777777" w:rsidR="0018123E" w:rsidRPr="0018123E" w:rsidRDefault="0018123E" w:rsidP="0018123E">
            <w:pPr>
              <w:spacing w:beforeLines="50" w:before="120"/>
              <w:rPr>
                <w:b/>
                <w:bCs/>
              </w:rPr>
            </w:pPr>
            <w:r w:rsidRPr="0018123E">
              <w:rPr>
                <w:b/>
                <w:bCs/>
              </w:rPr>
              <w:t>-Will the state allow for tiered pricing based on quantities?</w:t>
            </w:r>
          </w:p>
          <w:p w14:paraId="7B1C4454" w14:textId="77777777" w:rsidR="0018123E" w:rsidRPr="0018123E" w:rsidRDefault="0018123E" w:rsidP="0018123E">
            <w:pPr>
              <w:spacing w:beforeLines="50" w:before="120"/>
              <w:rPr>
                <w:b/>
                <w:bCs/>
              </w:rPr>
            </w:pPr>
            <w:r w:rsidRPr="0018123E">
              <w:rPr>
                <w:b/>
                <w:bCs/>
              </w:rPr>
              <w:t>-Is the state willing to consider an initial contract term of three years? (with termination clauses)</w:t>
            </w:r>
          </w:p>
          <w:p w14:paraId="06764C25" w14:textId="77777777" w:rsidR="0018123E" w:rsidRPr="0018123E" w:rsidRDefault="0018123E" w:rsidP="0018123E">
            <w:pPr>
              <w:spacing w:beforeLines="50" w:before="120"/>
              <w:rPr>
                <w:b/>
                <w:bCs/>
              </w:rPr>
            </w:pPr>
            <w:r w:rsidRPr="0018123E">
              <w:rPr>
                <w:b/>
                <w:bCs/>
              </w:rPr>
              <w:t>-Is the state willing to use/incorporate the vendors standard contract?</w:t>
            </w:r>
          </w:p>
          <w:p w14:paraId="5E7BDE99" w14:textId="43292769" w:rsidR="007856FA" w:rsidRDefault="007856FA" w:rsidP="005B0007">
            <w:pPr>
              <w:spacing w:beforeLines="50" w:before="120"/>
              <w:rPr>
                <w:b/>
                <w:bCs/>
              </w:rPr>
            </w:pPr>
          </w:p>
          <w:p w14:paraId="1CD9C3D5" w14:textId="0E9F61C3" w:rsidR="0018123E" w:rsidRPr="003A0420" w:rsidRDefault="003A0420" w:rsidP="005B0007">
            <w:pPr>
              <w:spacing w:beforeLines="50" w:before="120"/>
              <w:rPr>
                <w:rFonts w:ascii="Calibri" w:hAnsi="Calibri" w:cs="Calibri"/>
                <w:sz w:val="22"/>
                <w:szCs w:val="22"/>
                <w:shd w:val="clear" w:color="auto" w:fill="FFFFFF"/>
              </w:rPr>
            </w:pPr>
            <w:r w:rsidRPr="003A0420">
              <w:rPr>
                <w:b/>
                <w:bCs/>
              </w:rPr>
              <w:t>1.</w:t>
            </w:r>
            <w:r w:rsidRPr="003A0420">
              <w:rPr>
                <w:rFonts w:ascii="Calibri" w:hAnsi="Calibri" w:cs="Calibri"/>
                <w:sz w:val="22"/>
                <w:szCs w:val="22"/>
                <w:shd w:val="clear" w:color="auto" w:fill="FFFFFF"/>
              </w:rPr>
              <w:t xml:space="preserve"> This is an indefinite quantity, zero dollar contract so the state does not have exact information on agency quantities and/or needs.</w:t>
            </w:r>
          </w:p>
          <w:p w14:paraId="1376257F" w14:textId="04F4024A" w:rsidR="003A0420" w:rsidRPr="003A0420" w:rsidRDefault="003A0420" w:rsidP="005B0007">
            <w:pPr>
              <w:spacing w:beforeLines="50" w:before="120"/>
              <w:rPr>
                <w:rFonts w:ascii="Calibri" w:hAnsi="Calibri" w:cs="Calibri"/>
                <w:sz w:val="22"/>
                <w:szCs w:val="22"/>
                <w:shd w:val="clear" w:color="auto" w:fill="FFFFFF"/>
              </w:rPr>
            </w:pPr>
            <w:r w:rsidRPr="003A0420">
              <w:rPr>
                <w:rFonts w:ascii="Calibri" w:hAnsi="Calibri" w:cs="Calibri"/>
                <w:b/>
                <w:bCs/>
                <w:sz w:val="22"/>
                <w:szCs w:val="22"/>
                <w:shd w:val="clear" w:color="auto" w:fill="FFFFFF"/>
              </w:rPr>
              <w:t>2.</w:t>
            </w:r>
            <w:r w:rsidRPr="003A0420">
              <w:rPr>
                <w:rFonts w:ascii="Calibri" w:hAnsi="Calibri" w:cs="Calibri"/>
                <w:sz w:val="22"/>
                <w:szCs w:val="22"/>
                <w:shd w:val="clear" w:color="auto" w:fill="FFFFFF"/>
              </w:rPr>
              <w:t xml:space="preserve"> OMES Fleet Management.</w:t>
            </w:r>
          </w:p>
          <w:p w14:paraId="20088D81" w14:textId="035E804D" w:rsidR="003A0420" w:rsidRPr="003A0420" w:rsidRDefault="003A0420" w:rsidP="005B0007">
            <w:pPr>
              <w:spacing w:beforeLines="50" w:before="120"/>
              <w:rPr>
                <w:rFonts w:ascii="Calibri" w:hAnsi="Calibri" w:cs="Calibri"/>
                <w:sz w:val="22"/>
                <w:szCs w:val="22"/>
                <w:shd w:val="clear" w:color="auto" w:fill="FFFFFF"/>
              </w:rPr>
            </w:pPr>
            <w:r w:rsidRPr="003A0420">
              <w:rPr>
                <w:rFonts w:ascii="Calibri" w:hAnsi="Calibri" w:cs="Calibri"/>
                <w:b/>
                <w:bCs/>
                <w:sz w:val="22"/>
                <w:szCs w:val="22"/>
                <w:shd w:val="clear" w:color="auto" w:fill="FFFFFF"/>
              </w:rPr>
              <w:t>3.</w:t>
            </w:r>
            <w:r w:rsidRPr="003A0420">
              <w:rPr>
                <w:rFonts w:ascii="Calibri" w:hAnsi="Calibri" w:cs="Calibri"/>
                <w:sz w:val="22"/>
                <w:szCs w:val="22"/>
                <w:shd w:val="clear" w:color="auto" w:fill="FFFFFF"/>
              </w:rPr>
              <w:t xml:space="preserve"> The state does not have this information as it is contingent on which agencies present a need.</w:t>
            </w:r>
          </w:p>
          <w:p w14:paraId="5B6CB98D" w14:textId="5AC6106D" w:rsidR="003A0420" w:rsidRPr="003A0420" w:rsidRDefault="003A0420" w:rsidP="005B0007">
            <w:pPr>
              <w:spacing w:beforeLines="50" w:before="120"/>
              <w:rPr>
                <w:rFonts w:ascii="Calibri" w:hAnsi="Calibri" w:cs="Calibri"/>
                <w:sz w:val="22"/>
                <w:szCs w:val="22"/>
                <w:shd w:val="clear" w:color="auto" w:fill="FFFFFF"/>
              </w:rPr>
            </w:pPr>
            <w:r w:rsidRPr="003A0420">
              <w:rPr>
                <w:rFonts w:ascii="Calibri" w:hAnsi="Calibri" w:cs="Calibri"/>
                <w:b/>
                <w:bCs/>
                <w:sz w:val="22"/>
                <w:szCs w:val="22"/>
                <w:shd w:val="clear" w:color="auto" w:fill="FFFFFF"/>
              </w:rPr>
              <w:t>4.</w:t>
            </w:r>
            <w:r w:rsidRPr="003A0420">
              <w:rPr>
                <w:rFonts w:ascii="Calibri" w:hAnsi="Calibri" w:cs="Calibri"/>
                <w:sz w:val="22"/>
                <w:szCs w:val="22"/>
                <w:shd w:val="clear" w:color="auto" w:fill="FFFFFF"/>
              </w:rPr>
              <w:t xml:space="preserve"> The state does not have this information as it is </w:t>
            </w:r>
            <w:proofErr w:type="spellStart"/>
            <w:r w:rsidRPr="003A0420">
              <w:rPr>
                <w:rFonts w:ascii="Calibri" w:hAnsi="Calibri" w:cs="Calibri"/>
                <w:sz w:val="22"/>
                <w:szCs w:val="22"/>
                <w:shd w:val="clear" w:color="auto" w:fill="FFFFFF"/>
              </w:rPr>
              <w:t>continent</w:t>
            </w:r>
            <w:proofErr w:type="spellEnd"/>
            <w:r w:rsidRPr="003A0420">
              <w:rPr>
                <w:rFonts w:ascii="Calibri" w:hAnsi="Calibri" w:cs="Calibri"/>
                <w:sz w:val="22"/>
                <w:szCs w:val="22"/>
                <w:shd w:val="clear" w:color="auto" w:fill="FFFFFF"/>
              </w:rPr>
              <w:t xml:space="preserve"> on which agencies present a need.</w:t>
            </w:r>
          </w:p>
          <w:p w14:paraId="7B710C19" w14:textId="3AB18783" w:rsidR="003A0420" w:rsidRPr="003A0420" w:rsidRDefault="003A0420" w:rsidP="005B0007">
            <w:pPr>
              <w:spacing w:beforeLines="50" w:before="120"/>
              <w:rPr>
                <w:rFonts w:ascii="Calibri" w:hAnsi="Calibri" w:cs="Calibri"/>
                <w:sz w:val="22"/>
                <w:szCs w:val="22"/>
                <w:shd w:val="clear" w:color="auto" w:fill="FFFFFF"/>
              </w:rPr>
            </w:pPr>
            <w:r w:rsidRPr="003A0420">
              <w:rPr>
                <w:rFonts w:ascii="Calibri" w:hAnsi="Calibri" w:cs="Calibri"/>
                <w:b/>
                <w:bCs/>
                <w:sz w:val="22"/>
                <w:szCs w:val="22"/>
                <w:shd w:val="clear" w:color="auto" w:fill="FFFFFF"/>
              </w:rPr>
              <w:t>5.</w:t>
            </w:r>
            <w:r w:rsidRPr="003A0420">
              <w:rPr>
                <w:rFonts w:ascii="Calibri" w:hAnsi="Calibri" w:cs="Calibri"/>
                <w:sz w:val="22"/>
                <w:szCs w:val="22"/>
                <w:shd w:val="clear" w:color="auto" w:fill="FFFFFF"/>
              </w:rPr>
              <w:t xml:space="preserve">  Inventory tracking is the primary known use case.</w:t>
            </w:r>
          </w:p>
          <w:p w14:paraId="47A88FDF" w14:textId="53630457" w:rsidR="003A0420" w:rsidRPr="003A0420" w:rsidRDefault="003A0420" w:rsidP="005B0007">
            <w:pPr>
              <w:spacing w:beforeLines="50" w:before="120"/>
              <w:rPr>
                <w:rFonts w:ascii="Calibri" w:hAnsi="Calibri" w:cs="Calibri"/>
                <w:sz w:val="22"/>
                <w:szCs w:val="22"/>
                <w:shd w:val="clear" w:color="auto" w:fill="FFFFFF"/>
              </w:rPr>
            </w:pPr>
            <w:r w:rsidRPr="003A0420">
              <w:rPr>
                <w:rFonts w:ascii="Calibri" w:hAnsi="Calibri" w:cs="Calibri"/>
                <w:b/>
                <w:bCs/>
                <w:sz w:val="22"/>
                <w:szCs w:val="22"/>
                <w:shd w:val="clear" w:color="auto" w:fill="FFFFFF"/>
              </w:rPr>
              <w:t>6.</w:t>
            </w:r>
            <w:r w:rsidRPr="003A0420">
              <w:rPr>
                <w:rFonts w:ascii="Calibri" w:hAnsi="Calibri" w:cs="Calibri"/>
                <w:sz w:val="22"/>
                <w:szCs w:val="22"/>
                <w:shd w:val="clear" w:color="auto" w:fill="FFFFFF"/>
              </w:rPr>
              <w:t xml:space="preserve"> No, bidders can bid on one or the other, or both.</w:t>
            </w:r>
          </w:p>
          <w:p w14:paraId="18AA56C6" w14:textId="18A29E41" w:rsidR="003A0420" w:rsidRPr="003A0420" w:rsidRDefault="003A0420" w:rsidP="005B0007">
            <w:pPr>
              <w:spacing w:beforeLines="50" w:before="120"/>
              <w:rPr>
                <w:rFonts w:ascii="Calibri" w:hAnsi="Calibri" w:cs="Calibri"/>
                <w:sz w:val="22"/>
                <w:szCs w:val="22"/>
                <w:shd w:val="clear" w:color="auto" w:fill="FFFFFF"/>
              </w:rPr>
            </w:pPr>
            <w:r w:rsidRPr="003A0420">
              <w:rPr>
                <w:rFonts w:ascii="Calibri" w:hAnsi="Calibri" w:cs="Calibri"/>
                <w:b/>
                <w:bCs/>
                <w:sz w:val="22"/>
                <w:szCs w:val="22"/>
                <w:shd w:val="clear" w:color="auto" w:fill="FFFFFF"/>
              </w:rPr>
              <w:t>7.</w:t>
            </w:r>
            <w:r w:rsidRPr="003A0420">
              <w:rPr>
                <w:rFonts w:ascii="Calibri" w:hAnsi="Calibri" w:cs="Calibri"/>
                <w:sz w:val="22"/>
                <w:szCs w:val="22"/>
                <w:shd w:val="clear" w:color="auto" w:fill="FFFFFF"/>
              </w:rPr>
              <w:t xml:space="preserve"> The state will award to bidders that propose the best value, so there could be multiple contracts for different or same solutions.</w:t>
            </w:r>
          </w:p>
          <w:p w14:paraId="319DD19F" w14:textId="40D17396" w:rsidR="003A0420" w:rsidRPr="003A0420" w:rsidRDefault="003A0420" w:rsidP="005B0007">
            <w:pPr>
              <w:spacing w:beforeLines="50" w:before="120"/>
              <w:rPr>
                <w:rFonts w:ascii="Calibri" w:hAnsi="Calibri" w:cs="Calibri"/>
                <w:sz w:val="22"/>
                <w:szCs w:val="22"/>
                <w:shd w:val="clear" w:color="auto" w:fill="FFFFFF"/>
              </w:rPr>
            </w:pPr>
            <w:r w:rsidRPr="003A0420">
              <w:rPr>
                <w:rFonts w:ascii="Calibri" w:hAnsi="Calibri" w:cs="Calibri"/>
                <w:b/>
                <w:bCs/>
                <w:sz w:val="22"/>
                <w:szCs w:val="22"/>
                <w:shd w:val="clear" w:color="auto" w:fill="FFFFFF"/>
              </w:rPr>
              <w:lastRenderedPageBreak/>
              <w:t>8.</w:t>
            </w:r>
            <w:r w:rsidRPr="003A0420">
              <w:rPr>
                <w:rFonts w:ascii="Calibri" w:hAnsi="Calibri" w:cs="Calibri"/>
                <w:sz w:val="22"/>
                <w:szCs w:val="22"/>
                <w:shd w:val="clear" w:color="auto" w:fill="FFFFFF"/>
              </w:rPr>
              <w:t xml:space="preserve"> The preference is to utilize the state's requested pricing structure.</w:t>
            </w:r>
          </w:p>
          <w:p w14:paraId="3E4C24D9" w14:textId="15EB173D" w:rsidR="003A0420" w:rsidRPr="003A0420" w:rsidRDefault="003A0420" w:rsidP="005B0007">
            <w:pPr>
              <w:spacing w:beforeLines="50" w:before="120"/>
              <w:rPr>
                <w:rFonts w:ascii="Calibri" w:hAnsi="Calibri" w:cs="Calibri"/>
                <w:b/>
                <w:bCs/>
                <w:sz w:val="22"/>
                <w:szCs w:val="22"/>
                <w:shd w:val="clear" w:color="auto" w:fill="FFFFFF"/>
              </w:rPr>
            </w:pPr>
            <w:r w:rsidRPr="003A0420">
              <w:rPr>
                <w:rFonts w:ascii="Calibri" w:hAnsi="Calibri" w:cs="Calibri"/>
                <w:b/>
                <w:bCs/>
                <w:sz w:val="22"/>
                <w:szCs w:val="22"/>
                <w:shd w:val="clear" w:color="auto" w:fill="FFFFFF"/>
              </w:rPr>
              <w:t>9.Yes</w:t>
            </w:r>
          </w:p>
          <w:p w14:paraId="76E74F7B" w14:textId="56DEFD8D" w:rsidR="003A0420" w:rsidRPr="003A0420" w:rsidRDefault="003A0420" w:rsidP="005B0007">
            <w:pPr>
              <w:spacing w:beforeLines="50" w:before="120"/>
              <w:rPr>
                <w:rFonts w:ascii="Calibri" w:hAnsi="Calibri" w:cs="Calibri"/>
                <w:sz w:val="22"/>
                <w:szCs w:val="22"/>
                <w:shd w:val="clear" w:color="auto" w:fill="FFFFFF"/>
              </w:rPr>
            </w:pPr>
            <w:r w:rsidRPr="003A0420">
              <w:rPr>
                <w:rFonts w:ascii="Calibri" w:hAnsi="Calibri" w:cs="Calibri"/>
                <w:b/>
                <w:bCs/>
                <w:sz w:val="22"/>
                <w:szCs w:val="22"/>
                <w:shd w:val="clear" w:color="auto" w:fill="FFFFFF"/>
              </w:rPr>
              <w:t>10.</w:t>
            </w:r>
            <w:r w:rsidRPr="003A0420">
              <w:rPr>
                <w:rFonts w:ascii="Calibri" w:hAnsi="Calibri" w:cs="Calibri"/>
                <w:sz w:val="22"/>
                <w:szCs w:val="22"/>
                <w:shd w:val="clear" w:color="auto" w:fill="FFFFFF"/>
              </w:rPr>
              <w:t xml:space="preserve"> The state contracts for an initial one year term with options to renew.</w:t>
            </w:r>
          </w:p>
          <w:p w14:paraId="43B1E3E9" w14:textId="01F77025" w:rsidR="003A0420" w:rsidRDefault="003A0420" w:rsidP="005B0007">
            <w:pPr>
              <w:spacing w:beforeLines="50" w:before="120"/>
              <w:rPr>
                <w:rFonts w:ascii="Calibri" w:hAnsi="Calibri" w:cs="Calibri"/>
                <w:sz w:val="22"/>
                <w:szCs w:val="22"/>
                <w:bdr w:val="none" w:sz="0" w:space="0" w:color="auto" w:frame="1"/>
              </w:rPr>
            </w:pPr>
            <w:r w:rsidRPr="003A0420">
              <w:rPr>
                <w:rFonts w:ascii="Calibri" w:hAnsi="Calibri" w:cs="Calibri"/>
                <w:b/>
                <w:bCs/>
                <w:sz w:val="22"/>
                <w:szCs w:val="22"/>
                <w:shd w:val="clear" w:color="auto" w:fill="FFFFFF"/>
              </w:rPr>
              <w:t>11.</w:t>
            </w:r>
            <w:r w:rsidRPr="003A0420">
              <w:rPr>
                <w:rFonts w:ascii="Calibri" w:hAnsi="Calibri" w:cs="Calibri"/>
                <w:sz w:val="22"/>
                <w:szCs w:val="22"/>
                <w:shd w:val="clear" w:color="auto" w:fill="FFFFFF"/>
              </w:rPr>
              <w:t xml:space="preserve"> I</w:t>
            </w:r>
            <w:r w:rsidRPr="003A0420">
              <w:rPr>
                <w:rFonts w:ascii="Calibri" w:hAnsi="Calibri" w:cs="Calibri"/>
                <w:sz w:val="22"/>
                <w:szCs w:val="22"/>
                <w:bdr w:val="none" w:sz="0" w:space="0" w:color="auto" w:frame="1"/>
              </w:rPr>
              <w:t>t must be included with the bid response and can be negotiated but acceptance of the state's terms is preferable.</w:t>
            </w:r>
          </w:p>
          <w:p w14:paraId="0C95F836" w14:textId="705FEF02" w:rsidR="003A0420" w:rsidRDefault="003A0420" w:rsidP="005B0007">
            <w:pPr>
              <w:spacing w:beforeLines="50" w:before="120"/>
              <w:rPr>
                <w:rFonts w:ascii="Calibri" w:hAnsi="Calibri" w:cs="Calibri"/>
                <w:b/>
                <w:bCs/>
                <w:sz w:val="22"/>
                <w:szCs w:val="22"/>
                <w:bdr w:val="none" w:sz="0" w:space="0" w:color="auto" w:frame="1"/>
              </w:rPr>
            </w:pPr>
          </w:p>
          <w:p w14:paraId="3AF34457" w14:textId="77777777" w:rsidR="00685440" w:rsidRPr="00685440" w:rsidRDefault="00685440" w:rsidP="00685440">
            <w:pPr>
              <w:numPr>
                <w:ilvl w:val="0"/>
                <w:numId w:val="8"/>
              </w:numPr>
              <w:shd w:val="clear" w:color="auto" w:fill="FFFFFF"/>
              <w:overflowPunct/>
              <w:autoSpaceDE/>
              <w:autoSpaceDN/>
              <w:adjustRightInd/>
              <w:spacing w:after="160" w:line="233" w:lineRule="atLeast"/>
              <w:textAlignment w:val="auto"/>
              <w:rPr>
                <w:rFonts w:ascii="Calibri" w:hAnsi="Calibri" w:cs="Calibri"/>
                <w:color w:val="201F1E"/>
                <w:sz w:val="22"/>
                <w:szCs w:val="22"/>
              </w:rPr>
            </w:pPr>
            <w:r w:rsidRPr="00685440">
              <w:rPr>
                <w:rFonts w:ascii="Calibri" w:hAnsi="Calibri" w:cs="Calibri"/>
                <w:color w:val="201F1E"/>
                <w:sz w:val="22"/>
                <w:szCs w:val="22"/>
              </w:rPr>
              <w:t xml:space="preserve">Is the State currently using a GPS/Telematics/AVL solution? If yes, which vendor(s) is the State using and how many vehicles are currently deployed with these vendor(s) solutions? </w:t>
            </w:r>
            <w:r w:rsidRPr="00685440">
              <w:rPr>
                <w:rFonts w:ascii="Calibri" w:hAnsi="Calibri" w:cs="Calibri"/>
                <w:color w:val="ED5C57"/>
                <w:sz w:val="22"/>
                <w:szCs w:val="22"/>
              </w:rPr>
              <w:t xml:space="preserve">Yes, the state currently utilizes services from our statewide contract suppliers. The state does not have specific information on the number of vehicles deployed within each agency. </w:t>
            </w:r>
          </w:p>
          <w:p w14:paraId="21917F52" w14:textId="77777777" w:rsidR="00685440" w:rsidRPr="00685440" w:rsidRDefault="00685440" w:rsidP="00685440">
            <w:pPr>
              <w:numPr>
                <w:ilvl w:val="0"/>
                <w:numId w:val="8"/>
              </w:numPr>
              <w:shd w:val="clear" w:color="auto" w:fill="FFFFFF"/>
              <w:overflowPunct/>
              <w:autoSpaceDE/>
              <w:autoSpaceDN/>
              <w:adjustRightInd/>
              <w:spacing w:after="160" w:line="233" w:lineRule="atLeast"/>
              <w:textAlignment w:val="auto"/>
              <w:rPr>
                <w:rFonts w:ascii="Calibri" w:hAnsi="Calibri" w:cs="Calibri"/>
                <w:color w:val="201F1E"/>
                <w:sz w:val="22"/>
                <w:szCs w:val="22"/>
              </w:rPr>
            </w:pPr>
            <w:r w:rsidRPr="00685440">
              <w:rPr>
                <w:rFonts w:ascii="Calibri" w:hAnsi="Calibri" w:cs="Calibri"/>
                <w:color w:val="201F1E"/>
                <w:sz w:val="22"/>
                <w:szCs w:val="22"/>
              </w:rPr>
              <w:t xml:space="preserve">Does the State currently have other non-mandatory and/or mandatory contracts in place to acquire GPS/Telematics/AVL solutions. If yes, who are the awarded vendor(s) and when do those contracts expire? </w:t>
            </w:r>
            <w:r w:rsidRPr="00685440">
              <w:rPr>
                <w:rFonts w:ascii="Calibri" w:hAnsi="Calibri" w:cs="Calibri"/>
                <w:color w:val="ED5C57"/>
                <w:sz w:val="22"/>
                <w:szCs w:val="22"/>
              </w:rPr>
              <w:t xml:space="preserve">See the current contracts in this link: </w:t>
            </w:r>
            <w:hyperlink r:id="rId14" w:history="1">
              <w:r w:rsidRPr="00685440">
                <w:rPr>
                  <w:rFonts w:ascii="Calibri" w:hAnsi="Calibri" w:cs="Calibri"/>
                  <w:color w:val="ED5C57"/>
                  <w:sz w:val="22"/>
                  <w:szCs w:val="22"/>
                  <w:u w:val="single"/>
                </w:rPr>
                <w:t>https://www.ok.gov/dcs/solicit/app/contractSearch.php?SOL_NUMBER=&amp;KEYWORD=1028&amp;button=Search</w:t>
              </w:r>
            </w:hyperlink>
          </w:p>
          <w:p w14:paraId="65CE2BBA" w14:textId="77777777" w:rsidR="00685440" w:rsidRPr="00685440" w:rsidRDefault="00685440" w:rsidP="00685440">
            <w:pPr>
              <w:numPr>
                <w:ilvl w:val="0"/>
                <w:numId w:val="8"/>
              </w:numPr>
              <w:shd w:val="clear" w:color="auto" w:fill="FFFFFF"/>
              <w:overflowPunct/>
              <w:autoSpaceDE/>
              <w:autoSpaceDN/>
              <w:adjustRightInd/>
              <w:spacing w:after="160" w:line="233" w:lineRule="atLeast"/>
              <w:textAlignment w:val="auto"/>
              <w:rPr>
                <w:rFonts w:ascii="Calibri" w:hAnsi="Calibri" w:cs="Calibri"/>
                <w:color w:val="201F1E"/>
                <w:sz w:val="22"/>
                <w:szCs w:val="22"/>
              </w:rPr>
            </w:pPr>
            <w:r w:rsidRPr="00685440">
              <w:rPr>
                <w:rFonts w:ascii="Calibri" w:hAnsi="Calibri" w:cs="Calibri"/>
                <w:color w:val="201F1E"/>
                <w:sz w:val="22"/>
                <w:szCs w:val="22"/>
              </w:rPr>
              <w:t xml:space="preserve">What is the timeline for Solicitation #0900000518 to be Awarded and when does the State want the contract for this award in place and available to utilize? </w:t>
            </w:r>
            <w:r w:rsidRPr="00685440">
              <w:rPr>
                <w:rFonts w:ascii="Calibri" w:hAnsi="Calibri" w:cs="Calibri"/>
                <w:color w:val="ED5C57"/>
                <w:sz w:val="22"/>
                <w:szCs w:val="22"/>
              </w:rPr>
              <w:t xml:space="preserve">Ideally, we will have a contract in place prior to the expiration of the current </w:t>
            </w:r>
            <w:proofErr w:type="spellStart"/>
            <w:r w:rsidRPr="00685440">
              <w:rPr>
                <w:rFonts w:ascii="Calibri" w:hAnsi="Calibri" w:cs="Calibri"/>
                <w:color w:val="ED5C57"/>
                <w:sz w:val="22"/>
                <w:szCs w:val="22"/>
              </w:rPr>
              <w:t>statewides</w:t>
            </w:r>
            <w:proofErr w:type="spellEnd"/>
            <w:r w:rsidRPr="00685440">
              <w:rPr>
                <w:rFonts w:ascii="Calibri" w:hAnsi="Calibri" w:cs="Calibri"/>
                <w:color w:val="ED5C57"/>
                <w:sz w:val="22"/>
                <w:szCs w:val="22"/>
              </w:rPr>
              <w:t xml:space="preserve"> on March 1st. </w:t>
            </w:r>
          </w:p>
          <w:p w14:paraId="31706E97" w14:textId="77777777" w:rsidR="00685440" w:rsidRPr="00685440" w:rsidRDefault="00685440" w:rsidP="00080ED5">
            <w:pPr>
              <w:shd w:val="clear" w:color="auto" w:fill="FFFFFF"/>
              <w:overflowPunct/>
              <w:autoSpaceDE/>
              <w:autoSpaceDN/>
              <w:adjustRightInd/>
              <w:spacing w:after="160" w:line="233" w:lineRule="atLeast"/>
              <w:ind w:left="720"/>
              <w:textAlignment w:val="auto"/>
              <w:rPr>
                <w:rFonts w:ascii="Calibri" w:eastAsia="Calibri" w:hAnsi="Calibri" w:cs="Calibri"/>
                <w:color w:val="201F1E"/>
                <w:sz w:val="22"/>
                <w:szCs w:val="22"/>
              </w:rPr>
            </w:pPr>
            <w:r w:rsidRPr="00685440">
              <w:rPr>
                <w:rFonts w:ascii="Calibri" w:eastAsia="Calibri" w:hAnsi="Calibri" w:cs="Calibri"/>
                <w:b/>
                <w:bCs/>
                <w:color w:val="201F1E"/>
                <w:sz w:val="22"/>
                <w:szCs w:val="22"/>
              </w:rPr>
              <w:t> </w:t>
            </w:r>
          </w:p>
          <w:p w14:paraId="414F5F89" w14:textId="77777777" w:rsidR="00685440" w:rsidRPr="00685440" w:rsidRDefault="00685440" w:rsidP="00080ED5">
            <w:pPr>
              <w:shd w:val="clear" w:color="auto" w:fill="FFFFFF"/>
              <w:overflowPunct/>
              <w:autoSpaceDE/>
              <w:autoSpaceDN/>
              <w:adjustRightInd/>
              <w:spacing w:after="160" w:line="233" w:lineRule="atLeast"/>
              <w:ind w:left="720"/>
              <w:textAlignment w:val="auto"/>
              <w:rPr>
                <w:rFonts w:ascii="Calibri" w:eastAsia="Calibri" w:hAnsi="Calibri" w:cs="Calibri"/>
                <w:color w:val="201F1E"/>
                <w:sz w:val="22"/>
                <w:szCs w:val="22"/>
              </w:rPr>
            </w:pPr>
            <w:r w:rsidRPr="00685440">
              <w:rPr>
                <w:rFonts w:ascii="Calibri" w:eastAsia="Calibri" w:hAnsi="Calibri" w:cs="Calibri"/>
                <w:b/>
                <w:bCs/>
                <w:color w:val="201F1E"/>
                <w:sz w:val="22"/>
                <w:szCs w:val="22"/>
              </w:rPr>
              <w:t>The Technical questions in Exhibit 1 are listed for two systems: 1) Fleet Tracking and 2) Barcode-RFID:</w:t>
            </w:r>
          </w:p>
          <w:p w14:paraId="1D10EBF4" w14:textId="77777777" w:rsidR="00685440" w:rsidRPr="00685440" w:rsidRDefault="00685440" w:rsidP="00685440">
            <w:pPr>
              <w:numPr>
                <w:ilvl w:val="0"/>
                <w:numId w:val="9"/>
              </w:numPr>
              <w:shd w:val="clear" w:color="auto" w:fill="FFFFFF"/>
              <w:overflowPunct/>
              <w:autoSpaceDE/>
              <w:autoSpaceDN/>
              <w:adjustRightInd/>
              <w:spacing w:after="160" w:line="233" w:lineRule="atLeast"/>
              <w:textAlignment w:val="auto"/>
              <w:rPr>
                <w:rFonts w:ascii="Calibri" w:hAnsi="Calibri" w:cs="Calibri"/>
                <w:color w:val="201F1E"/>
                <w:sz w:val="22"/>
                <w:szCs w:val="22"/>
              </w:rPr>
            </w:pPr>
            <w:r w:rsidRPr="00685440">
              <w:rPr>
                <w:rFonts w:ascii="Calibri" w:hAnsi="Calibri" w:cs="Calibri"/>
                <w:color w:val="201F1E"/>
                <w:sz w:val="22"/>
                <w:szCs w:val="22"/>
              </w:rPr>
              <w:t xml:space="preserve">What is the scope of work and intended use(s) of the Barcode-RFID system? </w:t>
            </w:r>
            <w:r w:rsidRPr="00685440">
              <w:rPr>
                <w:rFonts w:ascii="Calibri" w:hAnsi="Calibri" w:cs="Calibri"/>
                <w:color w:val="ED5C57"/>
                <w:sz w:val="22"/>
                <w:szCs w:val="22"/>
              </w:rPr>
              <w:t xml:space="preserve">SOW's are agency specific and will be generated at the release level of the awarded statewide contract to address an agency's specific needs. </w:t>
            </w:r>
          </w:p>
          <w:p w14:paraId="2D38B9AC" w14:textId="77777777" w:rsidR="00685440" w:rsidRPr="00685440" w:rsidRDefault="00685440" w:rsidP="00685440">
            <w:pPr>
              <w:numPr>
                <w:ilvl w:val="0"/>
                <w:numId w:val="9"/>
              </w:numPr>
              <w:shd w:val="clear" w:color="auto" w:fill="FFFFFF"/>
              <w:overflowPunct/>
              <w:autoSpaceDE/>
              <w:autoSpaceDN/>
              <w:adjustRightInd/>
              <w:spacing w:after="160" w:line="233" w:lineRule="atLeast"/>
              <w:textAlignment w:val="auto"/>
              <w:rPr>
                <w:rFonts w:ascii="Calibri" w:hAnsi="Calibri" w:cs="Calibri"/>
                <w:color w:val="201F1E"/>
                <w:sz w:val="22"/>
                <w:szCs w:val="22"/>
              </w:rPr>
            </w:pPr>
            <w:r w:rsidRPr="00685440">
              <w:rPr>
                <w:rFonts w:ascii="Calibri" w:hAnsi="Calibri" w:cs="Calibri"/>
                <w:color w:val="201F1E"/>
                <w:sz w:val="22"/>
                <w:szCs w:val="22"/>
              </w:rPr>
              <w:t xml:space="preserve">What is the State looking to track with a Barcode-RFID system? </w:t>
            </w:r>
            <w:r w:rsidRPr="00685440">
              <w:rPr>
                <w:rFonts w:ascii="Calibri" w:hAnsi="Calibri" w:cs="Calibri"/>
                <w:color w:val="ED5C57"/>
                <w:sz w:val="22"/>
                <w:szCs w:val="22"/>
              </w:rPr>
              <w:t>Mostly inventory</w:t>
            </w:r>
          </w:p>
          <w:p w14:paraId="7437C0A4" w14:textId="77777777" w:rsidR="00685440" w:rsidRPr="00685440" w:rsidRDefault="00685440" w:rsidP="00685440">
            <w:pPr>
              <w:numPr>
                <w:ilvl w:val="0"/>
                <w:numId w:val="9"/>
              </w:numPr>
              <w:shd w:val="clear" w:color="auto" w:fill="FFFFFF"/>
              <w:overflowPunct/>
              <w:autoSpaceDE/>
              <w:autoSpaceDN/>
              <w:adjustRightInd/>
              <w:spacing w:after="160" w:line="233" w:lineRule="atLeast"/>
              <w:textAlignment w:val="auto"/>
              <w:rPr>
                <w:rFonts w:ascii="Calibri" w:hAnsi="Calibri" w:cs="Calibri"/>
                <w:color w:val="201F1E"/>
                <w:sz w:val="22"/>
                <w:szCs w:val="22"/>
              </w:rPr>
            </w:pPr>
            <w:r w:rsidRPr="00685440">
              <w:rPr>
                <w:rFonts w:ascii="Calibri" w:hAnsi="Calibri" w:cs="Calibri"/>
                <w:color w:val="201F1E"/>
                <w:sz w:val="22"/>
                <w:szCs w:val="22"/>
              </w:rPr>
              <w:t xml:space="preserve">Will a vendor be disqualified from the process if they can only support one of the two requested systems? </w:t>
            </w:r>
            <w:r w:rsidRPr="00685440">
              <w:rPr>
                <w:rFonts w:ascii="Calibri" w:hAnsi="Calibri" w:cs="Calibri"/>
                <w:color w:val="ED5C57"/>
                <w:sz w:val="22"/>
                <w:szCs w:val="22"/>
              </w:rPr>
              <w:t>No</w:t>
            </w:r>
          </w:p>
          <w:p w14:paraId="19E64685" w14:textId="77777777" w:rsidR="00685440" w:rsidRPr="00685440" w:rsidRDefault="00685440" w:rsidP="00685440">
            <w:pPr>
              <w:numPr>
                <w:ilvl w:val="0"/>
                <w:numId w:val="9"/>
              </w:numPr>
              <w:shd w:val="clear" w:color="auto" w:fill="FFFFFF"/>
              <w:overflowPunct/>
              <w:autoSpaceDE/>
              <w:autoSpaceDN/>
              <w:adjustRightInd/>
              <w:spacing w:after="160" w:line="259" w:lineRule="auto"/>
              <w:textAlignment w:val="auto"/>
              <w:rPr>
                <w:rFonts w:ascii="Calibri" w:hAnsi="Calibri" w:cs="Calibri"/>
                <w:color w:val="201F1E"/>
                <w:sz w:val="22"/>
                <w:szCs w:val="22"/>
              </w:rPr>
            </w:pPr>
            <w:r w:rsidRPr="00685440">
              <w:rPr>
                <w:rFonts w:ascii="Calibri" w:hAnsi="Calibri" w:cs="Calibri"/>
                <w:color w:val="201F1E"/>
                <w:sz w:val="22"/>
                <w:szCs w:val="22"/>
              </w:rPr>
              <w:t xml:space="preserve">If a bidder is not bidding for the Barcode/RFID Asset and Inventory Tracking Systems portion of the State's solicitation, does the bidder leave the response cells of the Exhibit 1 – Technical document’s corresponding tab blank? Where would you prefer the vendor to indicate which portion of the solicitation they are bidding on in the Proposal? </w:t>
            </w:r>
            <w:r w:rsidRPr="00685440">
              <w:rPr>
                <w:rFonts w:ascii="Calibri" w:hAnsi="Calibri" w:cs="Calibri"/>
                <w:color w:val="ED5C57"/>
                <w:sz w:val="22"/>
                <w:szCs w:val="22"/>
              </w:rPr>
              <w:t>Indicate 'no bid' on any section you are not bidding and complete the rest as requested.</w:t>
            </w:r>
          </w:p>
          <w:p w14:paraId="322C285F" w14:textId="77777777" w:rsidR="00685440" w:rsidRPr="00685440" w:rsidRDefault="00685440" w:rsidP="00685440">
            <w:pPr>
              <w:numPr>
                <w:ilvl w:val="0"/>
                <w:numId w:val="9"/>
              </w:numPr>
              <w:shd w:val="clear" w:color="auto" w:fill="FFFFFF"/>
              <w:overflowPunct/>
              <w:autoSpaceDE/>
              <w:autoSpaceDN/>
              <w:adjustRightInd/>
              <w:spacing w:after="160" w:line="233" w:lineRule="atLeast"/>
              <w:textAlignment w:val="auto"/>
              <w:rPr>
                <w:rFonts w:ascii="Calibri" w:hAnsi="Calibri" w:cs="Calibri"/>
                <w:color w:val="201F1E"/>
                <w:sz w:val="22"/>
                <w:szCs w:val="22"/>
              </w:rPr>
            </w:pPr>
            <w:r w:rsidRPr="00685440">
              <w:rPr>
                <w:rFonts w:ascii="Calibri" w:hAnsi="Calibri" w:cs="Calibri"/>
                <w:color w:val="201F1E"/>
                <w:sz w:val="22"/>
                <w:szCs w:val="22"/>
              </w:rPr>
              <w:t xml:space="preserve">Does the State use Fuel Cards? If yes, what vendor is the State Using? </w:t>
            </w:r>
            <w:r w:rsidRPr="00685440">
              <w:rPr>
                <w:rFonts w:ascii="Calibri" w:hAnsi="Calibri" w:cs="Calibri"/>
                <w:color w:val="FF0000"/>
                <w:sz w:val="22"/>
                <w:szCs w:val="22"/>
              </w:rPr>
              <w:t>The state use Comdata fleet card as required by SW0101.</w:t>
            </w:r>
          </w:p>
          <w:p w14:paraId="631585FF" w14:textId="77777777" w:rsidR="00685440" w:rsidRPr="00685440" w:rsidRDefault="00685440" w:rsidP="00685440">
            <w:pPr>
              <w:numPr>
                <w:ilvl w:val="0"/>
                <w:numId w:val="9"/>
              </w:numPr>
              <w:shd w:val="clear" w:color="auto" w:fill="FFFFFF"/>
              <w:overflowPunct/>
              <w:autoSpaceDE/>
              <w:autoSpaceDN/>
              <w:adjustRightInd/>
              <w:spacing w:after="160" w:line="233" w:lineRule="atLeast"/>
              <w:textAlignment w:val="auto"/>
              <w:rPr>
                <w:rFonts w:ascii="Calibri" w:hAnsi="Calibri" w:cs="Calibri"/>
                <w:color w:val="201F1E"/>
                <w:sz w:val="22"/>
                <w:szCs w:val="22"/>
              </w:rPr>
            </w:pPr>
            <w:r w:rsidRPr="00685440">
              <w:rPr>
                <w:rFonts w:ascii="Calibri" w:hAnsi="Calibri" w:cs="Calibri"/>
                <w:color w:val="201F1E"/>
                <w:sz w:val="22"/>
                <w:szCs w:val="22"/>
              </w:rPr>
              <w:t xml:space="preserve">Does the State use a Fleet Maintenance Software program? If yes, what vendor is the state using?  </w:t>
            </w:r>
            <w:r w:rsidRPr="00685440">
              <w:rPr>
                <w:rFonts w:ascii="Calibri" w:hAnsi="Calibri" w:cs="Calibri"/>
                <w:color w:val="FF0000"/>
                <w:sz w:val="22"/>
                <w:szCs w:val="22"/>
              </w:rPr>
              <w:t xml:space="preserve">The State uses </w:t>
            </w:r>
            <w:proofErr w:type="spellStart"/>
            <w:r w:rsidRPr="00685440">
              <w:rPr>
                <w:rFonts w:ascii="Calibri" w:hAnsi="Calibri" w:cs="Calibri"/>
                <w:color w:val="FF0000"/>
                <w:sz w:val="22"/>
                <w:szCs w:val="22"/>
              </w:rPr>
              <w:t>Assetworks</w:t>
            </w:r>
            <w:proofErr w:type="spellEnd"/>
            <w:r w:rsidRPr="00685440">
              <w:rPr>
                <w:rFonts w:ascii="Calibri" w:hAnsi="Calibri" w:cs="Calibri"/>
                <w:color w:val="FF0000"/>
                <w:sz w:val="22"/>
                <w:szCs w:val="22"/>
              </w:rPr>
              <w:t xml:space="preserve"> M5 </w:t>
            </w:r>
            <w:proofErr w:type="spellStart"/>
            <w:r w:rsidRPr="00685440">
              <w:rPr>
                <w:rFonts w:ascii="Calibri" w:hAnsi="Calibri" w:cs="Calibri"/>
                <w:color w:val="FF0000"/>
                <w:sz w:val="22"/>
                <w:szCs w:val="22"/>
              </w:rPr>
              <w:t>FleetFocus</w:t>
            </w:r>
            <w:proofErr w:type="spellEnd"/>
            <w:r w:rsidRPr="00685440">
              <w:rPr>
                <w:rFonts w:ascii="Calibri" w:hAnsi="Calibri" w:cs="Calibri"/>
                <w:color w:val="FF0000"/>
                <w:sz w:val="22"/>
                <w:szCs w:val="22"/>
              </w:rPr>
              <w:t>; the State Dept of Transportation currently uses Agile Fleet; the Oklahoma Turnpike Authority currently uses VUE.</w:t>
            </w:r>
          </w:p>
          <w:p w14:paraId="4BC27E66" w14:textId="77777777" w:rsidR="00685440" w:rsidRPr="00685440" w:rsidRDefault="00685440" w:rsidP="00685440">
            <w:pPr>
              <w:numPr>
                <w:ilvl w:val="0"/>
                <w:numId w:val="9"/>
              </w:numPr>
              <w:shd w:val="clear" w:color="auto" w:fill="FFFFFF"/>
              <w:overflowPunct/>
              <w:autoSpaceDE/>
              <w:autoSpaceDN/>
              <w:adjustRightInd/>
              <w:spacing w:after="160" w:line="233" w:lineRule="atLeast"/>
              <w:textAlignment w:val="auto"/>
              <w:rPr>
                <w:rFonts w:ascii="Calibri" w:hAnsi="Calibri" w:cs="Calibri"/>
                <w:color w:val="201F1E"/>
                <w:sz w:val="22"/>
                <w:szCs w:val="22"/>
              </w:rPr>
            </w:pPr>
            <w:r w:rsidRPr="00685440">
              <w:rPr>
                <w:rFonts w:ascii="Calibri" w:hAnsi="Calibri" w:cs="Calibri"/>
                <w:color w:val="201F1E"/>
                <w:sz w:val="22"/>
                <w:szCs w:val="22"/>
              </w:rPr>
              <w:t xml:space="preserve">Does the State utilize </w:t>
            </w:r>
            <w:proofErr w:type="spellStart"/>
            <w:r w:rsidRPr="00685440">
              <w:rPr>
                <w:rFonts w:ascii="Calibri" w:hAnsi="Calibri" w:cs="Calibri"/>
                <w:color w:val="201F1E"/>
                <w:sz w:val="22"/>
                <w:szCs w:val="22"/>
              </w:rPr>
              <w:t>Motorpool</w:t>
            </w:r>
            <w:proofErr w:type="spellEnd"/>
            <w:r w:rsidRPr="00685440">
              <w:rPr>
                <w:rFonts w:ascii="Calibri" w:hAnsi="Calibri" w:cs="Calibri"/>
                <w:color w:val="201F1E"/>
                <w:sz w:val="22"/>
                <w:szCs w:val="22"/>
              </w:rPr>
              <w:t xml:space="preserve"> and/or vehicle reservation software (Agile Fleet Commander, </w:t>
            </w:r>
            <w:proofErr w:type="spellStart"/>
            <w:r w:rsidRPr="00685440">
              <w:rPr>
                <w:rFonts w:ascii="Calibri" w:hAnsi="Calibri" w:cs="Calibri"/>
                <w:color w:val="201F1E"/>
                <w:sz w:val="22"/>
                <w:szCs w:val="22"/>
              </w:rPr>
              <w:t>AssetWorks</w:t>
            </w:r>
            <w:proofErr w:type="spellEnd"/>
            <w:r w:rsidRPr="00685440">
              <w:rPr>
                <w:rFonts w:ascii="Calibri" w:hAnsi="Calibri" w:cs="Calibri"/>
                <w:color w:val="201F1E"/>
                <w:sz w:val="22"/>
                <w:szCs w:val="22"/>
              </w:rPr>
              <w:t xml:space="preserve"> </w:t>
            </w:r>
            <w:proofErr w:type="spellStart"/>
            <w:r w:rsidRPr="00685440">
              <w:rPr>
                <w:rFonts w:ascii="Calibri" w:hAnsi="Calibri" w:cs="Calibri"/>
                <w:color w:val="201F1E"/>
                <w:sz w:val="22"/>
                <w:szCs w:val="22"/>
              </w:rPr>
              <w:t>KeyValet</w:t>
            </w:r>
            <w:proofErr w:type="spellEnd"/>
            <w:r w:rsidRPr="00685440">
              <w:rPr>
                <w:rFonts w:ascii="Calibri" w:hAnsi="Calibri" w:cs="Calibri"/>
                <w:color w:val="201F1E"/>
                <w:sz w:val="22"/>
                <w:szCs w:val="22"/>
              </w:rPr>
              <w:t xml:space="preserve">, etc.)? If yes, what vendor(s) is the State using? </w:t>
            </w:r>
            <w:r w:rsidRPr="00685440">
              <w:rPr>
                <w:rFonts w:ascii="Calibri" w:hAnsi="Calibri" w:cs="Calibri"/>
                <w:color w:val="FF0000"/>
                <w:sz w:val="22"/>
                <w:szCs w:val="22"/>
              </w:rPr>
              <w:t xml:space="preserve">The State uses Motor Pool functionality from within the </w:t>
            </w:r>
            <w:proofErr w:type="spellStart"/>
            <w:r w:rsidRPr="00685440">
              <w:rPr>
                <w:rFonts w:ascii="Calibri" w:hAnsi="Calibri" w:cs="Calibri"/>
                <w:color w:val="FF0000"/>
                <w:sz w:val="22"/>
                <w:szCs w:val="22"/>
              </w:rPr>
              <w:t>Assetworks</w:t>
            </w:r>
            <w:proofErr w:type="spellEnd"/>
            <w:r w:rsidRPr="00685440">
              <w:rPr>
                <w:rFonts w:ascii="Calibri" w:hAnsi="Calibri" w:cs="Calibri"/>
                <w:color w:val="FF0000"/>
                <w:sz w:val="22"/>
                <w:szCs w:val="22"/>
              </w:rPr>
              <w:t xml:space="preserve"> M5 </w:t>
            </w:r>
            <w:proofErr w:type="spellStart"/>
            <w:r w:rsidRPr="00685440">
              <w:rPr>
                <w:rFonts w:ascii="Calibri" w:hAnsi="Calibri" w:cs="Calibri"/>
                <w:color w:val="FF0000"/>
                <w:sz w:val="22"/>
                <w:szCs w:val="22"/>
              </w:rPr>
              <w:t>FleetFocus</w:t>
            </w:r>
            <w:proofErr w:type="spellEnd"/>
            <w:r w:rsidRPr="00685440">
              <w:rPr>
                <w:rFonts w:ascii="Calibri" w:hAnsi="Calibri" w:cs="Calibri"/>
                <w:color w:val="FF0000"/>
                <w:sz w:val="22"/>
                <w:szCs w:val="22"/>
              </w:rPr>
              <w:t xml:space="preserve"> software.  There are currently no unattended motor pools.</w:t>
            </w:r>
          </w:p>
          <w:p w14:paraId="05FA6831" w14:textId="77777777" w:rsidR="00685440" w:rsidRDefault="00685440" w:rsidP="00685440">
            <w:pPr>
              <w:pStyle w:val="xxmsolistparagraph"/>
              <w:numPr>
                <w:ilvl w:val="0"/>
                <w:numId w:val="9"/>
              </w:numPr>
              <w:shd w:val="clear" w:color="auto" w:fill="FFFFFF"/>
              <w:spacing w:line="233" w:lineRule="atLeast"/>
              <w:rPr>
                <w:rFonts w:eastAsia="Times New Roman"/>
                <w:color w:val="201F1E"/>
              </w:rPr>
            </w:pPr>
            <w:r>
              <w:rPr>
                <w:rFonts w:eastAsia="Times New Roman"/>
                <w:color w:val="201F1E"/>
              </w:rPr>
              <w:t>Does the State use a Fuel Management System (</w:t>
            </w:r>
            <w:proofErr w:type="spellStart"/>
            <w:r>
              <w:rPr>
                <w:rFonts w:eastAsia="Times New Roman"/>
                <w:color w:val="201F1E"/>
              </w:rPr>
              <w:t>FuelMaster</w:t>
            </w:r>
            <w:proofErr w:type="spellEnd"/>
            <w:r>
              <w:rPr>
                <w:rFonts w:eastAsia="Times New Roman"/>
                <w:color w:val="201F1E"/>
              </w:rPr>
              <w:t xml:space="preserve">, </w:t>
            </w:r>
            <w:proofErr w:type="spellStart"/>
            <w:r>
              <w:rPr>
                <w:rFonts w:eastAsia="Times New Roman"/>
                <w:color w:val="201F1E"/>
              </w:rPr>
              <w:t>GasBoy</w:t>
            </w:r>
            <w:proofErr w:type="spellEnd"/>
            <w:r>
              <w:rPr>
                <w:rFonts w:eastAsia="Times New Roman"/>
                <w:color w:val="201F1E"/>
              </w:rPr>
              <w:t xml:space="preserve">, EJ Ward, etc.)? If yes, what vendor is the State using? If yes, does the system plug into the respective OBD or J-Bus port? </w:t>
            </w:r>
            <w:r>
              <w:rPr>
                <w:rFonts w:eastAsia="Times New Roman"/>
                <w:color w:val="FF0000"/>
              </w:rPr>
              <w:t xml:space="preserve">The state does not have this information as it varies by agency. </w:t>
            </w:r>
          </w:p>
          <w:p w14:paraId="727BD1A0" w14:textId="77777777" w:rsidR="00685440" w:rsidRDefault="00685440" w:rsidP="00685440">
            <w:pPr>
              <w:pStyle w:val="xxmsolistparagraph"/>
              <w:numPr>
                <w:ilvl w:val="0"/>
                <w:numId w:val="9"/>
              </w:numPr>
              <w:shd w:val="clear" w:color="auto" w:fill="FFFFFF"/>
              <w:spacing w:line="233" w:lineRule="atLeast"/>
              <w:rPr>
                <w:rFonts w:eastAsia="Times New Roman"/>
                <w:color w:val="201F1E"/>
              </w:rPr>
            </w:pPr>
            <w:r>
              <w:rPr>
                <w:rFonts w:eastAsia="Times New Roman"/>
                <w:color w:val="201F1E"/>
              </w:rPr>
              <w:lastRenderedPageBreak/>
              <w:t xml:space="preserve">Does the State utilize GIS software (ESRI, </w:t>
            </w:r>
            <w:proofErr w:type="spellStart"/>
            <w:r>
              <w:rPr>
                <w:rFonts w:eastAsia="Times New Roman"/>
                <w:color w:val="201F1E"/>
              </w:rPr>
              <w:t>Cartegraph</w:t>
            </w:r>
            <w:proofErr w:type="spellEnd"/>
            <w:r>
              <w:rPr>
                <w:rFonts w:eastAsia="Times New Roman"/>
                <w:color w:val="201F1E"/>
              </w:rPr>
              <w:t xml:space="preserve">, etc.)? If yes, is the State looking for data integration from the GPS solution into the GIS solution? </w:t>
            </w:r>
            <w:r>
              <w:rPr>
                <w:rFonts w:eastAsia="Times New Roman"/>
                <w:color w:val="FF0000"/>
              </w:rPr>
              <w:t>The state does utilize GIS software. There is not a specific need for integration from a statewide perspective but it could be utilized by individual agencies.</w:t>
            </w:r>
          </w:p>
          <w:p w14:paraId="1325DF50" w14:textId="77777777" w:rsidR="00685440" w:rsidRDefault="00685440" w:rsidP="00685440">
            <w:pPr>
              <w:pStyle w:val="xxmsolistparagraph"/>
              <w:numPr>
                <w:ilvl w:val="0"/>
                <w:numId w:val="9"/>
              </w:numPr>
              <w:shd w:val="clear" w:color="auto" w:fill="FFFFFF"/>
              <w:spacing w:line="233" w:lineRule="atLeast"/>
              <w:rPr>
                <w:rFonts w:eastAsia="Times New Roman"/>
                <w:color w:val="201F1E"/>
              </w:rPr>
            </w:pPr>
            <w:r>
              <w:rPr>
                <w:rFonts w:eastAsia="Times New Roman"/>
                <w:color w:val="201F1E"/>
              </w:rPr>
              <w:t xml:space="preserve">What is the total number of vehicles in the State fleet?  </w:t>
            </w:r>
            <w:r w:rsidRPr="008B64C2">
              <w:rPr>
                <w:rFonts w:eastAsia="Times New Roman"/>
                <w:color w:val="FF0000"/>
              </w:rPr>
              <w:t>+/-</w:t>
            </w:r>
            <w:r>
              <w:rPr>
                <w:rFonts w:eastAsia="Times New Roman"/>
                <w:color w:val="FF0000"/>
              </w:rPr>
              <w:t xml:space="preserve"> </w:t>
            </w:r>
            <w:r w:rsidRPr="007B763C">
              <w:rPr>
                <w:rFonts w:eastAsia="Times New Roman"/>
                <w:color w:val="FF0000"/>
              </w:rPr>
              <w:t>9,000</w:t>
            </w:r>
          </w:p>
          <w:p w14:paraId="2EF4C107" w14:textId="77777777" w:rsidR="00685440" w:rsidRDefault="00685440" w:rsidP="00685440">
            <w:pPr>
              <w:pStyle w:val="xxmsolistparagraph"/>
              <w:numPr>
                <w:ilvl w:val="0"/>
                <w:numId w:val="9"/>
              </w:numPr>
              <w:shd w:val="clear" w:color="auto" w:fill="FFFFFF"/>
              <w:spacing w:line="233" w:lineRule="atLeast"/>
              <w:rPr>
                <w:rFonts w:eastAsia="Times New Roman"/>
                <w:color w:val="201F1E"/>
              </w:rPr>
            </w:pPr>
            <w:r>
              <w:rPr>
                <w:rFonts w:eastAsia="Times New Roman"/>
                <w:color w:val="201F1E"/>
              </w:rPr>
              <w:t xml:space="preserve">What is the total number of heavy equipment pieces in the fleet?  </w:t>
            </w:r>
            <w:r>
              <w:rPr>
                <w:rFonts w:eastAsia="Times New Roman"/>
                <w:color w:val="FF0000"/>
              </w:rPr>
              <w:t>The state does not have this information as it varies by agency.</w:t>
            </w:r>
          </w:p>
          <w:p w14:paraId="7E9DEF86" w14:textId="77777777" w:rsidR="00685440" w:rsidRDefault="00685440" w:rsidP="00685440">
            <w:pPr>
              <w:pStyle w:val="xxmsolistparagraph"/>
              <w:numPr>
                <w:ilvl w:val="0"/>
                <w:numId w:val="9"/>
              </w:numPr>
              <w:shd w:val="clear" w:color="auto" w:fill="FFFFFF"/>
              <w:spacing w:line="233" w:lineRule="atLeast"/>
              <w:rPr>
                <w:rFonts w:eastAsia="Times New Roman"/>
                <w:color w:val="201F1E"/>
              </w:rPr>
            </w:pPr>
            <w:r>
              <w:rPr>
                <w:rFonts w:eastAsia="Times New Roman"/>
                <w:color w:val="201F1E"/>
              </w:rPr>
              <w:t xml:space="preserve">What is the total number of non-powered assets in the fleet?  </w:t>
            </w:r>
            <w:r>
              <w:rPr>
                <w:rFonts w:eastAsia="Times New Roman"/>
                <w:color w:val="FF0000"/>
              </w:rPr>
              <w:t>The state does not have this information as if varies by agency.</w:t>
            </w:r>
          </w:p>
          <w:p w14:paraId="0BFADA8C" w14:textId="77777777" w:rsidR="00685440" w:rsidRDefault="00685440" w:rsidP="00685440">
            <w:pPr>
              <w:pStyle w:val="xxmsolistparagraph"/>
              <w:numPr>
                <w:ilvl w:val="0"/>
                <w:numId w:val="9"/>
              </w:numPr>
              <w:shd w:val="clear" w:color="auto" w:fill="FFFFFF"/>
              <w:spacing w:line="233" w:lineRule="atLeast"/>
              <w:rPr>
                <w:rFonts w:eastAsia="Times New Roman"/>
                <w:color w:val="201F1E"/>
              </w:rPr>
            </w:pPr>
            <w:r>
              <w:rPr>
                <w:rFonts w:eastAsia="Times New Roman"/>
                <w:color w:val="201F1E"/>
              </w:rPr>
              <w:t xml:space="preserve">What is the total number of EV’s in the State Fleet?  </w:t>
            </w:r>
            <w:r w:rsidRPr="00E21C67">
              <w:rPr>
                <w:rFonts w:eastAsia="Times New Roman"/>
                <w:color w:val="FF0000"/>
              </w:rPr>
              <w:t>80 reported.</w:t>
            </w:r>
          </w:p>
          <w:p w14:paraId="19E08E11" w14:textId="77777777" w:rsidR="00685440" w:rsidRDefault="00685440" w:rsidP="00685440">
            <w:pPr>
              <w:pStyle w:val="xxmsolistparagraph"/>
              <w:numPr>
                <w:ilvl w:val="0"/>
                <w:numId w:val="9"/>
              </w:numPr>
              <w:shd w:val="clear" w:color="auto" w:fill="FFFFFF"/>
              <w:spacing w:line="233" w:lineRule="atLeast"/>
              <w:rPr>
                <w:rFonts w:eastAsia="Times New Roman"/>
                <w:color w:val="201F1E"/>
              </w:rPr>
            </w:pPr>
            <w:r>
              <w:rPr>
                <w:rFonts w:eastAsia="Times New Roman"/>
                <w:color w:val="201F1E"/>
              </w:rPr>
              <w:t xml:space="preserve">How will all State Departments be made aware of the availability of the contract and the products being offered through this RFP?  </w:t>
            </w:r>
            <w:proofErr w:type="gramStart"/>
            <w:r>
              <w:rPr>
                <w:rFonts w:eastAsia="Times New Roman"/>
                <w:color w:val="FF0000"/>
              </w:rPr>
              <w:t>A</w:t>
            </w:r>
            <w:proofErr w:type="gramEnd"/>
            <w:r>
              <w:rPr>
                <w:rFonts w:eastAsia="Times New Roman"/>
                <w:color w:val="FF0000"/>
              </w:rPr>
              <w:t xml:space="preserve"> announcement is published to all state CPO’s and to IT leadership within OMES Information Services. </w:t>
            </w:r>
          </w:p>
          <w:p w14:paraId="56B6E28A" w14:textId="77777777" w:rsidR="00685440" w:rsidRDefault="00685440" w:rsidP="00685440">
            <w:pPr>
              <w:pStyle w:val="xxmsolistparagraph"/>
              <w:numPr>
                <w:ilvl w:val="0"/>
                <w:numId w:val="9"/>
              </w:numPr>
              <w:shd w:val="clear" w:color="auto" w:fill="FFFFFF"/>
              <w:spacing w:line="233" w:lineRule="atLeast"/>
              <w:rPr>
                <w:rFonts w:eastAsia="Times New Roman"/>
                <w:color w:val="201F1E"/>
              </w:rPr>
            </w:pPr>
            <w:r>
              <w:rPr>
                <w:rFonts w:eastAsia="Times New Roman"/>
                <w:color w:val="201F1E"/>
              </w:rPr>
              <w:t xml:space="preserve">Will the State Contract allow for County and Municipal Government agencies within the State of Oklahoma to purchase off this contract?  </w:t>
            </w:r>
            <w:r>
              <w:rPr>
                <w:rFonts w:eastAsia="Times New Roman"/>
                <w:color w:val="FF0000"/>
              </w:rPr>
              <w:t xml:space="preserve">Most State contracts provide access to political </w:t>
            </w:r>
            <w:proofErr w:type="spellStart"/>
            <w:r>
              <w:rPr>
                <w:rFonts w:eastAsia="Times New Roman"/>
                <w:color w:val="FF0000"/>
              </w:rPr>
              <w:t>subdivsions</w:t>
            </w:r>
            <w:proofErr w:type="spellEnd"/>
            <w:r>
              <w:rPr>
                <w:rFonts w:eastAsia="Times New Roman"/>
                <w:color w:val="FF0000"/>
              </w:rPr>
              <w:t>.</w:t>
            </w:r>
          </w:p>
          <w:p w14:paraId="411DA319" w14:textId="77777777" w:rsidR="00685440" w:rsidRDefault="00685440" w:rsidP="00685440">
            <w:pPr>
              <w:pStyle w:val="xxmsolistparagraph"/>
              <w:numPr>
                <w:ilvl w:val="0"/>
                <w:numId w:val="9"/>
              </w:numPr>
              <w:shd w:val="clear" w:color="auto" w:fill="FFFFFF"/>
              <w:spacing w:line="233" w:lineRule="atLeast"/>
              <w:rPr>
                <w:rFonts w:eastAsia="Times New Roman"/>
                <w:color w:val="201F1E"/>
              </w:rPr>
            </w:pPr>
            <w:r>
              <w:rPr>
                <w:rFonts w:eastAsia="Times New Roman"/>
                <w:color w:val="201F1E"/>
              </w:rPr>
              <w:t xml:space="preserve">Are there vehicles within the State Fleet that will require monitoring of PTO/Switches/Inputs? (i.e., plows, sweepers, </w:t>
            </w:r>
            <w:proofErr w:type="spellStart"/>
            <w:r>
              <w:rPr>
                <w:rFonts w:eastAsia="Times New Roman"/>
                <w:color w:val="201F1E"/>
              </w:rPr>
              <w:t>vactors</w:t>
            </w:r>
            <w:proofErr w:type="spellEnd"/>
            <w:r>
              <w:rPr>
                <w:rFonts w:eastAsia="Times New Roman"/>
                <w:color w:val="201F1E"/>
              </w:rPr>
              <w:t xml:space="preserve">, mowers, boom trucks, bucket trucks, lifts, road striping, etc.) </w:t>
            </w:r>
            <w:r w:rsidRPr="00D53209">
              <w:rPr>
                <w:rFonts w:eastAsia="Times New Roman"/>
                <w:color w:val="FF0000"/>
              </w:rPr>
              <w:t>Possibly</w:t>
            </w:r>
            <w:r>
              <w:rPr>
                <w:rFonts w:eastAsia="Times New Roman"/>
                <w:color w:val="FF0000"/>
              </w:rPr>
              <w:t xml:space="preserve">. Needs vary by agency. </w:t>
            </w:r>
          </w:p>
          <w:p w14:paraId="2906BD31" w14:textId="77777777" w:rsidR="00685440" w:rsidRDefault="00685440" w:rsidP="00685440">
            <w:pPr>
              <w:pStyle w:val="xxmsolistparagraph"/>
              <w:numPr>
                <w:ilvl w:val="0"/>
                <w:numId w:val="9"/>
              </w:numPr>
              <w:shd w:val="clear" w:color="auto" w:fill="FFFFFF"/>
              <w:spacing w:line="233" w:lineRule="atLeast"/>
              <w:rPr>
                <w:rFonts w:eastAsia="Times New Roman"/>
                <w:color w:val="201F1E"/>
              </w:rPr>
            </w:pPr>
            <w:r>
              <w:rPr>
                <w:rFonts w:eastAsia="Times New Roman"/>
                <w:b/>
                <w:bCs/>
                <w:color w:val="201F1E"/>
              </w:rPr>
              <w:t>In reference to Questions #19, #22, #25, #26, and #55 of Exhibit 1 - Technical: </w:t>
            </w:r>
            <w:r>
              <w:rPr>
                <w:rFonts w:eastAsia="Times New Roman"/>
                <w:color w:val="201F1E"/>
              </w:rPr>
              <w:t xml:space="preserve">Do State employees that utilize the State Fleet Vehicles have State issued Mobile Devices and/or business use allocations for use of a personal Mobile Device for State business?  </w:t>
            </w:r>
            <w:r>
              <w:rPr>
                <w:rFonts w:eastAsia="Times New Roman"/>
                <w:color w:val="FF0000"/>
              </w:rPr>
              <w:t>Some do.</w:t>
            </w:r>
          </w:p>
          <w:p w14:paraId="0294C2BE" w14:textId="77777777" w:rsidR="00685440" w:rsidRDefault="00685440" w:rsidP="00685440">
            <w:pPr>
              <w:pStyle w:val="xxmsolistparagraph"/>
              <w:numPr>
                <w:ilvl w:val="0"/>
                <w:numId w:val="9"/>
              </w:numPr>
              <w:shd w:val="clear" w:color="auto" w:fill="FFFFFF"/>
              <w:spacing w:line="233" w:lineRule="atLeast"/>
              <w:rPr>
                <w:rFonts w:eastAsia="Times New Roman"/>
                <w:color w:val="201F1E"/>
              </w:rPr>
            </w:pPr>
            <w:r>
              <w:rPr>
                <w:rFonts w:eastAsia="Times New Roman"/>
                <w:b/>
                <w:bCs/>
                <w:color w:val="201F1E"/>
              </w:rPr>
              <w:t>In reference to Question #28 of Exhibit 1 - Technical:</w:t>
            </w:r>
            <w:r>
              <w:rPr>
                <w:rFonts w:eastAsia="Times New Roman"/>
                <w:color w:val="201F1E"/>
              </w:rPr>
              <w:t xml:space="preserve"> What is the States definition of “data batching”?  </w:t>
            </w:r>
            <w:r>
              <w:rPr>
                <w:rFonts w:eastAsia="Times New Roman"/>
                <w:color w:val="FF0000"/>
              </w:rPr>
              <w:t xml:space="preserve">The ability to amalgamate data for analysis. </w:t>
            </w:r>
          </w:p>
          <w:p w14:paraId="1FFFA082" w14:textId="77777777" w:rsidR="00685440" w:rsidRDefault="00685440" w:rsidP="00685440">
            <w:pPr>
              <w:pStyle w:val="xxmsolistparagraph"/>
              <w:numPr>
                <w:ilvl w:val="0"/>
                <w:numId w:val="9"/>
              </w:numPr>
              <w:shd w:val="clear" w:color="auto" w:fill="FFFFFF"/>
              <w:spacing w:line="233" w:lineRule="atLeast"/>
              <w:rPr>
                <w:rFonts w:eastAsia="Times New Roman"/>
                <w:color w:val="201F1E"/>
              </w:rPr>
            </w:pPr>
            <w:r>
              <w:rPr>
                <w:rFonts w:eastAsia="Times New Roman"/>
                <w:b/>
                <w:bCs/>
                <w:color w:val="201F1E"/>
              </w:rPr>
              <w:t>In reference to Question #55 of Exhibit 1 - Technical:</w:t>
            </w:r>
            <w:r>
              <w:rPr>
                <w:rFonts w:eastAsia="Times New Roman"/>
                <w:color w:val="201F1E"/>
              </w:rPr>
              <w:t xml:space="preserve"> Is the State looking for integration with stand-alone navigation devices such as Garmin, Magellan and/or OEM installed (in-dash) devices? Please define “navigation units”. </w:t>
            </w:r>
            <w:r>
              <w:rPr>
                <w:rFonts w:eastAsia="Times New Roman"/>
                <w:color w:val="FF0000"/>
              </w:rPr>
              <w:t xml:space="preserve">This could vary according to agency needs. Navigation units refer to stand-alone devices for navigation. </w:t>
            </w:r>
          </w:p>
          <w:p w14:paraId="2CBD5886" w14:textId="77777777" w:rsidR="00685440" w:rsidRDefault="00685440" w:rsidP="00685440">
            <w:pPr>
              <w:pStyle w:val="xxmsolistparagraph"/>
              <w:numPr>
                <w:ilvl w:val="0"/>
                <w:numId w:val="9"/>
              </w:numPr>
              <w:shd w:val="clear" w:color="auto" w:fill="FFFFFF"/>
              <w:spacing w:line="233" w:lineRule="atLeast"/>
              <w:rPr>
                <w:rFonts w:eastAsia="Times New Roman"/>
                <w:color w:val="201F1E"/>
              </w:rPr>
            </w:pPr>
            <w:r>
              <w:rPr>
                <w:rFonts w:eastAsia="Times New Roman"/>
                <w:b/>
                <w:bCs/>
                <w:color w:val="201F1E"/>
              </w:rPr>
              <w:t>In reference to Question #56 of Exhibit 1 - Technical: </w:t>
            </w:r>
            <w:r>
              <w:rPr>
                <w:rFonts w:eastAsia="Times New Roman"/>
                <w:color w:val="201F1E"/>
              </w:rPr>
              <w:t xml:space="preserve">Please define “mobile data terminals” and what the use case is for this type of hardware.  </w:t>
            </w:r>
            <w:r>
              <w:rPr>
                <w:rFonts w:eastAsia="Times New Roman"/>
                <w:color w:val="FF0000"/>
              </w:rPr>
              <w:t xml:space="preserve">Devices that allow the vehicle to communicate with a central dispatch. Use cases vary by agency or organization. </w:t>
            </w:r>
          </w:p>
          <w:p w14:paraId="2D2DF82F" w14:textId="77777777" w:rsidR="00685440" w:rsidRDefault="00685440" w:rsidP="00685440">
            <w:pPr>
              <w:pStyle w:val="xxmsolistparagraph"/>
              <w:numPr>
                <w:ilvl w:val="0"/>
                <w:numId w:val="9"/>
              </w:numPr>
              <w:shd w:val="clear" w:color="auto" w:fill="FFFFFF"/>
              <w:spacing w:line="233" w:lineRule="atLeast"/>
              <w:rPr>
                <w:rFonts w:eastAsia="Times New Roman"/>
                <w:color w:val="201F1E"/>
              </w:rPr>
            </w:pPr>
            <w:r>
              <w:rPr>
                <w:rFonts w:eastAsia="Times New Roman"/>
                <w:b/>
                <w:bCs/>
                <w:color w:val="201F1E"/>
              </w:rPr>
              <w:t>In reference to Question #77, #78 and #85 of Exhibit 1 - Technical: </w:t>
            </w:r>
            <w:r>
              <w:rPr>
                <w:rFonts w:eastAsia="Times New Roman"/>
                <w:color w:val="201F1E"/>
              </w:rPr>
              <w:t xml:space="preserve">The State has outlined multiple acquisition scenarios. Is it acceptable to provide multiple pricing options in the vendor response to properly address each method?  </w:t>
            </w:r>
            <w:r>
              <w:rPr>
                <w:rFonts w:eastAsia="Times New Roman"/>
                <w:color w:val="FF0000"/>
              </w:rPr>
              <w:t>Yes</w:t>
            </w:r>
          </w:p>
          <w:p w14:paraId="5796DCFE" w14:textId="77777777" w:rsidR="00685440" w:rsidRDefault="00685440" w:rsidP="00685440">
            <w:pPr>
              <w:pStyle w:val="xxmsolistparagraph"/>
              <w:numPr>
                <w:ilvl w:val="0"/>
                <w:numId w:val="9"/>
              </w:numPr>
              <w:shd w:val="clear" w:color="auto" w:fill="FFFFFF"/>
              <w:spacing w:line="233" w:lineRule="atLeast"/>
              <w:rPr>
                <w:rFonts w:eastAsia="Times New Roman"/>
                <w:color w:val="201F1E"/>
              </w:rPr>
            </w:pPr>
            <w:r>
              <w:rPr>
                <w:rFonts w:eastAsia="Times New Roman"/>
                <w:color w:val="201F1E"/>
              </w:rPr>
              <w:t xml:space="preserve">Is the State looking to utilize Single Sign On (SSO) or Multi-Factor Authentication (MFA) services as part of their security protocol? </w:t>
            </w:r>
            <w:r>
              <w:rPr>
                <w:rFonts w:eastAsia="Times New Roman"/>
                <w:color w:val="FF0000"/>
              </w:rPr>
              <w:t xml:space="preserve">The state is open to these options. </w:t>
            </w:r>
          </w:p>
          <w:p w14:paraId="51A8E5C6" w14:textId="77777777" w:rsidR="00685440" w:rsidRDefault="00685440" w:rsidP="00685440">
            <w:pPr>
              <w:pStyle w:val="xxmsolistparagraph"/>
              <w:numPr>
                <w:ilvl w:val="0"/>
                <w:numId w:val="9"/>
              </w:numPr>
              <w:shd w:val="clear" w:color="auto" w:fill="FFFFFF"/>
              <w:spacing w:line="233" w:lineRule="atLeast"/>
              <w:rPr>
                <w:rFonts w:eastAsia="Times New Roman"/>
                <w:color w:val="201F1E"/>
              </w:rPr>
            </w:pPr>
            <w:r>
              <w:rPr>
                <w:rFonts w:eastAsia="Times New Roman"/>
                <w:color w:val="201F1E"/>
              </w:rPr>
              <w:t xml:space="preserve">Does the State routinely aggregate data for use in FEMA reporting?  </w:t>
            </w:r>
            <w:r>
              <w:rPr>
                <w:rFonts w:eastAsia="Times New Roman"/>
                <w:color w:val="FF0000"/>
              </w:rPr>
              <w:t xml:space="preserve">That varies by agency. </w:t>
            </w:r>
          </w:p>
          <w:p w14:paraId="5783AD2D" w14:textId="77777777" w:rsidR="00685440" w:rsidRDefault="00685440" w:rsidP="00685440">
            <w:pPr>
              <w:pStyle w:val="xxmsolistparagraph"/>
              <w:numPr>
                <w:ilvl w:val="0"/>
                <w:numId w:val="9"/>
              </w:numPr>
              <w:shd w:val="clear" w:color="auto" w:fill="FFFFFF"/>
              <w:spacing w:line="233" w:lineRule="atLeast"/>
              <w:rPr>
                <w:rFonts w:eastAsia="Times New Roman"/>
                <w:color w:val="201F1E"/>
              </w:rPr>
            </w:pPr>
            <w:r>
              <w:rPr>
                <w:rFonts w:eastAsia="Times New Roman"/>
                <w:color w:val="201F1E"/>
              </w:rPr>
              <w:t xml:space="preserve">Is the State looking to include Oklahoma Highway Patrol vehicles in this Contract?  </w:t>
            </w:r>
            <w:r w:rsidRPr="00D53209">
              <w:rPr>
                <w:rFonts w:eastAsia="Times New Roman"/>
                <w:color w:val="FF0000"/>
              </w:rPr>
              <w:t>Yes.</w:t>
            </w:r>
          </w:p>
          <w:p w14:paraId="719785CA" w14:textId="77777777" w:rsidR="00685440" w:rsidRPr="00D53209" w:rsidRDefault="00685440" w:rsidP="00685440">
            <w:pPr>
              <w:pStyle w:val="xxmsolistparagraph"/>
              <w:numPr>
                <w:ilvl w:val="0"/>
                <w:numId w:val="9"/>
              </w:numPr>
              <w:shd w:val="clear" w:color="auto" w:fill="FFFFFF"/>
              <w:spacing w:line="233" w:lineRule="atLeast"/>
              <w:rPr>
                <w:rFonts w:eastAsia="Times New Roman"/>
                <w:color w:val="FF0000"/>
              </w:rPr>
            </w:pPr>
            <w:r>
              <w:rPr>
                <w:rFonts w:eastAsia="Times New Roman"/>
                <w:color w:val="201F1E"/>
              </w:rPr>
              <w:t xml:space="preserve">Does the State have a plan to have all agencies and departments utilizing one GPS vendor for the purpose of data continuity, reporting, and communication?  </w:t>
            </w:r>
            <w:r>
              <w:rPr>
                <w:rFonts w:eastAsia="Times New Roman"/>
                <w:color w:val="FF0000"/>
              </w:rPr>
              <w:t xml:space="preserve">At this time the state does not have a plan to mandate one GPS vendor. </w:t>
            </w:r>
          </w:p>
          <w:p w14:paraId="5CF48C8B" w14:textId="77777777" w:rsidR="00685440" w:rsidRDefault="00685440" w:rsidP="00685440">
            <w:pPr>
              <w:pStyle w:val="xxmsolistparagraph"/>
              <w:numPr>
                <w:ilvl w:val="0"/>
                <w:numId w:val="9"/>
              </w:numPr>
              <w:shd w:val="clear" w:color="auto" w:fill="FFFFFF"/>
              <w:spacing w:line="233" w:lineRule="atLeast"/>
              <w:rPr>
                <w:rFonts w:eastAsia="Times New Roman"/>
                <w:color w:val="201F1E"/>
              </w:rPr>
            </w:pPr>
            <w:r>
              <w:rPr>
                <w:rFonts w:eastAsia="Times New Roman"/>
                <w:color w:val="201F1E"/>
              </w:rPr>
              <w:t xml:space="preserve">Are there any departments or agencies within the State that may, or will need in-cab cameras (Dash-Cam’s) as part of their overall telematics solution?  </w:t>
            </w:r>
            <w:r>
              <w:rPr>
                <w:rFonts w:eastAsia="Times New Roman"/>
                <w:color w:val="FF0000"/>
              </w:rPr>
              <w:t xml:space="preserve">Possibly. </w:t>
            </w:r>
          </w:p>
          <w:p w14:paraId="2CC09B92" w14:textId="77777777" w:rsidR="00685440" w:rsidRDefault="00685440" w:rsidP="00685440">
            <w:pPr>
              <w:pStyle w:val="xxmsolistparagraph"/>
              <w:numPr>
                <w:ilvl w:val="0"/>
                <w:numId w:val="9"/>
              </w:numPr>
              <w:shd w:val="clear" w:color="auto" w:fill="FFFFFF"/>
              <w:spacing w:line="233" w:lineRule="atLeast"/>
              <w:rPr>
                <w:rFonts w:eastAsia="Times New Roman"/>
                <w:color w:val="201F1E"/>
              </w:rPr>
            </w:pPr>
            <w:r>
              <w:rPr>
                <w:rFonts w:eastAsia="Times New Roman"/>
                <w:color w:val="201F1E"/>
              </w:rPr>
              <w:t>Will the State consider a longer initial contract term (as stated in Attachment A: </w:t>
            </w:r>
            <w:r>
              <w:rPr>
                <w:rFonts w:eastAsia="Times New Roman"/>
                <w:b/>
                <w:bCs/>
                <w:i/>
                <w:iCs/>
                <w:color w:val="201F1E"/>
              </w:rPr>
              <w:t>Contract Term and Renewal Options-</w:t>
            </w:r>
            <w:r>
              <w:rPr>
                <w:rFonts w:eastAsia="Times New Roman"/>
                <w:i/>
                <w:iCs/>
                <w:color w:val="201F1E"/>
              </w:rPr>
              <w:t>The initial Contract term, which begins on the effective date of the Contract, is one year and there are three (3) one-year options to renew the Contract.) </w:t>
            </w:r>
            <w:r>
              <w:rPr>
                <w:rFonts w:eastAsia="Times New Roman"/>
                <w:color w:val="201F1E"/>
              </w:rPr>
              <w:t xml:space="preserve"> if a longer term will provide additional savings to the State?  </w:t>
            </w:r>
            <w:r>
              <w:rPr>
                <w:rFonts w:eastAsia="Times New Roman"/>
                <w:color w:val="FF0000"/>
              </w:rPr>
              <w:t xml:space="preserve">The state is open to options for cost savings. The state can only encumber funds for one year at a time. </w:t>
            </w:r>
          </w:p>
          <w:p w14:paraId="741CF92B" w14:textId="77777777" w:rsidR="00685440" w:rsidRPr="001E1D35" w:rsidRDefault="00685440" w:rsidP="00685440">
            <w:pPr>
              <w:pStyle w:val="xxmsolistparagraph"/>
              <w:numPr>
                <w:ilvl w:val="0"/>
                <w:numId w:val="9"/>
              </w:numPr>
              <w:shd w:val="clear" w:color="auto" w:fill="FFFFFF"/>
              <w:spacing w:after="120" w:line="233" w:lineRule="atLeast"/>
              <w:rPr>
                <w:rFonts w:eastAsia="Times New Roman"/>
                <w:color w:val="201F1E"/>
              </w:rPr>
            </w:pPr>
            <w:r>
              <w:rPr>
                <w:rFonts w:eastAsia="Times New Roman"/>
                <w:color w:val="201F1E"/>
              </w:rPr>
              <w:t xml:space="preserve">Is the State compelled by any law or Statute to purchase from the lowest bidder?  </w:t>
            </w:r>
            <w:r>
              <w:rPr>
                <w:rFonts w:eastAsia="Times New Roman"/>
                <w:color w:val="FF0000"/>
              </w:rPr>
              <w:t xml:space="preserve">The state utilizes best-value contracting for statewide contracts. </w:t>
            </w:r>
          </w:p>
          <w:p w14:paraId="168FCB41" w14:textId="77777777" w:rsidR="00685440" w:rsidRDefault="00685440" w:rsidP="00685440">
            <w:pPr>
              <w:pStyle w:val="xxmsolistparagraph"/>
              <w:numPr>
                <w:ilvl w:val="0"/>
                <w:numId w:val="9"/>
              </w:numPr>
              <w:shd w:val="clear" w:color="auto" w:fill="FFFFFF"/>
              <w:spacing w:after="120" w:line="233" w:lineRule="atLeast"/>
            </w:pPr>
            <w:r w:rsidRPr="00F360D4">
              <w:rPr>
                <w:rFonts w:eastAsia="Times New Roman"/>
                <w:b/>
                <w:bCs/>
                <w:color w:val="201F1E"/>
                <w:shd w:val="clear" w:color="auto" w:fill="FFFFFF"/>
              </w:rPr>
              <w:t>In reference to Question #84:</w:t>
            </w:r>
            <w:r w:rsidRPr="00F360D4">
              <w:rPr>
                <w:rFonts w:eastAsia="Times New Roman"/>
                <w:color w:val="201F1E"/>
                <w:shd w:val="clear" w:color="auto" w:fill="FFFFFF"/>
              </w:rPr>
              <w:t> </w:t>
            </w:r>
            <w:r w:rsidRPr="00F360D4">
              <w:rPr>
                <w:rFonts w:eastAsia="Times New Roman"/>
                <w:i/>
                <w:iCs/>
                <w:color w:val="201F1E"/>
                <w:shd w:val="clear" w:color="auto" w:fill="FFFFFF"/>
              </w:rPr>
              <w:t>“If activity data is to be published monthly, how can it be accomplished?”</w:t>
            </w:r>
            <w:r w:rsidRPr="00F360D4">
              <w:rPr>
                <w:rFonts w:eastAsia="Times New Roman"/>
                <w:color w:val="201F1E"/>
                <w:shd w:val="clear" w:color="auto" w:fill="FFFFFF"/>
              </w:rPr>
              <w:t>: Please clarify the requirement – what “activity data” is the State looking to publish, is this for internal distribution or constituent facing, and what method or methods will the State use to publish the data</w:t>
            </w:r>
            <w:r>
              <w:rPr>
                <w:rFonts w:eastAsia="Times New Roman"/>
                <w:color w:val="201F1E"/>
                <w:shd w:val="clear" w:color="auto" w:fill="FFFFFF"/>
              </w:rPr>
              <w:t xml:space="preserve">? </w:t>
            </w:r>
            <w:r>
              <w:rPr>
                <w:rFonts w:eastAsia="Times New Roman"/>
                <w:color w:val="FF0000"/>
                <w:shd w:val="clear" w:color="auto" w:fill="FFFFFF"/>
              </w:rPr>
              <w:t>This is not something that the state is currently providing but we are interested in options, if available. Activity data relates to miles driven, number of units, days driven, etc…</w:t>
            </w:r>
          </w:p>
          <w:p w14:paraId="2B6103D3" w14:textId="66430419" w:rsidR="003A0420" w:rsidRDefault="003A0420" w:rsidP="005B0007">
            <w:pPr>
              <w:spacing w:beforeLines="50" w:before="120"/>
              <w:rPr>
                <w:b/>
                <w:bCs/>
              </w:rPr>
            </w:pPr>
          </w:p>
          <w:p w14:paraId="34012786" w14:textId="77777777" w:rsidR="00685440" w:rsidRPr="003A0420" w:rsidRDefault="00685440" w:rsidP="005B0007">
            <w:pPr>
              <w:spacing w:beforeLines="50" w:before="120"/>
              <w:rPr>
                <w:b/>
                <w:bCs/>
              </w:rPr>
            </w:pPr>
          </w:p>
          <w:p w14:paraId="6C09A196" w14:textId="77777777" w:rsidR="00875685" w:rsidRPr="00875685" w:rsidRDefault="00875685" w:rsidP="00875685">
            <w:pPr>
              <w:numPr>
                <w:ilvl w:val="0"/>
                <w:numId w:val="10"/>
              </w:numPr>
              <w:shd w:val="clear" w:color="auto" w:fill="FFFFFF"/>
              <w:overflowPunct/>
              <w:autoSpaceDE/>
              <w:autoSpaceDN/>
              <w:adjustRightInd/>
              <w:textAlignment w:val="auto"/>
              <w:rPr>
                <w:rFonts w:ascii="Calibri" w:hAnsi="Calibri" w:cs="Calibri"/>
                <w:color w:val="201F1E"/>
                <w:sz w:val="22"/>
                <w:szCs w:val="22"/>
              </w:rPr>
            </w:pPr>
            <w:r w:rsidRPr="00875685">
              <w:rPr>
                <w:rFonts w:ascii="Calibri" w:hAnsi="Calibri" w:cs="Calibri"/>
                <w:color w:val="201F1E"/>
                <w:sz w:val="22"/>
                <w:szCs w:val="22"/>
              </w:rPr>
              <w:t>Is the "Explanations/Comments" column (Column J) of the Security Certification workbook optional or must a vendor provide answers in that column for each requirement?</w:t>
            </w:r>
          </w:p>
          <w:p w14:paraId="72C3F107" w14:textId="77777777" w:rsidR="00F558C8" w:rsidRDefault="00875685" w:rsidP="005B0007">
            <w:pPr>
              <w:spacing w:beforeLines="50" w:before="120"/>
              <w:rPr>
                <w:color w:val="FF0000"/>
              </w:rPr>
            </w:pPr>
            <w:r w:rsidRPr="00875685">
              <w:rPr>
                <w:color w:val="FF0000"/>
              </w:rPr>
              <w:t>The comment section of the security workbook is optional, it is only there should you want to explain an answer in more detail.</w:t>
            </w:r>
          </w:p>
          <w:p w14:paraId="2BC966A9" w14:textId="1F16728D" w:rsidR="00875685" w:rsidRDefault="00875685" w:rsidP="005B0007">
            <w:pPr>
              <w:spacing w:beforeLines="50" w:before="120"/>
              <w:rPr>
                <w:color w:val="FF0000"/>
              </w:rPr>
            </w:pPr>
          </w:p>
          <w:p w14:paraId="1FE29EF4" w14:textId="77777777" w:rsidR="00CD452D" w:rsidRPr="00CD452D" w:rsidRDefault="00CD452D" w:rsidP="00CD452D">
            <w:pPr>
              <w:shd w:val="clear" w:color="auto" w:fill="FFFFFF"/>
              <w:overflowPunct/>
              <w:autoSpaceDE/>
              <w:autoSpaceDN/>
              <w:adjustRightInd/>
              <w:rPr>
                <w:rFonts w:ascii="Segoe UI" w:hAnsi="Segoe UI" w:cs="Segoe UI"/>
                <w:color w:val="201F1E"/>
                <w:sz w:val="23"/>
                <w:szCs w:val="23"/>
              </w:rPr>
            </w:pPr>
            <w:r w:rsidRPr="00CD452D">
              <w:rPr>
                <w:rFonts w:ascii="Segoe UI" w:hAnsi="Segoe UI" w:cs="Segoe UI"/>
                <w:color w:val="201F1E"/>
                <w:sz w:val="23"/>
                <w:szCs w:val="23"/>
              </w:rPr>
              <w:t>The link to the State of Oklahoma Security Policy in the "0900000518OMESITSecurityCertification" document does not exist - could you please provide the referenced document?</w:t>
            </w:r>
          </w:p>
          <w:p w14:paraId="53F8B069" w14:textId="77777777" w:rsidR="00CD452D" w:rsidRPr="00CD452D" w:rsidRDefault="00CD452D" w:rsidP="00CD452D">
            <w:pPr>
              <w:shd w:val="clear" w:color="auto" w:fill="FFFFFF"/>
              <w:overflowPunct/>
              <w:autoSpaceDE/>
              <w:autoSpaceDN/>
              <w:adjustRightInd/>
              <w:rPr>
                <w:rFonts w:ascii="Segoe UI" w:hAnsi="Segoe UI" w:cs="Segoe UI"/>
                <w:color w:val="201F1E"/>
                <w:sz w:val="23"/>
                <w:szCs w:val="23"/>
              </w:rPr>
            </w:pPr>
            <w:r w:rsidRPr="00CD452D">
              <w:rPr>
                <w:rFonts w:ascii="Segoe UI" w:hAnsi="Segoe UI" w:cs="Segoe UI"/>
                <w:color w:val="201F1E"/>
                <w:sz w:val="23"/>
                <w:szCs w:val="23"/>
              </w:rPr>
              <w:t>Also, are there any definitions to guide the vendors in providing a "Maturity Rating" for each of the responses?</w:t>
            </w:r>
          </w:p>
          <w:p w14:paraId="3B3541C5" w14:textId="1E96CC2B" w:rsidR="00CD452D" w:rsidRDefault="00CD452D" w:rsidP="005B0007">
            <w:pPr>
              <w:spacing w:beforeLines="50" w:before="120"/>
              <w:rPr>
                <w:color w:val="FF0000"/>
              </w:rPr>
            </w:pPr>
          </w:p>
          <w:p w14:paraId="55717F4E" w14:textId="77777777" w:rsidR="00CD452D" w:rsidRPr="00CD452D" w:rsidRDefault="00CD452D" w:rsidP="00CD452D">
            <w:pPr>
              <w:spacing w:beforeLines="50" w:before="120"/>
              <w:rPr>
                <w:color w:val="FF0000"/>
              </w:rPr>
            </w:pPr>
            <w:r w:rsidRPr="00CD452D">
              <w:rPr>
                <w:color w:val="FF0000"/>
              </w:rPr>
              <w:t>Here is the link requested. </w:t>
            </w:r>
            <w:hyperlink r:id="rId15" w:tgtFrame="_blank" w:history="1">
              <w:r w:rsidRPr="00CD452D">
                <w:rPr>
                  <w:rStyle w:val="Hyperlink"/>
                </w:rPr>
                <w:t>https://omes.ok.gov/sites/g/files/gmc316/f/InfoSecPPG_0.pdf</w:t>
              </w:r>
            </w:hyperlink>
            <w:r w:rsidRPr="00CD452D">
              <w:rPr>
                <w:color w:val="FF0000"/>
              </w:rPr>
              <w:t> </w:t>
            </w:r>
          </w:p>
          <w:p w14:paraId="7E2DBCE8" w14:textId="77777777" w:rsidR="00CD452D" w:rsidRPr="00CD452D" w:rsidRDefault="00CD452D" w:rsidP="00CD452D">
            <w:pPr>
              <w:spacing w:beforeLines="50" w:before="120"/>
              <w:rPr>
                <w:color w:val="FF0000"/>
              </w:rPr>
            </w:pPr>
          </w:p>
          <w:p w14:paraId="3BB50DDD" w14:textId="77777777" w:rsidR="00CD452D" w:rsidRPr="00CD452D" w:rsidRDefault="00CD452D" w:rsidP="00CD452D">
            <w:pPr>
              <w:spacing w:beforeLines="50" w:before="120"/>
              <w:rPr>
                <w:color w:val="FF0000"/>
              </w:rPr>
            </w:pPr>
            <w:r w:rsidRPr="00CD452D">
              <w:rPr>
                <w:rFonts w:hint="cs"/>
                <w:color w:val="FF0000"/>
              </w:rPr>
              <w:t>The State does not require maturity ratings on any of the responses.</w:t>
            </w:r>
          </w:p>
          <w:p w14:paraId="1A236092" w14:textId="782D4C3C" w:rsidR="00CD452D" w:rsidRDefault="00CD452D" w:rsidP="005B0007">
            <w:pPr>
              <w:spacing w:beforeLines="50" w:before="120"/>
              <w:rPr>
                <w:color w:val="FF0000"/>
              </w:rPr>
            </w:pPr>
          </w:p>
          <w:p w14:paraId="7CD2A1A3" w14:textId="49262B9E" w:rsidR="00CD452D" w:rsidRDefault="002D3C44" w:rsidP="005B0007">
            <w:pPr>
              <w:spacing w:beforeLines="50" w:before="120"/>
              <w:rPr>
                <w:rFonts w:ascii="Tahoma" w:hAnsi="Tahoma" w:cs="Tahoma"/>
                <w:color w:val="201F1E"/>
                <w:sz w:val="23"/>
                <w:szCs w:val="23"/>
                <w:shd w:val="clear" w:color="auto" w:fill="FFFFFF"/>
              </w:rPr>
            </w:pPr>
            <w:r>
              <w:rPr>
                <w:rFonts w:ascii="Tahoma" w:hAnsi="Tahoma" w:cs="Tahoma"/>
                <w:color w:val="201F1E"/>
                <w:sz w:val="23"/>
                <w:szCs w:val="23"/>
                <w:shd w:val="clear" w:color="auto" w:fill="FFFFFF"/>
              </w:rPr>
              <w:t>Can the state please provide the scoring system for evaluating SOLICITATION NO. 0900000518?</w:t>
            </w:r>
          </w:p>
          <w:p w14:paraId="58641873" w14:textId="07F2DD74" w:rsidR="002D3C44" w:rsidRDefault="002D3C44" w:rsidP="005B0007">
            <w:pPr>
              <w:spacing w:beforeLines="50" w:before="120"/>
              <w:rPr>
                <w:rFonts w:ascii="Tahoma" w:hAnsi="Tahoma" w:cs="Tahoma"/>
                <w:color w:val="201F1E"/>
                <w:sz w:val="23"/>
                <w:szCs w:val="23"/>
                <w:shd w:val="clear" w:color="auto" w:fill="FFFFFF"/>
              </w:rPr>
            </w:pPr>
          </w:p>
          <w:p w14:paraId="0B267314" w14:textId="6A434BAD" w:rsidR="002D3C44" w:rsidRDefault="002D3C44" w:rsidP="005B0007">
            <w:pPr>
              <w:spacing w:beforeLines="50" w:before="120"/>
              <w:rPr>
                <w:color w:val="FF0000"/>
              </w:rPr>
            </w:pPr>
            <w:r w:rsidRPr="002D3C44">
              <w:rPr>
                <w:color w:val="FF0000"/>
              </w:rPr>
              <w:t>Within the Bidder Instructions document and 8.1.B. the criteria are listed on how responses will be evaluated.</w:t>
            </w:r>
          </w:p>
          <w:p w14:paraId="32BB2D66" w14:textId="51C97E11" w:rsidR="002D3C44" w:rsidRDefault="002D3C44" w:rsidP="005B0007">
            <w:pPr>
              <w:spacing w:beforeLines="50" w:before="120"/>
              <w:rPr>
                <w:color w:val="FF0000"/>
              </w:rPr>
            </w:pPr>
          </w:p>
          <w:p w14:paraId="39F62E1D" w14:textId="27F8F7CA" w:rsidR="002D3C44" w:rsidRDefault="00031A1B" w:rsidP="005B0007">
            <w:pPr>
              <w:spacing w:beforeLines="50" w:before="120"/>
              <w:rPr>
                <w:rFonts w:ascii="Tahoma" w:hAnsi="Tahoma" w:cs="Tahoma"/>
                <w:color w:val="201F1E"/>
                <w:sz w:val="23"/>
                <w:szCs w:val="23"/>
                <w:shd w:val="clear" w:color="auto" w:fill="FFFFFF"/>
              </w:rPr>
            </w:pPr>
            <w:r>
              <w:rPr>
                <w:rFonts w:ascii="Tahoma" w:hAnsi="Tahoma" w:cs="Tahoma"/>
                <w:color w:val="201F1E"/>
                <w:sz w:val="23"/>
                <w:szCs w:val="23"/>
                <w:shd w:val="clear" w:color="auto" w:fill="FFFFFF"/>
              </w:rPr>
              <w:t>I did see that but I noticed there were not any weighted categories. Are all categories weighted the same? </w:t>
            </w:r>
          </w:p>
          <w:p w14:paraId="1546D7D4" w14:textId="05A3AD7B" w:rsidR="00031A1B" w:rsidRDefault="00031A1B" w:rsidP="005B0007">
            <w:pPr>
              <w:spacing w:beforeLines="50" w:before="120"/>
              <w:rPr>
                <w:color w:val="FF0000"/>
              </w:rPr>
            </w:pPr>
            <w:r w:rsidRPr="00031A1B">
              <w:rPr>
                <w:color w:val="FF0000"/>
              </w:rPr>
              <w:t>The State will not be sharing each categories weight. While all weights are not the same, each category is important to providing the state its goal of a best value response.</w:t>
            </w:r>
          </w:p>
          <w:p w14:paraId="73430D70" w14:textId="77777777" w:rsidR="00031A1B" w:rsidRDefault="00031A1B" w:rsidP="005B0007">
            <w:pPr>
              <w:spacing w:beforeLines="50" w:before="120"/>
              <w:rPr>
                <w:color w:val="FF0000"/>
              </w:rPr>
            </w:pPr>
          </w:p>
          <w:p w14:paraId="0C35CD2F" w14:textId="77777777" w:rsidR="00B96DC4" w:rsidRDefault="00B96DC4" w:rsidP="00B96DC4">
            <w:pPr>
              <w:shd w:val="clear" w:color="auto" w:fill="FFFFFF"/>
              <w:rPr>
                <w:rFonts w:ascii="Calibri" w:hAnsi="Calibri" w:cs="Calibri"/>
                <w:color w:val="201F1E"/>
              </w:rPr>
            </w:pPr>
            <w:r w:rsidRPr="00C70D45">
              <w:rPr>
                <w:rFonts w:ascii="Calibri" w:hAnsi="Calibri" w:cs="Calibri"/>
                <w:color w:val="201F1E"/>
              </w:rPr>
              <w:t>Request for Administrative Review (January 12</w:t>
            </w:r>
            <w:r w:rsidRPr="00C70D45">
              <w:rPr>
                <w:rFonts w:ascii="Calibri" w:hAnsi="Calibri" w:cs="Calibri"/>
                <w:color w:val="201F1E"/>
                <w:vertAlign w:val="superscript"/>
              </w:rPr>
              <w:t>th</w:t>
            </w:r>
            <w:r w:rsidRPr="00C70D45">
              <w:rPr>
                <w:rFonts w:ascii="Calibri" w:hAnsi="Calibri" w:cs="Calibri"/>
                <w:color w:val="201F1E"/>
              </w:rPr>
              <w:t> 3pm) What is this process exactly? Is there additional action we need to take? Thank you!</w:t>
            </w:r>
          </w:p>
          <w:p w14:paraId="070D4497" w14:textId="77777777" w:rsidR="00B96DC4" w:rsidRPr="00C70D45" w:rsidRDefault="00B96DC4" w:rsidP="00B96DC4">
            <w:pPr>
              <w:shd w:val="clear" w:color="auto" w:fill="FFFFFF"/>
              <w:rPr>
                <w:rFonts w:ascii="Calibri" w:hAnsi="Calibri" w:cs="Calibri"/>
                <w:color w:val="201F1E"/>
              </w:rPr>
            </w:pPr>
            <w:r>
              <w:rPr>
                <w:rFonts w:ascii="Calibri" w:hAnsi="Calibri" w:cs="Calibri"/>
                <w:color w:val="201F1E"/>
              </w:rPr>
              <w:t xml:space="preserve">       </w:t>
            </w:r>
            <w:r w:rsidRPr="00711001">
              <w:rPr>
                <w:rFonts w:ascii="Calibri" w:hAnsi="Calibri" w:cs="Calibri"/>
                <w:color w:val="FF0000"/>
              </w:rPr>
              <w:t xml:space="preserve">Administrative review is if a bidder </w:t>
            </w:r>
            <w:r w:rsidRPr="00711001">
              <w:rPr>
                <w:color w:val="FF0000"/>
              </w:rPr>
              <w:t xml:space="preserve">believes solicitation requirements or specifications are unnecessarily restrictive or limit competition. Requests for administrative review of technical or contractual requirements shall include the reason for the request, supported by information, and any proposed changes to the requirements.  </w:t>
            </w:r>
            <w:r>
              <w:rPr>
                <w:color w:val="FF0000"/>
              </w:rPr>
              <w:t>Those requests would be due no later than January 12</w:t>
            </w:r>
            <w:r w:rsidRPr="00711001">
              <w:rPr>
                <w:color w:val="FF0000"/>
                <w:vertAlign w:val="superscript"/>
              </w:rPr>
              <w:t>th</w:t>
            </w:r>
            <w:r>
              <w:rPr>
                <w:color w:val="FF0000"/>
              </w:rPr>
              <w:t xml:space="preserve"> at 3:00CST. </w:t>
            </w:r>
            <w:r w:rsidRPr="00711001">
              <w:rPr>
                <w:color w:val="FF0000"/>
              </w:rPr>
              <w:t xml:space="preserve">You do not need to do anything regarding this unless </w:t>
            </w:r>
            <w:r>
              <w:rPr>
                <w:color w:val="FF0000"/>
              </w:rPr>
              <w:t>you are filing one</w:t>
            </w:r>
            <w:r w:rsidRPr="00711001">
              <w:rPr>
                <w:color w:val="FF0000"/>
              </w:rPr>
              <w:t>.</w:t>
            </w:r>
          </w:p>
          <w:p w14:paraId="230D1765" w14:textId="77777777" w:rsidR="00B96DC4" w:rsidRDefault="00B96DC4" w:rsidP="00B96DC4">
            <w:pPr>
              <w:numPr>
                <w:ilvl w:val="0"/>
                <w:numId w:val="11"/>
              </w:numPr>
              <w:shd w:val="clear" w:color="auto" w:fill="FFFFFF"/>
              <w:overflowPunct/>
              <w:autoSpaceDE/>
              <w:autoSpaceDN/>
              <w:adjustRightInd/>
              <w:ind w:left="360"/>
              <w:textAlignment w:val="auto"/>
              <w:rPr>
                <w:rFonts w:ascii="Calibri" w:hAnsi="Calibri" w:cs="Calibri"/>
                <w:color w:val="201F1E"/>
              </w:rPr>
            </w:pPr>
            <w:r w:rsidRPr="00C70D45">
              <w:rPr>
                <w:rFonts w:ascii="Calibri" w:hAnsi="Calibri" w:cs="Calibri"/>
                <w:color w:val="201F1E"/>
              </w:rPr>
              <w:t>How many devices does the State of Oklahoma require for this fleet management endeavor?</w:t>
            </w:r>
          </w:p>
          <w:p w14:paraId="48473C8E" w14:textId="77777777" w:rsidR="00B96DC4" w:rsidRPr="00C70D45" w:rsidRDefault="00B96DC4" w:rsidP="00B96DC4">
            <w:pPr>
              <w:shd w:val="clear" w:color="auto" w:fill="FFFFFF"/>
              <w:ind w:left="360"/>
              <w:rPr>
                <w:rFonts w:ascii="Calibri" w:hAnsi="Calibri" w:cs="Calibri"/>
                <w:color w:val="FF0000"/>
              </w:rPr>
            </w:pPr>
            <w:r w:rsidRPr="00C70D45">
              <w:rPr>
                <w:rFonts w:ascii="Calibri" w:hAnsi="Calibri" w:cs="Calibri"/>
                <w:color w:val="FF0000"/>
              </w:rPr>
              <w:t>9,000</w:t>
            </w:r>
          </w:p>
          <w:p w14:paraId="6FEAFCA2" w14:textId="77777777" w:rsidR="00B96DC4" w:rsidRDefault="00B96DC4" w:rsidP="00B96DC4">
            <w:pPr>
              <w:numPr>
                <w:ilvl w:val="0"/>
                <w:numId w:val="11"/>
              </w:numPr>
              <w:shd w:val="clear" w:color="auto" w:fill="FFFFFF"/>
              <w:overflowPunct/>
              <w:autoSpaceDE/>
              <w:autoSpaceDN/>
              <w:adjustRightInd/>
              <w:ind w:left="360"/>
              <w:textAlignment w:val="auto"/>
              <w:rPr>
                <w:rFonts w:ascii="Calibri" w:hAnsi="Calibri" w:cs="Calibri"/>
                <w:color w:val="201F1E"/>
              </w:rPr>
            </w:pPr>
            <w:r w:rsidRPr="00C70D45">
              <w:rPr>
                <w:rFonts w:ascii="Calibri" w:hAnsi="Calibri" w:cs="Calibri"/>
                <w:color w:val="201F1E"/>
              </w:rPr>
              <w:t>What types of vehicles and assets will be tracked (E.g., cars, trucks, snowplows, tractors, etc.)?</w:t>
            </w:r>
          </w:p>
          <w:p w14:paraId="24EAC605" w14:textId="77777777" w:rsidR="00B96DC4" w:rsidRPr="00C70D45" w:rsidRDefault="00B96DC4" w:rsidP="00B96DC4">
            <w:pPr>
              <w:shd w:val="clear" w:color="auto" w:fill="FFFFFF"/>
              <w:ind w:left="360"/>
              <w:rPr>
                <w:rFonts w:ascii="Calibri" w:hAnsi="Calibri" w:cs="Calibri"/>
                <w:color w:val="FF0000"/>
              </w:rPr>
            </w:pPr>
            <w:r w:rsidRPr="00C70D45">
              <w:rPr>
                <w:rFonts w:ascii="Calibri" w:hAnsi="Calibri" w:cs="Calibri"/>
                <w:color w:val="FF0000"/>
              </w:rPr>
              <w:t>Cars, minivans, pickup trucks, busses, vans, medium- and heavy-duty trucks and semi-tractors.  Generally, all over-the-road vehicles are included.</w:t>
            </w:r>
          </w:p>
          <w:p w14:paraId="5DBB6855" w14:textId="77777777" w:rsidR="00B96DC4" w:rsidRPr="00C70D45" w:rsidRDefault="00B96DC4" w:rsidP="00B96DC4">
            <w:pPr>
              <w:numPr>
                <w:ilvl w:val="0"/>
                <w:numId w:val="11"/>
              </w:numPr>
              <w:shd w:val="clear" w:color="auto" w:fill="FFFFFF"/>
              <w:overflowPunct/>
              <w:autoSpaceDE/>
              <w:autoSpaceDN/>
              <w:adjustRightInd/>
              <w:ind w:left="360"/>
              <w:textAlignment w:val="auto"/>
              <w:rPr>
                <w:rFonts w:ascii="Calibri" w:hAnsi="Calibri" w:cs="Calibri"/>
                <w:color w:val="201F1E"/>
              </w:rPr>
            </w:pPr>
            <w:r w:rsidRPr="00C70D45">
              <w:rPr>
                <w:rFonts w:ascii="Calibri" w:hAnsi="Calibri" w:cs="Calibri"/>
                <w:color w:val="201F1E"/>
              </w:rPr>
              <w:t>Can the State of Oklahoma provide a breakdown of the equipment to be tracked?</w:t>
            </w:r>
            <w:r>
              <w:rPr>
                <w:rFonts w:ascii="Calibri" w:hAnsi="Calibri" w:cs="Calibri"/>
                <w:color w:val="201F1E"/>
              </w:rPr>
              <w:t xml:space="preserve"> </w:t>
            </w:r>
            <w:r w:rsidRPr="00C70D45">
              <w:rPr>
                <w:rFonts w:ascii="Calibri" w:hAnsi="Calibri" w:cs="Calibri"/>
                <w:color w:val="FF0000"/>
              </w:rPr>
              <w:t>See above previous answer.</w:t>
            </w:r>
          </w:p>
          <w:p w14:paraId="799E7FC2" w14:textId="77777777" w:rsidR="00B96DC4" w:rsidRDefault="00B96DC4" w:rsidP="00B96DC4">
            <w:pPr>
              <w:numPr>
                <w:ilvl w:val="0"/>
                <w:numId w:val="11"/>
              </w:numPr>
              <w:shd w:val="clear" w:color="auto" w:fill="FFFFFF"/>
              <w:overflowPunct/>
              <w:autoSpaceDE/>
              <w:autoSpaceDN/>
              <w:adjustRightInd/>
              <w:ind w:left="360"/>
              <w:textAlignment w:val="auto"/>
              <w:rPr>
                <w:rFonts w:ascii="Calibri" w:hAnsi="Calibri" w:cs="Calibri"/>
                <w:color w:val="201F1E"/>
              </w:rPr>
            </w:pPr>
            <w:r w:rsidRPr="00C70D45">
              <w:rPr>
                <w:rFonts w:ascii="Calibri" w:hAnsi="Calibri" w:cs="Calibri"/>
                <w:color w:val="201F1E"/>
              </w:rPr>
              <w:t>How does the State of Oklahoma anticipate rolling out the solution (E.g., segmented, prioritized, all at once, etc.)?</w:t>
            </w:r>
          </w:p>
          <w:p w14:paraId="5098317B" w14:textId="77777777" w:rsidR="00B96DC4" w:rsidRPr="00C70D45" w:rsidRDefault="00B96DC4" w:rsidP="00B96DC4">
            <w:pPr>
              <w:shd w:val="clear" w:color="auto" w:fill="FFFFFF"/>
              <w:ind w:left="360"/>
              <w:rPr>
                <w:rFonts w:ascii="Calibri" w:hAnsi="Calibri" w:cs="Calibri"/>
                <w:color w:val="FF0000"/>
              </w:rPr>
            </w:pPr>
            <w:r w:rsidRPr="00C70D45">
              <w:rPr>
                <w:rFonts w:ascii="Calibri" w:hAnsi="Calibri" w:cs="Calibri"/>
                <w:color w:val="FF0000"/>
              </w:rPr>
              <w:t>Phased deployment based on vehicle location and owning agency.</w:t>
            </w:r>
          </w:p>
          <w:p w14:paraId="79AF2D32" w14:textId="77777777" w:rsidR="00B96DC4" w:rsidRDefault="00B96DC4" w:rsidP="00B96DC4">
            <w:pPr>
              <w:numPr>
                <w:ilvl w:val="0"/>
                <w:numId w:val="11"/>
              </w:numPr>
              <w:shd w:val="clear" w:color="auto" w:fill="FFFFFF"/>
              <w:overflowPunct/>
              <w:autoSpaceDE/>
              <w:autoSpaceDN/>
              <w:adjustRightInd/>
              <w:ind w:left="360"/>
              <w:textAlignment w:val="auto"/>
              <w:rPr>
                <w:rFonts w:ascii="Calibri" w:hAnsi="Calibri" w:cs="Calibri"/>
                <w:color w:val="201F1E"/>
              </w:rPr>
            </w:pPr>
            <w:r w:rsidRPr="00C70D45">
              <w:rPr>
                <w:rFonts w:ascii="Calibri" w:hAnsi="Calibri" w:cs="Calibri"/>
                <w:color w:val="201F1E"/>
              </w:rPr>
              <w:t>When is rollout required to satisfy the fleet management needs of the State of Oklahoma.</w:t>
            </w:r>
          </w:p>
          <w:p w14:paraId="5065DE7C" w14:textId="77777777" w:rsidR="00B96DC4" w:rsidRPr="00C70D45" w:rsidRDefault="00B96DC4" w:rsidP="00B96DC4">
            <w:pPr>
              <w:shd w:val="clear" w:color="auto" w:fill="FFFFFF"/>
              <w:ind w:left="360"/>
              <w:rPr>
                <w:rFonts w:ascii="Calibri" w:hAnsi="Calibri" w:cs="Calibri"/>
                <w:color w:val="FF0000"/>
              </w:rPr>
            </w:pPr>
            <w:r w:rsidRPr="00C70D45">
              <w:rPr>
                <w:rFonts w:ascii="Calibri" w:hAnsi="Calibri" w:cs="Calibri"/>
                <w:color w:val="FF0000"/>
              </w:rPr>
              <w:t>Implementation must commence as soon as possible with full implementation NLT July 2022.</w:t>
            </w:r>
          </w:p>
          <w:p w14:paraId="18DB354E" w14:textId="77777777" w:rsidR="00B96DC4" w:rsidRDefault="00B96DC4" w:rsidP="00B96DC4">
            <w:pPr>
              <w:numPr>
                <w:ilvl w:val="0"/>
                <w:numId w:val="11"/>
              </w:numPr>
              <w:shd w:val="clear" w:color="auto" w:fill="FFFFFF"/>
              <w:overflowPunct/>
              <w:autoSpaceDE/>
              <w:autoSpaceDN/>
              <w:adjustRightInd/>
              <w:ind w:left="360"/>
              <w:textAlignment w:val="auto"/>
              <w:rPr>
                <w:rFonts w:ascii="Calibri" w:hAnsi="Calibri" w:cs="Calibri"/>
                <w:color w:val="201F1E"/>
              </w:rPr>
            </w:pPr>
            <w:r w:rsidRPr="00C70D45">
              <w:rPr>
                <w:rFonts w:ascii="Calibri" w:hAnsi="Calibri" w:cs="Calibri"/>
                <w:color w:val="201F1E"/>
              </w:rPr>
              <w:t>Are there any metrics or notifications required by the tracking devices not listed in the RFP?</w:t>
            </w:r>
          </w:p>
          <w:p w14:paraId="2C98B79F" w14:textId="77777777" w:rsidR="00B96DC4" w:rsidRPr="00C70D45" w:rsidRDefault="00B96DC4" w:rsidP="00B96DC4">
            <w:pPr>
              <w:numPr>
                <w:ilvl w:val="0"/>
                <w:numId w:val="12"/>
              </w:numPr>
              <w:shd w:val="clear" w:color="auto" w:fill="FFFFFF"/>
              <w:overflowPunct/>
              <w:autoSpaceDE/>
              <w:autoSpaceDN/>
              <w:adjustRightInd/>
              <w:textAlignment w:val="auto"/>
              <w:rPr>
                <w:rFonts w:ascii="Calibri" w:hAnsi="Calibri" w:cs="Calibri"/>
                <w:color w:val="FF0000"/>
              </w:rPr>
            </w:pPr>
            <w:r w:rsidRPr="00C70D45">
              <w:rPr>
                <w:rFonts w:ascii="Calibri" w:hAnsi="Calibri" w:cs="Calibri"/>
                <w:color w:val="FF0000"/>
                <w:bdr w:val="none" w:sz="0" w:space="0" w:color="auto" w:frame="1"/>
              </w:rPr>
              <w:t>Meter information must be based on the vehicle’s onboard CPU (not computed) for plug-and-play devices</w:t>
            </w:r>
          </w:p>
          <w:p w14:paraId="79C910C5" w14:textId="77777777" w:rsidR="00B96DC4" w:rsidRPr="00C70D45" w:rsidRDefault="00B96DC4" w:rsidP="00B96DC4">
            <w:pPr>
              <w:numPr>
                <w:ilvl w:val="0"/>
                <w:numId w:val="12"/>
              </w:numPr>
              <w:shd w:val="clear" w:color="auto" w:fill="FFFFFF"/>
              <w:overflowPunct/>
              <w:autoSpaceDE/>
              <w:autoSpaceDN/>
              <w:adjustRightInd/>
              <w:textAlignment w:val="auto"/>
              <w:rPr>
                <w:rFonts w:ascii="Calibri" w:hAnsi="Calibri" w:cs="Calibri"/>
                <w:color w:val="FF0000"/>
              </w:rPr>
            </w:pPr>
            <w:r w:rsidRPr="00C70D45">
              <w:rPr>
                <w:rFonts w:ascii="Calibri" w:hAnsi="Calibri" w:cs="Calibri"/>
                <w:color w:val="FF0000"/>
                <w:bdr w:val="none" w:sz="0" w:space="0" w:color="auto" w:frame="1"/>
              </w:rPr>
              <w:t>Must provide driver behavior statistics (speeding, harsh cornering, hard acceleration/braking, etc.)</w:t>
            </w:r>
          </w:p>
          <w:p w14:paraId="319556BE" w14:textId="77777777" w:rsidR="00B96DC4" w:rsidRPr="00C70D45" w:rsidRDefault="00B96DC4" w:rsidP="00B96DC4">
            <w:pPr>
              <w:numPr>
                <w:ilvl w:val="0"/>
                <w:numId w:val="12"/>
              </w:numPr>
              <w:shd w:val="clear" w:color="auto" w:fill="FFFFFF"/>
              <w:overflowPunct/>
              <w:autoSpaceDE/>
              <w:autoSpaceDN/>
              <w:adjustRightInd/>
              <w:textAlignment w:val="auto"/>
              <w:rPr>
                <w:rFonts w:ascii="Calibri" w:hAnsi="Calibri" w:cs="Calibri"/>
                <w:color w:val="FF0000"/>
              </w:rPr>
            </w:pPr>
            <w:r w:rsidRPr="00C70D45">
              <w:rPr>
                <w:rFonts w:ascii="Calibri" w:hAnsi="Calibri" w:cs="Calibri"/>
                <w:color w:val="FF0000"/>
                <w:bdr w:val="none" w:sz="0" w:space="0" w:color="auto" w:frame="1"/>
              </w:rPr>
              <w:t>Must provide collision detection monitoring</w:t>
            </w:r>
          </w:p>
          <w:p w14:paraId="492D968F" w14:textId="77777777" w:rsidR="00B96DC4" w:rsidRPr="00C70D45" w:rsidRDefault="00B96DC4" w:rsidP="00B96DC4">
            <w:pPr>
              <w:numPr>
                <w:ilvl w:val="0"/>
                <w:numId w:val="12"/>
              </w:numPr>
              <w:shd w:val="clear" w:color="auto" w:fill="FFFFFF"/>
              <w:overflowPunct/>
              <w:autoSpaceDE/>
              <w:autoSpaceDN/>
              <w:adjustRightInd/>
              <w:textAlignment w:val="auto"/>
              <w:rPr>
                <w:rFonts w:ascii="Calibri" w:hAnsi="Calibri" w:cs="Calibri"/>
                <w:color w:val="FF0000"/>
              </w:rPr>
            </w:pPr>
            <w:r w:rsidRPr="00C70D45">
              <w:rPr>
                <w:rFonts w:ascii="Calibri" w:hAnsi="Calibri" w:cs="Calibri"/>
                <w:color w:val="FF0000"/>
                <w:bdr w:val="none" w:sz="0" w:space="0" w:color="auto" w:frame="1"/>
              </w:rPr>
              <w:t xml:space="preserve">Must integrate/interface with </w:t>
            </w:r>
            <w:proofErr w:type="spellStart"/>
            <w:r w:rsidRPr="00C70D45">
              <w:rPr>
                <w:rFonts w:ascii="Calibri" w:hAnsi="Calibri" w:cs="Calibri"/>
                <w:color w:val="FF0000"/>
                <w:bdr w:val="none" w:sz="0" w:space="0" w:color="auto" w:frame="1"/>
              </w:rPr>
              <w:t>Assetworks</w:t>
            </w:r>
            <w:proofErr w:type="spellEnd"/>
            <w:r w:rsidRPr="00C70D45">
              <w:rPr>
                <w:rFonts w:ascii="Calibri" w:hAnsi="Calibri" w:cs="Calibri"/>
                <w:color w:val="FF0000"/>
                <w:bdr w:val="none" w:sz="0" w:space="0" w:color="auto" w:frame="1"/>
              </w:rPr>
              <w:t xml:space="preserve"> M5 </w:t>
            </w:r>
            <w:proofErr w:type="spellStart"/>
            <w:r w:rsidRPr="00C70D45">
              <w:rPr>
                <w:rFonts w:ascii="Calibri" w:hAnsi="Calibri" w:cs="Calibri"/>
                <w:color w:val="FF0000"/>
                <w:bdr w:val="none" w:sz="0" w:space="0" w:color="auto" w:frame="1"/>
              </w:rPr>
              <w:t>FleetFocus</w:t>
            </w:r>
            <w:proofErr w:type="spellEnd"/>
            <w:r w:rsidRPr="00C70D45">
              <w:rPr>
                <w:rFonts w:ascii="Calibri" w:hAnsi="Calibri" w:cs="Calibri"/>
                <w:color w:val="FF0000"/>
                <w:bdr w:val="none" w:sz="0" w:space="0" w:color="auto" w:frame="1"/>
              </w:rPr>
              <w:t xml:space="preserve"> Fleet Management software.</w:t>
            </w:r>
          </w:p>
          <w:p w14:paraId="74F5B620" w14:textId="77777777" w:rsidR="00B96DC4" w:rsidRPr="00C70D45" w:rsidRDefault="00B96DC4" w:rsidP="00B96DC4">
            <w:pPr>
              <w:shd w:val="clear" w:color="auto" w:fill="FFFFFF"/>
              <w:ind w:left="360"/>
              <w:rPr>
                <w:rFonts w:ascii="Calibri" w:hAnsi="Calibri" w:cs="Calibri"/>
                <w:color w:val="201F1E"/>
              </w:rPr>
            </w:pPr>
          </w:p>
          <w:p w14:paraId="1158E316" w14:textId="77777777" w:rsidR="00B96DC4" w:rsidRDefault="00B96DC4" w:rsidP="00B96DC4">
            <w:pPr>
              <w:numPr>
                <w:ilvl w:val="0"/>
                <w:numId w:val="11"/>
              </w:numPr>
              <w:shd w:val="clear" w:color="auto" w:fill="FFFFFF"/>
              <w:overflowPunct/>
              <w:autoSpaceDE/>
              <w:autoSpaceDN/>
              <w:adjustRightInd/>
              <w:ind w:left="360"/>
              <w:textAlignment w:val="auto"/>
              <w:rPr>
                <w:rFonts w:ascii="Calibri" w:hAnsi="Calibri" w:cs="Calibri"/>
                <w:color w:val="201F1E"/>
              </w:rPr>
            </w:pPr>
            <w:r w:rsidRPr="00C70D45">
              <w:rPr>
                <w:rFonts w:ascii="Calibri" w:hAnsi="Calibri" w:cs="Calibri"/>
                <w:color w:val="201F1E"/>
              </w:rPr>
              <w:t>Can the State of Oklahoma provide a breakdown geographic locations where the equipment will be housed and where planned transit will occur?</w:t>
            </w:r>
          </w:p>
          <w:p w14:paraId="1A0C8768" w14:textId="77777777" w:rsidR="00B96DC4" w:rsidRPr="00C70D45" w:rsidRDefault="00B96DC4" w:rsidP="00B96DC4">
            <w:pPr>
              <w:shd w:val="clear" w:color="auto" w:fill="FFFFFF"/>
              <w:ind w:left="360"/>
              <w:rPr>
                <w:rFonts w:ascii="Calibri" w:hAnsi="Calibri" w:cs="Calibri"/>
                <w:color w:val="FF0000"/>
              </w:rPr>
            </w:pPr>
            <w:r w:rsidRPr="00C70D45">
              <w:rPr>
                <w:rFonts w:ascii="Calibri" w:hAnsi="Calibri" w:cs="Calibri"/>
                <w:color w:val="FF0000"/>
              </w:rPr>
              <w:t>Vehicles are located statewide with concentrations in larger urban areas.</w:t>
            </w:r>
          </w:p>
          <w:p w14:paraId="6DB34E09" w14:textId="77777777" w:rsidR="00B96DC4" w:rsidRDefault="00B96DC4" w:rsidP="00B96DC4">
            <w:pPr>
              <w:numPr>
                <w:ilvl w:val="0"/>
                <w:numId w:val="11"/>
              </w:numPr>
              <w:shd w:val="clear" w:color="auto" w:fill="FFFFFF"/>
              <w:overflowPunct/>
              <w:autoSpaceDE/>
              <w:autoSpaceDN/>
              <w:adjustRightInd/>
              <w:ind w:left="360"/>
              <w:textAlignment w:val="auto"/>
              <w:rPr>
                <w:rFonts w:ascii="Calibri" w:hAnsi="Calibri" w:cs="Calibri"/>
                <w:color w:val="201F1E"/>
              </w:rPr>
            </w:pPr>
            <w:r w:rsidRPr="00C70D45">
              <w:rPr>
                <w:rFonts w:ascii="Calibri" w:hAnsi="Calibri" w:cs="Calibri"/>
                <w:color w:val="201F1E"/>
              </w:rPr>
              <w:t>How many vehicles will require hardwired installation of fleet management devices?</w:t>
            </w:r>
          </w:p>
          <w:p w14:paraId="12C5A463" w14:textId="77777777" w:rsidR="00B96DC4" w:rsidRPr="00C70D45" w:rsidRDefault="00B96DC4" w:rsidP="00B96DC4">
            <w:pPr>
              <w:shd w:val="clear" w:color="auto" w:fill="FFFFFF"/>
              <w:ind w:left="360"/>
              <w:rPr>
                <w:rFonts w:ascii="Calibri" w:hAnsi="Calibri" w:cs="Calibri"/>
                <w:color w:val="FF0000"/>
              </w:rPr>
            </w:pPr>
            <w:r w:rsidRPr="00C70D45">
              <w:rPr>
                <w:rFonts w:ascii="Calibri" w:hAnsi="Calibri" w:cs="Calibri"/>
                <w:color w:val="FF0000"/>
              </w:rPr>
              <w:t>500 (older vehicles without OBDII port)</w:t>
            </w:r>
          </w:p>
          <w:p w14:paraId="434019D8" w14:textId="77777777" w:rsidR="00B96DC4" w:rsidRDefault="00B96DC4" w:rsidP="00B96DC4">
            <w:pPr>
              <w:numPr>
                <w:ilvl w:val="0"/>
                <w:numId w:val="11"/>
              </w:numPr>
              <w:shd w:val="clear" w:color="auto" w:fill="FFFFFF"/>
              <w:overflowPunct/>
              <w:autoSpaceDE/>
              <w:autoSpaceDN/>
              <w:adjustRightInd/>
              <w:ind w:left="360"/>
              <w:textAlignment w:val="auto"/>
              <w:rPr>
                <w:rFonts w:ascii="Calibri" w:hAnsi="Calibri" w:cs="Calibri"/>
                <w:color w:val="201F1E"/>
              </w:rPr>
            </w:pPr>
            <w:r w:rsidRPr="00C70D45">
              <w:rPr>
                <w:rFonts w:ascii="Calibri" w:hAnsi="Calibri" w:cs="Calibri"/>
                <w:color w:val="201F1E"/>
              </w:rPr>
              <w:t>How many vehicles are compatible with plug and play or OBD2 hardware?</w:t>
            </w:r>
          </w:p>
          <w:p w14:paraId="0D2C4FEF" w14:textId="77777777" w:rsidR="00B96DC4" w:rsidRPr="00C70D45" w:rsidRDefault="00B96DC4" w:rsidP="00B96DC4">
            <w:pPr>
              <w:shd w:val="clear" w:color="auto" w:fill="FFFFFF"/>
              <w:ind w:left="360"/>
              <w:rPr>
                <w:rFonts w:ascii="Calibri" w:hAnsi="Calibri" w:cs="Calibri"/>
                <w:color w:val="FF0000"/>
              </w:rPr>
            </w:pPr>
            <w:r w:rsidRPr="00C70D45">
              <w:rPr>
                <w:rFonts w:ascii="Calibri" w:hAnsi="Calibri" w:cs="Calibri"/>
                <w:color w:val="FF0000"/>
              </w:rPr>
              <w:t>8,500 (newer vehicles with OBDII port)</w:t>
            </w:r>
          </w:p>
          <w:p w14:paraId="78033CD7" w14:textId="77777777" w:rsidR="00B96DC4" w:rsidRDefault="00B96DC4" w:rsidP="00B96DC4">
            <w:pPr>
              <w:numPr>
                <w:ilvl w:val="0"/>
                <w:numId w:val="11"/>
              </w:numPr>
              <w:shd w:val="clear" w:color="auto" w:fill="FFFFFF"/>
              <w:overflowPunct/>
              <w:autoSpaceDE/>
              <w:autoSpaceDN/>
              <w:adjustRightInd/>
              <w:ind w:left="360"/>
              <w:textAlignment w:val="auto"/>
              <w:rPr>
                <w:rFonts w:ascii="Calibri" w:hAnsi="Calibri" w:cs="Calibri"/>
                <w:color w:val="201F1E"/>
              </w:rPr>
            </w:pPr>
            <w:r w:rsidRPr="00C70D45">
              <w:rPr>
                <w:rFonts w:ascii="Calibri" w:hAnsi="Calibri" w:cs="Calibri"/>
                <w:color w:val="201F1E"/>
              </w:rPr>
              <w:t>Does the State of Oklahoma have a preference between hardwired and plug and play devices, recognizing that plug and play devices require a $0 installation fee?</w:t>
            </w:r>
          </w:p>
          <w:p w14:paraId="2F420D13" w14:textId="77777777" w:rsidR="00B96DC4" w:rsidRPr="00C70D45" w:rsidRDefault="00B96DC4" w:rsidP="00B96DC4">
            <w:pPr>
              <w:shd w:val="clear" w:color="auto" w:fill="FFFFFF"/>
              <w:ind w:left="360"/>
              <w:rPr>
                <w:rFonts w:ascii="Calibri" w:hAnsi="Calibri" w:cs="Calibri"/>
                <w:color w:val="FF0000"/>
              </w:rPr>
            </w:pPr>
            <w:r w:rsidRPr="00C70D45">
              <w:rPr>
                <w:rFonts w:ascii="Calibri" w:hAnsi="Calibri" w:cs="Calibri"/>
                <w:color w:val="FF0000"/>
              </w:rPr>
              <w:t>A common plug-and-play devices are preferred.</w:t>
            </w:r>
          </w:p>
          <w:p w14:paraId="13FC6D3E" w14:textId="77777777" w:rsidR="00B96DC4" w:rsidRDefault="00B96DC4" w:rsidP="00B96DC4">
            <w:pPr>
              <w:numPr>
                <w:ilvl w:val="0"/>
                <w:numId w:val="11"/>
              </w:numPr>
              <w:shd w:val="clear" w:color="auto" w:fill="FFFFFF"/>
              <w:overflowPunct/>
              <w:autoSpaceDE/>
              <w:autoSpaceDN/>
              <w:adjustRightInd/>
              <w:ind w:left="360"/>
              <w:textAlignment w:val="auto"/>
              <w:rPr>
                <w:rFonts w:ascii="Calibri" w:hAnsi="Calibri" w:cs="Calibri"/>
                <w:color w:val="201F1E"/>
              </w:rPr>
            </w:pPr>
            <w:r w:rsidRPr="00C70D45">
              <w:rPr>
                <w:rFonts w:ascii="Calibri" w:hAnsi="Calibri" w:cs="Calibri"/>
                <w:color w:val="201F1E"/>
              </w:rPr>
              <w:t>Where would we be able to view questions from other vendors?</w:t>
            </w:r>
          </w:p>
          <w:p w14:paraId="55F7A71C" w14:textId="77777777" w:rsidR="00B96DC4" w:rsidRPr="00C70D45" w:rsidRDefault="00B96DC4" w:rsidP="00B96DC4">
            <w:pPr>
              <w:shd w:val="clear" w:color="auto" w:fill="FFFFFF"/>
              <w:ind w:left="360"/>
              <w:rPr>
                <w:rFonts w:ascii="Calibri" w:hAnsi="Calibri" w:cs="Calibri"/>
                <w:color w:val="FF0000"/>
              </w:rPr>
            </w:pPr>
            <w:r w:rsidRPr="00711001">
              <w:rPr>
                <w:rFonts w:ascii="Calibri" w:hAnsi="Calibri" w:cs="Calibri"/>
                <w:color w:val="FF0000"/>
              </w:rPr>
              <w:t>Once the Q&amp;A period closes at 3:00CST on January 12, 2022, an Amendment containing all Q&amp;A’s will be posted to the state solicitation page.</w:t>
            </w:r>
          </w:p>
          <w:p w14:paraId="519DCDF6" w14:textId="77777777" w:rsidR="00875685" w:rsidRDefault="00875685" w:rsidP="005B0007">
            <w:pPr>
              <w:spacing w:beforeLines="50" w:before="120"/>
            </w:pPr>
          </w:p>
          <w:tbl>
            <w:tblPr>
              <w:tblW w:w="9603" w:type="dxa"/>
              <w:tblCellMar>
                <w:left w:w="0" w:type="dxa"/>
                <w:right w:w="0" w:type="dxa"/>
              </w:tblCellMar>
              <w:tblLook w:val="04A0" w:firstRow="1" w:lastRow="0" w:firstColumn="1" w:lastColumn="0" w:noHBand="0" w:noVBand="1"/>
            </w:tblPr>
            <w:tblGrid>
              <w:gridCol w:w="2225"/>
              <w:gridCol w:w="7378"/>
            </w:tblGrid>
            <w:tr w:rsidR="002D65CA" w:rsidRPr="00C17A0A" w14:paraId="6D087A41" w14:textId="77777777" w:rsidTr="00F73AF8">
              <w:trPr>
                <w:trHeight w:val="31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14:paraId="18480E3E" w14:textId="77777777" w:rsidR="002D65CA" w:rsidRPr="00C17A0A" w:rsidRDefault="002D65CA" w:rsidP="002D65CA">
                  <w:pPr>
                    <w:jc w:val="center"/>
                    <w:rPr>
                      <w:b/>
                      <w:bCs/>
                    </w:rPr>
                  </w:pPr>
                  <w:r w:rsidRPr="00C17A0A">
                    <w:rPr>
                      <w:b/>
                      <w:bCs/>
                    </w:rPr>
                    <w:t>RFP Section</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1F5723E3" w14:textId="77777777" w:rsidR="002D65CA" w:rsidRPr="00C17A0A" w:rsidRDefault="002D65CA" w:rsidP="002D65CA">
                  <w:pPr>
                    <w:jc w:val="center"/>
                    <w:rPr>
                      <w:b/>
                      <w:bCs/>
                    </w:rPr>
                  </w:pPr>
                  <w:r w:rsidRPr="00C17A0A">
                    <w:rPr>
                      <w:b/>
                      <w:bCs/>
                    </w:rPr>
                    <w:t>Question</w:t>
                  </w:r>
                </w:p>
              </w:tc>
            </w:tr>
            <w:tr w:rsidR="002D65CA" w:rsidRPr="00E14BD4" w14:paraId="3CACDCDF" w14:textId="77777777" w:rsidTr="00F73AF8">
              <w:trPr>
                <w:trHeight w:val="31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7946F1B1" w14:textId="77777777" w:rsidR="002D65CA" w:rsidRPr="00697AA6" w:rsidRDefault="002D65CA" w:rsidP="002D65CA">
                  <w:r w:rsidRPr="00697AA6">
                    <w:t>Section Three: Bid Portions Requested to be Held Confidential</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1B30AAA" w14:textId="77777777" w:rsidR="002D65CA" w:rsidRPr="00E14BD4" w:rsidRDefault="002D65CA" w:rsidP="002D65CA">
                  <w:pPr>
                    <w:rPr>
                      <w:color w:val="FF0000"/>
                    </w:rPr>
                  </w:pPr>
                  <w:r w:rsidRPr="00697AA6">
                    <w:t xml:space="preserve">In Bidder Instructions file, under section 3, clause ii is missing - is this something that is deliberately not added or will the State provide this missing clause. </w:t>
                  </w:r>
                  <w:r>
                    <w:rPr>
                      <w:color w:val="FF0000"/>
                    </w:rPr>
                    <w:t xml:space="preserve">That is a clerical error. The missing clause references physical bid submission which is no longer relevant. </w:t>
                  </w:r>
                </w:p>
              </w:tc>
            </w:tr>
            <w:tr w:rsidR="002D65CA" w:rsidRPr="00E14BD4" w14:paraId="7E292CAC" w14:textId="77777777" w:rsidTr="00F73AF8">
              <w:trPr>
                <w:trHeight w:val="318"/>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EA22AEE" w14:textId="77777777" w:rsidR="002D65CA" w:rsidRPr="00697AA6" w:rsidRDefault="002D65CA" w:rsidP="002D65CA">
                  <w:r w:rsidRPr="00697AA6">
                    <w:t>Section Six: Master Terms between Bidder and State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E55D716" w14:textId="77777777" w:rsidR="002D65CA" w:rsidRPr="00E14BD4" w:rsidRDefault="002D65CA" w:rsidP="002D65CA">
                  <w:pPr>
                    <w:rPr>
                      <w:color w:val="FF0000"/>
                    </w:rPr>
                  </w:pPr>
                  <w:r w:rsidRPr="00697AA6">
                    <w:t xml:space="preserve">Do these also need to be provided as part of the bid response, or will the executed terms be provided post award. If needed now, what kind of Master terms between the bidder and State is Oklahoma looking for at this time? And can these be provided as a Word format? </w:t>
                  </w:r>
                  <w:r>
                    <w:rPr>
                      <w:color w:val="FF0000"/>
                    </w:rPr>
                    <w:t xml:space="preserve">Any Master Terms as they relate to the solution that you wish to be included in the completed contract should be provided with the response. Word format is preferable. </w:t>
                  </w:r>
                </w:p>
              </w:tc>
            </w:tr>
            <w:tr w:rsidR="002D65CA" w:rsidRPr="00697AA6" w14:paraId="7C038115" w14:textId="77777777" w:rsidTr="00F73AF8">
              <w:trPr>
                <w:trHeight w:val="318"/>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CA3BFD8" w14:textId="77777777" w:rsidR="002D65CA" w:rsidRPr="00697AA6" w:rsidRDefault="002D65CA" w:rsidP="002D65CA">
                  <w:r w:rsidRPr="00697AA6">
                    <w:t>SecurityCertification-R_0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103709A" w14:textId="77777777" w:rsidR="002D65CA" w:rsidRPr="00697AA6" w:rsidRDefault="002D65CA" w:rsidP="002D65CA">
                  <w:r w:rsidRPr="00697AA6">
                    <w:t>This policy document leads to a Not Found page - can the State please provide an updated URL:</w:t>
                  </w:r>
                  <w:r>
                    <w:t xml:space="preserve"> </w:t>
                  </w:r>
                  <w:hyperlink r:id="rId16" w:tgtFrame="_blank" w:history="1">
                    <w:r w:rsidRPr="00CD452D">
                      <w:rPr>
                        <w:rStyle w:val="Hyperlink"/>
                      </w:rPr>
                      <w:t>https://omes.ok.gov/sites/g/files/gmc316/f/InfoSecPPG_0.pdf</w:t>
                    </w:r>
                  </w:hyperlink>
                  <w:r w:rsidRPr="00CD452D">
                    <w:rPr>
                      <w:color w:val="FF0000"/>
                    </w:rPr>
                    <w:t> </w:t>
                  </w:r>
                </w:p>
              </w:tc>
            </w:tr>
            <w:tr w:rsidR="002D65CA" w:rsidRPr="00E14BD4" w14:paraId="20C0E6D3" w14:textId="77777777" w:rsidTr="00F73AF8">
              <w:trPr>
                <w:trHeight w:val="318"/>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D7C0B3A" w14:textId="77777777" w:rsidR="002D65CA" w:rsidRPr="00697AA6" w:rsidRDefault="002D65CA" w:rsidP="002D65CA">
                  <w:r w:rsidRPr="00697AA6">
                    <w:t xml:space="preserve">General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AC7742F" w14:textId="77777777" w:rsidR="002D65CA" w:rsidRPr="00E14BD4" w:rsidRDefault="002D65CA" w:rsidP="002D65CA">
                  <w:pPr>
                    <w:rPr>
                      <w:color w:val="FF0000"/>
                    </w:rPr>
                  </w:pPr>
                  <w:r w:rsidRPr="00697AA6">
                    <w:rPr>
                      <w:color w:val="000000"/>
                    </w:rPr>
                    <w:t xml:space="preserve">Can resellers subcontract and bill under a manufacturer bid award? Example: If a bid is awarded to a manufacturer, and the manufacturer employs a reseller model, can the resellers bill the State directly or can only the manufacturer bill the State? </w:t>
                  </w:r>
                  <w:r>
                    <w:rPr>
                      <w:color w:val="FF0000"/>
                    </w:rPr>
                    <w:t xml:space="preserve">The resellers may bill the state directly once properly registered and approved by cybercommand. </w:t>
                  </w:r>
                </w:p>
              </w:tc>
            </w:tr>
            <w:tr w:rsidR="002D65CA" w:rsidRPr="00E14BD4" w14:paraId="3D24ABEA" w14:textId="77777777" w:rsidTr="00F73AF8">
              <w:trPr>
                <w:trHeight w:val="318"/>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363E586" w14:textId="77777777" w:rsidR="002D65CA" w:rsidRPr="00697AA6" w:rsidRDefault="002D65CA" w:rsidP="002D65CA">
                  <w:r w:rsidRPr="00697AA6">
                    <w:t xml:space="preserve">General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A691A59" w14:textId="77777777" w:rsidR="002D65CA" w:rsidRPr="00E14BD4" w:rsidRDefault="002D65CA" w:rsidP="002D65CA">
                  <w:pPr>
                    <w:rPr>
                      <w:color w:val="FF0000"/>
                    </w:rPr>
                  </w:pPr>
                  <w:r w:rsidRPr="00697AA6">
                    <w:rPr>
                      <w:color w:val="000000"/>
                    </w:rPr>
                    <w:t>If resellers can subcontract under a manufacturer bid award, are they also able to perform installations as part of the services provided by said resellers or other installation partners?</w:t>
                  </w:r>
                  <w:r>
                    <w:rPr>
                      <w:color w:val="000000"/>
                    </w:rPr>
                    <w:t xml:space="preserve"> </w:t>
                  </w:r>
                  <w:r>
                    <w:rPr>
                      <w:color w:val="FF0000"/>
                    </w:rPr>
                    <w:t>Yes, same as above.</w:t>
                  </w:r>
                </w:p>
              </w:tc>
            </w:tr>
            <w:tr w:rsidR="002D65CA" w:rsidRPr="00697AA6" w14:paraId="0D9B80D3" w14:textId="77777777" w:rsidTr="00F73AF8">
              <w:trPr>
                <w:trHeight w:val="318"/>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2E3F2D8" w14:textId="77777777" w:rsidR="002D65CA" w:rsidRPr="00697AA6" w:rsidRDefault="002D65CA" w:rsidP="002D65CA">
                  <w:r w:rsidRPr="00697AA6">
                    <w:t>Section Two: Required Forms, Certifications and Disclosures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DE82335" w14:textId="77777777" w:rsidR="002D65CA" w:rsidRPr="00697AA6" w:rsidRDefault="002D65CA" w:rsidP="002D65CA">
                  <w:r w:rsidRPr="00697AA6">
                    <w:t xml:space="preserve">Once vendor registers online, does the vendor still need to complete the Completed Vendor Payee form and attach as an original PDF? </w:t>
                  </w:r>
                  <w:r w:rsidRPr="00572B20">
                    <w:rPr>
                      <w:color w:val="FF0000"/>
                    </w:rPr>
                    <w:t>Yes, each responding vendor needs to include the completed vendor payee form as part of their response.</w:t>
                  </w:r>
                </w:p>
              </w:tc>
            </w:tr>
            <w:tr w:rsidR="002D65CA" w:rsidRPr="00E14BD4" w14:paraId="3990329F" w14:textId="77777777" w:rsidTr="00F73AF8">
              <w:trPr>
                <w:trHeight w:val="318"/>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A9C697" w14:textId="77777777" w:rsidR="002D65CA" w:rsidRPr="00697AA6" w:rsidRDefault="002D65CA" w:rsidP="002D65CA">
                  <w:r w:rsidRPr="00697AA6">
                    <w:t>Section Eight: Response to Specifications and Requirements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9346194" w14:textId="77777777" w:rsidR="002D65CA" w:rsidRPr="00E14BD4" w:rsidRDefault="002D65CA" w:rsidP="002D65CA">
                  <w:pPr>
                    <w:rPr>
                      <w:color w:val="FF0000"/>
                    </w:rPr>
                  </w:pPr>
                  <w:r w:rsidRPr="00697AA6">
                    <w:t xml:space="preserve">What is the State expecting from a Statement of Work provided by the Vendor? </w:t>
                  </w:r>
                  <w:r>
                    <w:t>Will</w:t>
                  </w:r>
                  <w:r w:rsidRPr="00697AA6">
                    <w:t xml:space="preserve"> the State </w:t>
                  </w:r>
                  <w:r>
                    <w:t>provide</w:t>
                  </w:r>
                  <w:r w:rsidRPr="00697AA6">
                    <w:t xml:space="preserve"> an S</w:t>
                  </w:r>
                  <w:r>
                    <w:t>O</w:t>
                  </w:r>
                  <w:r w:rsidRPr="00697AA6">
                    <w:t>W</w:t>
                  </w:r>
                  <w:r>
                    <w:t>?</w:t>
                  </w:r>
                  <w:r>
                    <w:rPr>
                      <w:color w:val="FF0000"/>
                    </w:rPr>
                    <w:t xml:space="preserve"> The state is asking if the bidder has a SOW template that is typically used by your company and to provide a copy of it if so. If not, the state will create one when needed for a project. </w:t>
                  </w:r>
                </w:p>
              </w:tc>
            </w:tr>
            <w:tr w:rsidR="002D65CA" w:rsidRPr="00697AA6" w14:paraId="63CD7A09" w14:textId="77777777" w:rsidTr="00F73AF8">
              <w:trPr>
                <w:trHeight w:val="318"/>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BF2DF04" w14:textId="77777777" w:rsidR="002D65CA" w:rsidRPr="00697AA6" w:rsidRDefault="002D65CA" w:rsidP="002D65CA">
                  <w:r w:rsidRPr="00697AA6">
                    <w:t>Exhibit1-Technical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F6293D0" w14:textId="77777777" w:rsidR="002D65CA" w:rsidRPr="00697AA6" w:rsidRDefault="002D65CA" w:rsidP="002D65CA">
                  <w:r w:rsidRPr="00697AA6">
                    <w:t>Exhibit1-Technical is not listed as an item to be included as part of the response submission in section 8.2 of the bidder information package - where should Exhibit1-Technical be inserted in the response document?</w:t>
                  </w:r>
                  <w:r>
                    <w:t xml:space="preserve"> </w:t>
                  </w:r>
                  <w:r w:rsidRPr="00D1562F">
                    <w:rPr>
                      <w:color w:val="FF0000"/>
                    </w:rPr>
                    <w:t xml:space="preserve">Exhibit 1 should be included </w:t>
                  </w:r>
                  <w:r>
                    <w:rPr>
                      <w:color w:val="FF0000"/>
                    </w:rPr>
                    <w:t>via the template</w:t>
                  </w:r>
                  <w:r w:rsidRPr="00D1562F">
                    <w:rPr>
                      <w:color w:val="FF0000"/>
                    </w:rPr>
                    <w:t xml:space="preserve"> excel spreadsheet as a separate attachment from the response.</w:t>
                  </w:r>
                </w:p>
              </w:tc>
            </w:tr>
            <w:tr w:rsidR="002D65CA" w:rsidRPr="00697AA6" w14:paraId="4B06D684" w14:textId="77777777" w:rsidTr="00F73AF8">
              <w:trPr>
                <w:trHeight w:val="702"/>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CCFA58D" w14:textId="77777777" w:rsidR="002D65CA" w:rsidRPr="00697AA6" w:rsidRDefault="002D65CA" w:rsidP="002D65CA">
                  <w:r w:rsidRPr="00697AA6">
                    <w:t>Attachment D - IT Terms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50EFCD9" w14:textId="77777777" w:rsidR="002D65CA" w:rsidRPr="00697AA6" w:rsidRDefault="002D65CA" w:rsidP="002D65CA">
                  <w:r w:rsidRPr="00697AA6">
                    <w:t>Section 3: Compliance and Electronic and Information Technology Accessibility - Can the vendor attach the VPAT as a Word or PDF document</w:t>
                  </w:r>
                  <w:r>
                    <w:t xml:space="preserve">? </w:t>
                  </w:r>
                  <w:r w:rsidRPr="00E14BD4">
                    <w:rPr>
                      <w:color w:val="FF0000"/>
                    </w:rPr>
                    <w:t>Yes</w:t>
                  </w:r>
                  <w:r>
                    <w:rPr>
                      <w:color w:val="FF0000"/>
                    </w:rPr>
                    <w:t xml:space="preserve"> either is acceptable</w:t>
                  </w:r>
                </w:p>
              </w:tc>
            </w:tr>
            <w:tr w:rsidR="002D65CA" w:rsidRPr="00697AA6" w14:paraId="3939EA6B" w14:textId="77777777" w:rsidTr="00F73AF8">
              <w:trPr>
                <w:trHeight w:val="318"/>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0605CF1" w14:textId="77777777" w:rsidR="002D65CA" w:rsidRPr="00697AA6" w:rsidRDefault="002D65CA" w:rsidP="002D65CA">
                  <w:r w:rsidRPr="00697AA6">
                    <w:t xml:space="preserve">Attachment C - Contract Management Fee and Usage Report - 6.2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BDA8554" w14:textId="77777777" w:rsidR="002D65CA" w:rsidRPr="00697AA6" w:rsidRDefault="002D65CA" w:rsidP="002D65CA">
                  <w:r w:rsidRPr="00697AA6">
                    <w:t xml:space="preserve">Can the State share a copy of the sample usage report so that vendors can </w:t>
                  </w:r>
                  <w:r>
                    <w:t>see</w:t>
                  </w:r>
                  <w:r w:rsidRPr="00697AA6">
                    <w:t xml:space="preserve"> what needs to be populated when providing this report after award? </w:t>
                  </w:r>
                  <w:r w:rsidRPr="00F91EB1">
                    <w:rPr>
                      <w:color w:val="FF0000"/>
                    </w:rPr>
                    <w:t>The State will be willing to walk any vendor through the process post award.</w:t>
                  </w:r>
                </w:p>
              </w:tc>
            </w:tr>
            <w:tr w:rsidR="002D65CA" w:rsidRPr="00697AA6" w14:paraId="33003389" w14:textId="77777777" w:rsidTr="00F73AF8">
              <w:trPr>
                <w:trHeight w:val="318"/>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7DE2CAEE" w14:textId="77777777" w:rsidR="002D65CA" w:rsidRPr="00697AA6" w:rsidRDefault="002D65CA" w:rsidP="002D65CA">
                  <w:r w:rsidRPr="00697AA6">
                    <w:t>Bidder Instructions 8.2.D (v)</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0901848" w14:textId="77777777" w:rsidR="002D65CA" w:rsidRPr="00697AA6" w:rsidRDefault="002D65CA" w:rsidP="002D65CA">
                  <w:r w:rsidRPr="00697AA6">
                    <w:t xml:space="preserve">Does the </w:t>
                  </w:r>
                  <w:r w:rsidRPr="00697AA6">
                    <w:rPr>
                      <w:b/>
                      <w:bCs/>
                    </w:rPr>
                    <w:t xml:space="preserve">master </w:t>
                  </w:r>
                  <w:r w:rsidRPr="00697AA6">
                    <w:t>terms between the Bidder and the State refer to pre-existing, already signed agreements, or does it also include a proposed set of master terms that a Bidder wants to apply to the Acquisition?</w:t>
                  </w:r>
                  <w:r>
                    <w:t xml:space="preserve"> </w:t>
                  </w:r>
                  <w:r w:rsidRPr="00F52D69">
                    <w:rPr>
                      <w:color w:val="FF0000"/>
                    </w:rPr>
                    <w:t xml:space="preserve">If there are additional terms the bidder wishes to be considered as part of the master those should be provided. Those terms will flow down to the acquisition. </w:t>
                  </w:r>
                </w:p>
              </w:tc>
            </w:tr>
            <w:tr w:rsidR="002D65CA" w:rsidRPr="00F52D69" w14:paraId="1D7C102D" w14:textId="77777777" w:rsidTr="00F73AF8">
              <w:trPr>
                <w:trHeight w:val="318"/>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719A1DA2" w14:textId="77777777" w:rsidR="002D65CA" w:rsidRPr="00697AA6" w:rsidRDefault="002D65CA" w:rsidP="002D65CA">
                  <w:r w:rsidRPr="00697AA6">
                    <w:t>Bidder Instructions 8.2.D (v)</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06FD646" w14:textId="77777777" w:rsidR="002D65CA" w:rsidRPr="00F52D69" w:rsidRDefault="002D65CA" w:rsidP="002D65CA">
                  <w:pPr>
                    <w:rPr>
                      <w:color w:val="FF0000"/>
                    </w:rPr>
                  </w:pPr>
                  <w:r w:rsidRPr="00697AA6">
                    <w:rPr>
                      <w:color w:val="000000"/>
                    </w:rPr>
                    <w:t xml:space="preserve">Does a software license agreement </w:t>
                  </w:r>
                  <w:r>
                    <w:rPr>
                      <w:color w:val="000000"/>
                    </w:rPr>
                    <w:t>referenced</w:t>
                  </w:r>
                  <w:r w:rsidRPr="00697AA6">
                    <w:rPr>
                      <w:color w:val="000000"/>
                    </w:rPr>
                    <w:t xml:space="preserve"> in section 8.1.D.3 count as master terms between the Bidder and the State such that the Bidder does not need to note exceptions to the General Terms contained in the software license agreement?</w:t>
                  </w:r>
                  <w:r>
                    <w:rPr>
                      <w:color w:val="000000"/>
                    </w:rPr>
                    <w:t xml:space="preserve"> </w:t>
                  </w:r>
                  <w:r w:rsidRPr="001A1B5F">
                    <w:rPr>
                      <w:color w:val="FF0000"/>
                    </w:rPr>
                    <w:t>No, exceptions to terms would be exceptions to the states terms not those of the software license agreement.</w:t>
                  </w:r>
                  <w:r w:rsidRPr="00697AA6">
                    <w:rPr>
                      <w:color w:val="000000"/>
                    </w:rPr>
                    <w:t xml:space="preserve"> </w:t>
                  </w:r>
                  <w:r>
                    <w:rPr>
                      <w:color w:val="000000"/>
                    </w:rPr>
                    <w:t>If</w:t>
                  </w:r>
                  <w:r w:rsidRPr="00697AA6">
                    <w:rPr>
                      <w:color w:val="000000"/>
                    </w:rPr>
                    <w:t xml:space="preserve"> a Bidder intends to submit a software license agreement previously negotiated with the State as part of its bid, does the Bidder need to note exceptions to the General Terms contained in that software license agreement?</w:t>
                  </w:r>
                  <w:r>
                    <w:rPr>
                      <w:color w:val="000000"/>
                    </w:rPr>
                    <w:t xml:space="preserve"> </w:t>
                  </w:r>
                  <w:r>
                    <w:rPr>
                      <w:color w:val="FF0000"/>
                    </w:rPr>
                    <w:t xml:space="preserve">Any software license agreement should be provided for review and where they conflict with state terms would be noted as an exception. </w:t>
                  </w:r>
                </w:p>
              </w:tc>
            </w:tr>
          </w:tbl>
          <w:p w14:paraId="7139C284" w14:textId="3DD14029" w:rsidR="002D65CA" w:rsidRDefault="002D65CA" w:rsidP="005B0007">
            <w:pPr>
              <w:spacing w:beforeLines="50" w:before="120"/>
            </w:pPr>
          </w:p>
          <w:p w14:paraId="10B1806F" w14:textId="77777777" w:rsidR="00037255" w:rsidRPr="00037255" w:rsidRDefault="00037255" w:rsidP="00037255">
            <w:pPr>
              <w:numPr>
                <w:ilvl w:val="0"/>
                <w:numId w:val="13"/>
              </w:numPr>
              <w:shd w:val="clear" w:color="auto" w:fill="FFFFFF"/>
              <w:overflowPunct/>
              <w:autoSpaceDE/>
              <w:autoSpaceDN/>
              <w:adjustRightInd/>
              <w:textAlignment w:val="auto"/>
              <w:rPr>
                <w:rFonts w:ascii="Calibri" w:hAnsi="Calibri" w:cs="Calibri"/>
                <w:color w:val="201F1E"/>
                <w:sz w:val="22"/>
                <w:szCs w:val="22"/>
              </w:rPr>
            </w:pPr>
            <w:r w:rsidRPr="00037255">
              <w:rPr>
                <w:rFonts w:ascii="Calibri" w:hAnsi="Calibri" w:cs="Calibri"/>
                <w:color w:val="201F1E"/>
                <w:sz w:val="22"/>
                <w:szCs w:val="22"/>
              </w:rPr>
              <w:t>Can the State provide several ‘use cases’ for the RFID/Bar Code</w:t>
            </w:r>
            <w:proofErr w:type="gramStart"/>
            <w:r w:rsidRPr="00037255">
              <w:rPr>
                <w:rFonts w:ascii="Calibri" w:hAnsi="Calibri" w:cs="Calibri"/>
                <w:color w:val="201F1E"/>
                <w:sz w:val="22"/>
                <w:szCs w:val="22"/>
              </w:rPr>
              <w:t>  solution</w:t>
            </w:r>
            <w:proofErr w:type="gramEnd"/>
            <w:r w:rsidRPr="00037255">
              <w:rPr>
                <w:rFonts w:ascii="Calibri" w:hAnsi="Calibri" w:cs="Calibri"/>
                <w:color w:val="201F1E"/>
                <w:sz w:val="22"/>
                <w:szCs w:val="22"/>
              </w:rPr>
              <w:t>? </w:t>
            </w:r>
            <w:r w:rsidRPr="00037255">
              <w:rPr>
                <w:rFonts w:ascii="Calibri" w:hAnsi="Calibri" w:cs="Calibri"/>
                <w:color w:val="ED5C57"/>
                <w:sz w:val="22"/>
                <w:szCs w:val="22"/>
                <w:bdr w:val="none" w:sz="0" w:space="0" w:color="auto" w:frame="1"/>
              </w:rPr>
              <w:t>Inventory and consumable items utilized in the creation of products and for stockroom scenarios.</w:t>
            </w:r>
          </w:p>
          <w:p w14:paraId="0498DB33" w14:textId="77777777" w:rsidR="00037255" w:rsidRPr="00037255" w:rsidRDefault="00037255" w:rsidP="00037255">
            <w:pPr>
              <w:numPr>
                <w:ilvl w:val="0"/>
                <w:numId w:val="13"/>
              </w:numPr>
              <w:shd w:val="clear" w:color="auto" w:fill="FFFFFF"/>
              <w:overflowPunct/>
              <w:autoSpaceDE/>
              <w:autoSpaceDN/>
              <w:adjustRightInd/>
              <w:textAlignment w:val="auto"/>
              <w:rPr>
                <w:rFonts w:ascii="Calibri" w:hAnsi="Calibri" w:cs="Calibri"/>
                <w:color w:val="201F1E"/>
                <w:sz w:val="22"/>
                <w:szCs w:val="22"/>
              </w:rPr>
            </w:pPr>
            <w:r w:rsidRPr="00037255">
              <w:rPr>
                <w:rFonts w:ascii="Calibri" w:hAnsi="Calibri" w:cs="Calibri"/>
                <w:color w:val="201F1E"/>
                <w:sz w:val="22"/>
                <w:szCs w:val="22"/>
              </w:rPr>
              <w:t>Can a RFP respondent only bid the Fleet telematics? </w:t>
            </w:r>
            <w:r w:rsidRPr="00037255">
              <w:rPr>
                <w:rFonts w:ascii="Calibri" w:hAnsi="Calibri" w:cs="Calibri"/>
                <w:color w:val="ED5C57"/>
                <w:sz w:val="22"/>
                <w:szCs w:val="22"/>
                <w:bdr w:val="none" w:sz="0" w:space="0" w:color="auto" w:frame="1"/>
              </w:rPr>
              <w:t>Yes, a vendor can bid on either or both solutions.</w:t>
            </w:r>
          </w:p>
          <w:p w14:paraId="771DE1D4" w14:textId="77777777" w:rsidR="00037255" w:rsidRPr="00037255" w:rsidRDefault="00037255" w:rsidP="00037255">
            <w:pPr>
              <w:numPr>
                <w:ilvl w:val="0"/>
                <w:numId w:val="13"/>
              </w:numPr>
              <w:shd w:val="clear" w:color="auto" w:fill="FFFFFF"/>
              <w:overflowPunct/>
              <w:autoSpaceDE/>
              <w:autoSpaceDN/>
              <w:adjustRightInd/>
              <w:textAlignment w:val="auto"/>
              <w:rPr>
                <w:rFonts w:ascii="Calibri" w:hAnsi="Calibri" w:cs="Calibri"/>
                <w:color w:val="201F1E"/>
                <w:sz w:val="22"/>
                <w:szCs w:val="22"/>
              </w:rPr>
            </w:pPr>
            <w:r w:rsidRPr="00037255">
              <w:rPr>
                <w:rFonts w:ascii="Calibri" w:hAnsi="Calibri" w:cs="Calibri"/>
                <w:color w:val="201F1E"/>
                <w:sz w:val="22"/>
                <w:szCs w:val="22"/>
              </w:rPr>
              <w:t>How many vehicles will need a fleet telematics device? </w:t>
            </w:r>
            <w:r w:rsidRPr="00037255">
              <w:rPr>
                <w:rFonts w:ascii="Calibri" w:hAnsi="Calibri" w:cs="Calibri"/>
                <w:color w:val="ED5C57"/>
                <w:sz w:val="22"/>
                <w:szCs w:val="22"/>
                <w:bdr w:val="none" w:sz="0" w:space="0" w:color="auto" w:frame="1"/>
              </w:rPr>
              <w:t>The state does not have this information. It will vary depending on agency need.</w:t>
            </w:r>
          </w:p>
          <w:p w14:paraId="506D8BF5" w14:textId="77777777" w:rsidR="00037255" w:rsidRPr="00037255" w:rsidRDefault="00037255" w:rsidP="00037255">
            <w:pPr>
              <w:numPr>
                <w:ilvl w:val="0"/>
                <w:numId w:val="13"/>
              </w:numPr>
              <w:shd w:val="clear" w:color="auto" w:fill="FFFFFF"/>
              <w:overflowPunct/>
              <w:autoSpaceDE/>
              <w:autoSpaceDN/>
              <w:adjustRightInd/>
              <w:textAlignment w:val="auto"/>
              <w:rPr>
                <w:rFonts w:ascii="Calibri" w:hAnsi="Calibri" w:cs="Calibri"/>
                <w:color w:val="201F1E"/>
                <w:sz w:val="22"/>
                <w:szCs w:val="22"/>
              </w:rPr>
            </w:pPr>
            <w:r w:rsidRPr="00037255">
              <w:rPr>
                <w:rFonts w:ascii="Calibri" w:hAnsi="Calibri" w:cs="Calibri"/>
                <w:color w:val="201F1E"/>
                <w:sz w:val="22"/>
                <w:szCs w:val="22"/>
              </w:rPr>
              <w:t>Can you provide a complete list of vehicles (make/model/year/vin)? </w:t>
            </w:r>
            <w:r w:rsidRPr="00037255">
              <w:rPr>
                <w:rFonts w:ascii="Calibri" w:hAnsi="Calibri" w:cs="Calibri"/>
                <w:color w:val="ED5C57"/>
                <w:sz w:val="22"/>
                <w:szCs w:val="22"/>
                <w:bdr w:val="none" w:sz="0" w:space="0" w:color="auto" w:frame="1"/>
              </w:rPr>
              <w:t>The state does not have this information. It will vary depending on agency need.</w:t>
            </w:r>
          </w:p>
          <w:p w14:paraId="1F9739F1" w14:textId="6F002CF6" w:rsidR="002D65CA" w:rsidRDefault="002D65CA" w:rsidP="005B0007">
            <w:pPr>
              <w:spacing w:beforeLines="50" w:before="120"/>
            </w:pPr>
          </w:p>
          <w:p w14:paraId="17DF5322" w14:textId="77777777" w:rsidR="009135B7" w:rsidRPr="009135B7" w:rsidRDefault="009135B7" w:rsidP="009135B7">
            <w:pPr>
              <w:shd w:val="clear" w:color="auto" w:fill="FFFFFF"/>
              <w:overflowPunct/>
              <w:autoSpaceDE/>
              <w:autoSpaceDN/>
              <w:adjustRightInd/>
              <w:rPr>
                <w:color w:val="201F1E"/>
                <w:sz w:val="24"/>
                <w:szCs w:val="24"/>
              </w:rPr>
            </w:pPr>
            <w:r w:rsidRPr="009135B7">
              <w:rPr>
                <w:color w:val="201F1E"/>
                <w:sz w:val="24"/>
                <w:szCs w:val="24"/>
              </w:rPr>
              <w:t xml:space="preserve">1) Is there further explanation regarding the maturity rating scores?  </w:t>
            </w:r>
            <w:proofErr w:type="gramStart"/>
            <w:r w:rsidRPr="009135B7">
              <w:rPr>
                <w:color w:val="201F1E"/>
                <w:sz w:val="24"/>
                <w:szCs w:val="24"/>
              </w:rPr>
              <w:t>e.g</w:t>
            </w:r>
            <w:proofErr w:type="gramEnd"/>
            <w:r w:rsidRPr="009135B7">
              <w:rPr>
                <w:color w:val="201F1E"/>
                <w:sz w:val="24"/>
                <w:szCs w:val="24"/>
              </w:rPr>
              <w:t>. 0-Non-existent, 1-Ad hoc.  We want to make sure we fully understand how they are defined by the state.</w:t>
            </w:r>
          </w:p>
          <w:p w14:paraId="6D84FAEB" w14:textId="77777777" w:rsidR="009135B7" w:rsidRPr="009135B7" w:rsidRDefault="009135B7" w:rsidP="009135B7">
            <w:pPr>
              <w:shd w:val="clear" w:color="auto" w:fill="FFFFFF"/>
              <w:overflowPunct/>
              <w:autoSpaceDE/>
              <w:autoSpaceDN/>
              <w:adjustRightInd/>
              <w:rPr>
                <w:color w:val="201F1E"/>
                <w:sz w:val="24"/>
                <w:szCs w:val="24"/>
              </w:rPr>
            </w:pPr>
          </w:p>
          <w:p w14:paraId="219AF2B9" w14:textId="77777777" w:rsidR="009135B7" w:rsidRPr="009135B7" w:rsidRDefault="009135B7" w:rsidP="009135B7">
            <w:pPr>
              <w:shd w:val="clear" w:color="auto" w:fill="FFFFFF"/>
              <w:overflowPunct/>
              <w:autoSpaceDE/>
              <w:autoSpaceDN/>
              <w:adjustRightInd/>
              <w:rPr>
                <w:color w:val="201F1E"/>
                <w:sz w:val="24"/>
                <w:szCs w:val="24"/>
              </w:rPr>
            </w:pPr>
            <w:r w:rsidRPr="009135B7">
              <w:rPr>
                <w:color w:val="201F1E"/>
                <w:sz w:val="24"/>
                <w:szCs w:val="24"/>
              </w:rPr>
              <w:t>2) Also, the link State of Oklahoma Security Policy document link on this same file does not work (</w:t>
            </w:r>
            <w:hyperlink r:id="rId17" w:tgtFrame="_blank" w:history="1">
              <w:r w:rsidRPr="009135B7">
                <w:rPr>
                  <w:color w:val="0000FF"/>
                  <w:sz w:val="24"/>
                  <w:szCs w:val="24"/>
                  <w:u w:val="single"/>
                  <w:bdr w:val="none" w:sz="0" w:space="0" w:color="auto" w:frame="1"/>
                </w:rPr>
                <w:t>http://www.ok.gov/cio/documents/InfoSecPPG.pdf</w:t>
              </w:r>
            </w:hyperlink>
            <w:r w:rsidRPr="009135B7">
              <w:rPr>
                <w:color w:val="201F1E"/>
                <w:sz w:val="24"/>
                <w:szCs w:val="24"/>
              </w:rPr>
              <w:t>)  Is there an updated link?</w:t>
            </w:r>
          </w:p>
          <w:p w14:paraId="74C9C3FD" w14:textId="1606537C" w:rsidR="009135B7" w:rsidRDefault="009135B7" w:rsidP="005B0007">
            <w:pPr>
              <w:spacing w:beforeLines="50" w:before="120"/>
            </w:pPr>
          </w:p>
          <w:p w14:paraId="0BBD6A6E" w14:textId="14E5DC9A" w:rsidR="009135B7" w:rsidRDefault="009135B7" w:rsidP="005B0007">
            <w:pPr>
              <w:spacing w:beforeLines="50" w:before="120"/>
            </w:pPr>
            <w:r>
              <w:rPr>
                <w:rFonts w:ascii="Calibri" w:hAnsi="Calibri" w:cs="Calibri"/>
                <w:color w:val="000000"/>
                <w:shd w:val="clear" w:color="auto" w:fill="FFFFFF"/>
              </w:rPr>
              <w:t>1. Security sent the following graph to help explain the maturity rating in further detail. </w:t>
            </w:r>
          </w:p>
          <w:p w14:paraId="154F5B1E" w14:textId="709E2F21" w:rsidR="002D65CA" w:rsidRPr="00F558C8" w:rsidRDefault="009135B7" w:rsidP="005B0007">
            <w:pPr>
              <w:spacing w:beforeLines="50" w:before="120"/>
            </w:pPr>
            <w:r>
              <w:rPr>
                <w:noProof/>
              </w:rPr>
              <w:drawing>
                <wp:inline distT="0" distB="0" distL="0" distR="0" wp14:anchorId="2C1660B4" wp14:editId="6DDE8E23">
                  <wp:extent cx="6591300" cy="240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91300" cy="2400300"/>
                          </a:xfrm>
                          <a:prstGeom prst="rect">
                            <a:avLst/>
                          </a:prstGeom>
                          <a:noFill/>
                        </pic:spPr>
                      </pic:pic>
                    </a:graphicData>
                  </a:graphic>
                </wp:inline>
              </w:drawing>
            </w:r>
          </w:p>
        </w:tc>
      </w:tr>
      <w:tr w:rsidR="009135B7" w14:paraId="1B2C2679" w14:textId="77777777" w:rsidTr="00F932D7">
        <w:trPr>
          <w:gridBefore w:val="1"/>
          <w:gridAfter w:val="2"/>
          <w:wBefore w:w="90" w:type="dxa"/>
          <w:wAfter w:w="246" w:type="dxa"/>
          <w:trHeight w:val="2600"/>
        </w:trPr>
        <w:tc>
          <w:tcPr>
            <w:tcW w:w="10302" w:type="dxa"/>
            <w:gridSpan w:val="20"/>
            <w:tcBorders>
              <w:top w:val="single" w:sz="4" w:space="0" w:color="auto"/>
              <w:left w:val="single" w:sz="4" w:space="0" w:color="auto"/>
              <w:bottom w:val="single" w:sz="4" w:space="0" w:color="auto"/>
              <w:right w:val="single" w:sz="4" w:space="0" w:color="auto"/>
            </w:tcBorders>
          </w:tcPr>
          <w:p w14:paraId="52FC9018" w14:textId="77777777" w:rsidR="009135B7" w:rsidRDefault="009135B7" w:rsidP="00E31827">
            <w:pPr>
              <w:rPr>
                <w:rFonts w:ascii="Segoe UI" w:hAnsi="Segoe UI" w:cs="Segoe UI"/>
                <w:sz w:val="21"/>
                <w:szCs w:val="21"/>
              </w:rPr>
            </w:pPr>
          </w:p>
          <w:p w14:paraId="3A8BAB01" w14:textId="33F70E1C" w:rsidR="009135B7" w:rsidRDefault="009135B7" w:rsidP="00E31827">
            <w:pPr>
              <w:rPr>
                <w:rFonts w:ascii="Segoe UI" w:hAnsi="Segoe UI" w:cs="Segoe UI"/>
                <w:sz w:val="21"/>
                <w:szCs w:val="21"/>
              </w:rPr>
            </w:pPr>
            <w:r>
              <w:rPr>
                <w:rFonts w:ascii="Segoe UI" w:hAnsi="Segoe UI" w:cs="Segoe UI"/>
                <w:sz w:val="21"/>
                <w:szCs w:val="21"/>
              </w:rPr>
              <w:t xml:space="preserve">2. </w:t>
            </w:r>
            <w:r>
              <w:rPr>
                <w:rFonts w:ascii="Calibri" w:hAnsi="Calibri" w:cs="Calibri"/>
                <w:color w:val="000000"/>
                <w:shd w:val="clear" w:color="auto" w:fill="FFFFFF"/>
              </w:rPr>
              <w:t xml:space="preserve">Update link is here </w:t>
            </w:r>
            <w:hyperlink r:id="rId19" w:tgtFrame="_blank" w:history="1">
              <w:r w:rsidRPr="009135B7">
                <w:rPr>
                  <w:color w:val="0000FF"/>
                  <w:sz w:val="24"/>
                  <w:szCs w:val="24"/>
                  <w:u w:val="single"/>
                  <w:bdr w:val="none" w:sz="0" w:space="0" w:color="auto" w:frame="1"/>
                </w:rPr>
                <w:t>http://www.ok.gov/cio/documents/InfoSecPPG.pdf</w:t>
              </w:r>
            </w:hyperlink>
          </w:p>
        </w:tc>
      </w:tr>
    </w:tbl>
    <w:p w14:paraId="347A6F17" w14:textId="77777777" w:rsidR="00876736" w:rsidRPr="00876736" w:rsidRDefault="00876736">
      <w:pPr>
        <w:rPr>
          <w:sz w:val="4"/>
          <w:szCs w:val="4"/>
        </w:rPr>
      </w:pPr>
    </w:p>
    <w:tbl>
      <w:tblPr>
        <w:tblW w:w="10620" w:type="dxa"/>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8"/>
        <w:gridCol w:w="139"/>
        <w:gridCol w:w="2598"/>
        <w:gridCol w:w="139"/>
        <w:gridCol w:w="3564"/>
        <w:gridCol w:w="252"/>
      </w:tblGrid>
      <w:tr w:rsidR="00417AF9" w14:paraId="440E7654" w14:textId="77777777" w:rsidTr="009F4D7C">
        <w:tc>
          <w:tcPr>
            <w:tcW w:w="10620" w:type="dxa"/>
            <w:gridSpan w:val="6"/>
            <w:tcBorders>
              <w:top w:val="nil"/>
              <w:left w:val="nil"/>
              <w:bottom w:val="nil"/>
              <w:right w:val="nil"/>
            </w:tcBorders>
          </w:tcPr>
          <w:p w14:paraId="58049D2C" w14:textId="77777777" w:rsidR="00417AF9" w:rsidRPr="004D12F1" w:rsidRDefault="00417AF9" w:rsidP="00864788">
            <w:pPr>
              <w:keepNext/>
              <w:spacing w:beforeLines="100" w:before="240"/>
            </w:pPr>
            <w:r w:rsidRPr="004D12F1">
              <w:t>b. All other terms and conditions remain unchanged.</w:t>
            </w:r>
          </w:p>
        </w:tc>
      </w:tr>
      <w:tr w:rsidR="00417AF9" w14:paraId="01C1DFB2" w14:textId="77777777" w:rsidTr="00F932D7">
        <w:trPr>
          <w:gridAfter w:val="1"/>
          <w:wAfter w:w="252" w:type="dxa"/>
          <w:trHeight w:val="846"/>
        </w:trPr>
        <w:tc>
          <w:tcPr>
            <w:tcW w:w="6665" w:type="dxa"/>
            <w:gridSpan w:val="3"/>
            <w:tcBorders>
              <w:top w:val="nil"/>
              <w:bottom w:val="single" w:sz="4" w:space="0" w:color="auto"/>
            </w:tcBorders>
            <w:vAlign w:val="bottom"/>
          </w:tcPr>
          <w:p w14:paraId="79DE4A15" w14:textId="77777777" w:rsidR="00417AF9" w:rsidRDefault="00417AF9" w:rsidP="009F4D7C">
            <w:pPr>
              <w:keepNext/>
              <w:spacing w:beforeLines="50" w:before="120"/>
              <w:ind w:left="66"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Borders>
              <w:top w:val="nil"/>
            </w:tcBorders>
            <w:vAlign w:val="bottom"/>
          </w:tcPr>
          <w:p w14:paraId="5FCCF21A" w14:textId="77777777" w:rsidR="00417AF9" w:rsidRDefault="00417AF9" w:rsidP="009F4D7C">
            <w:pPr>
              <w:keepNext/>
              <w:spacing w:beforeLines="50" w:before="120"/>
            </w:pPr>
          </w:p>
        </w:tc>
        <w:tc>
          <w:tcPr>
            <w:tcW w:w="3564" w:type="dxa"/>
            <w:tcBorders>
              <w:top w:val="nil"/>
              <w:bottom w:val="single" w:sz="4" w:space="0" w:color="auto"/>
            </w:tcBorders>
            <w:vAlign w:val="bottom"/>
          </w:tcPr>
          <w:p w14:paraId="5470ADA1" w14:textId="77777777" w:rsidR="00417AF9" w:rsidRDefault="00417AF9" w:rsidP="009F4D7C">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9358E7C" w14:textId="77777777" w:rsidTr="009F4D7C">
        <w:trPr>
          <w:gridAfter w:val="1"/>
          <w:wAfter w:w="252" w:type="dxa"/>
        </w:trPr>
        <w:tc>
          <w:tcPr>
            <w:tcW w:w="6665" w:type="dxa"/>
            <w:gridSpan w:val="3"/>
            <w:tcBorders>
              <w:top w:val="single" w:sz="4" w:space="0" w:color="auto"/>
            </w:tcBorders>
          </w:tcPr>
          <w:p w14:paraId="05AF59DA" w14:textId="77777777" w:rsidR="00417AF9" w:rsidRDefault="00417AF9" w:rsidP="009F4D7C">
            <w:pPr>
              <w:keepNext/>
              <w:ind w:left="66" w:hanging="66"/>
            </w:pPr>
            <w:r>
              <w:t>Supplier Company Name (</w:t>
            </w:r>
            <w:r w:rsidRPr="00680721">
              <w:rPr>
                <w:b/>
              </w:rPr>
              <w:t>PRINT</w:t>
            </w:r>
            <w:r>
              <w:t>)</w:t>
            </w:r>
          </w:p>
        </w:tc>
        <w:tc>
          <w:tcPr>
            <w:tcW w:w="139" w:type="dxa"/>
          </w:tcPr>
          <w:p w14:paraId="3316BDCA" w14:textId="77777777" w:rsidR="00417AF9" w:rsidRDefault="00417AF9" w:rsidP="009F4D7C">
            <w:pPr>
              <w:keepNext/>
            </w:pPr>
          </w:p>
        </w:tc>
        <w:tc>
          <w:tcPr>
            <w:tcW w:w="3564" w:type="dxa"/>
            <w:tcBorders>
              <w:top w:val="single" w:sz="4" w:space="0" w:color="auto"/>
            </w:tcBorders>
          </w:tcPr>
          <w:p w14:paraId="0A7BC4B2" w14:textId="77777777" w:rsidR="00417AF9" w:rsidRDefault="00417AF9" w:rsidP="009F4D7C">
            <w:pPr>
              <w:keepNext/>
            </w:pPr>
            <w:r>
              <w:t>Date</w:t>
            </w:r>
          </w:p>
        </w:tc>
      </w:tr>
      <w:tr w:rsidR="00417AF9" w14:paraId="37D17FC9" w14:textId="77777777" w:rsidTr="009F4D7C">
        <w:trPr>
          <w:gridAfter w:val="1"/>
          <w:wAfter w:w="252" w:type="dxa"/>
        </w:trPr>
        <w:tc>
          <w:tcPr>
            <w:tcW w:w="3928" w:type="dxa"/>
            <w:tcBorders>
              <w:bottom w:val="single" w:sz="4" w:space="0" w:color="auto"/>
            </w:tcBorders>
          </w:tcPr>
          <w:p w14:paraId="26A7F484" w14:textId="77777777" w:rsidR="00417AF9" w:rsidRDefault="00417AF9" w:rsidP="009F4D7C">
            <w:pPr>
              <w:keepNext/>
              <w:spacing w:beforeLines="100" w:before="240"/>
              <w:ind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145C366F" w14:textId="77777777" w:rsidR="00417AF9" w:rsidRDefault="00417AF9" w:rsidP="009F4D7C">
            <w:pPr>
              <w:keepNext/>
              <w:spacing w:beforeLines="100" w:before="240"/>
              <w:ind w:hanging="66"/>
            </w:pPr>
          </w:p>
        </w:tc>
        <w:tc>
          <w:tcPr>
            <w:tcW w:w="2598" w:type="dxa"/>
            <w:tcBorders>
              <w:bottom w:val="single" w:sz="4" w:space="0" w:color="auto"/>
            </w:tcBorders>
          </w:tcPr>
          <w:p w14:paraId="30A108EE" w14:textId="77777777" w:rsidR="00417AF9" w:rsidRDefault="00417AF9" w:rsidP="009F4D7C">
            <w:pPr>
              <w:keepNext/>
              <w:spacing w:beforeLines="100" w:before="240"/>
              <w:ind w:hanging="66"/>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2CE06CAD" w14:textId="77777777" w:rsidR="00417AF9" w:rsidRDefault="00417AF9" w:rsidP="009F4D7C">
            <w:pPr>
              <w:keepNext/>
              <w:spacing w:beforeLines="100" w:before="240"/>
            </w:pPr>
          </w:p>
        </w:tc>
        <w:tc>
          <w:tcPr>
            <w:tcW w:w="3564" w:type="dxa"/>
            <w:tcBorders>
              <w:bottom w:val="single" w:sz="4" w:space="0" w:color="auto"/>
            </w:tcBorders>
          </w:tcPr>
          <w:p w14:paraId="38B5F700" w14:textId="77777777" w:rsidR="00417AF9" w:rsidRDefault="00417AF9" w:rsidP="009F4D7C">
            <w:pPr>
              <w:keepNext/>
              <w:spacing w:beforeLines="100" w:before="240"/>
            </w:pPr>
          </w:p>
        </w:tc>
      </w:tr>
      <w:tr w:rsidR="00417AF9" w14:paraId="762555E9" w14:textId="77777777" w:rsidTr="009F4D7C">
        <w:trPr>
          <w:gridAfter w:val="1"/>
          <w:wAfter w:w="252" w:type="dxa"/>
        </w:trPr>
        <w:tc>
          <w:tcPr>
            <w:tcW w:w="3928" w:type="dxa"/>
            <w:tcBorders>
              <w:top w:val="single" w:sz="4" w:space="0" w:color="auto"/>
            </w:tcBorders>
          </w:tcPr>
          <w:p w14:paraId="7B20121D" w14:textId="77777777" w:rsidR="00417AF9" w:rsidRDefault="00417AF9" w:rsidP="00F932D7">
            <w:pPr>
              <w:keepNext/>
            </w:pPr>
            <w:r>
              <w:t>Authorized Representative Name (</w:t>
            </w:r>
            <w:r w:rsidRPr="00680721">
              <w:rPr>
                <w:b/>
              </w:rPr>
              <w:t>PRINT</w:t>
            </w:r>
            <w:r>
              <w:t>)</w:t>
            </w:r>
          </w:p>
        </w:tc>
        <w:tc>
          <w:tcPr>
            <w:tcW w:w="139" w:type="dxa"/>
          </w:tcPr>
          <w:p w14:paraId="1863E969" w14:textId="77777777" w:rsidR="00417AF9" w:rsidRDefault="00417AF9" w:rsidP="009F4D7C">
            <w:pPr>
              <w:keepNext/>
              <w:ind w:hanging="66"/>
            </w:pPr>
          </w:p>
        </w:tc>
        <w:tc>
          <w:tcPr>
            <w:tcW w:w="2598" w:type="dxa"/>
            <w:tcBorders>
              <w:top w:val="single" w:sz="4" w:space="0" w:color="auto"/>
            </w:tcBorders>
          </w:tcPr>
          <w:p w14:paraId="4BFE12D2" w14:textId="77777777" w:rsidR="00417AF9" w:rsidRDefault="00417AF9" w:rsidP="009F4D7C">
            <w:pPr>
              <w:keepNext/>
              <w:ind w:hanging="66"/>
            </w:pPr>
            <w:r>
              <w:t>Title</w:t>
            </w:r>
          </w:p>
        </w:tc>
        <w:tc>
          <w:tcPr>
            <w:tcW w:w="139" w:type="dxa"/>
          </w:tcPr>
          <w:p w14:paraId="6D24EC89" w14:textId="77777777" w:rsidR="00417AF9" w:rsidRDefault="00417AF9" w:rsidP="009F4D7C">
            <w:pPr>
              <w:keepNext/>
            </w:pPr>
          </w:p>
        </w:tc>
        <w:tc>
          <w:tcPr>
            <w:tcW w:w="3564" w:type="dxa"/>
            <w:tcBorders>
              <w:top w:val="single" w:sz="4" w:space="0" w:color="auto"/>
            </w:tcBorders>
          </w:tcPr>
          <w:p w14:paraId="3C933357" w14:textId="77777777" w:rsidR="00417AF9" w:rsidRDefault="00417AF9" w:rsidP="009F4D7C">
            <w:pPr>
              <w:keepNext/>
            </w:pPr>
            <w:r>
              <w:t>Authorized Representative Signature</w:t>
            </w:r>
          </w:p>
        </w:tc>
      </w:tr>
    </w:tbl>
    <w:p w14:paraId="115DCC86" w14:textId="77777777" w:rsidR="002E134B" w:rsidRPr="002F787C" w:rsidRDefault="002E134B" w:rsidP="004D12F1">
      <w:pPr>
        <w:rPr>
          <w:sz w:val="2"/>
          <w:szCs w:val="2"/>
        </w:rPr>
      </w:pPr>
    </w:p>
    <w:sectPr w:rsidR="002E134B" w:rsidRPr="002F787C" w:rsidSect="00BB5E39">
      <w:footerReference w:type="default" r:id="rId20"/>
      <w:footerReference w:type="first" r:id="rId21"/>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EC775" w14:textId="77777777" w:rsidR="008C68ED" w:rsidRDefault="008C68ED">
      <w:r>
        <w:separator/>
      </w:r>
    </w:p>
  </w:endnote>
  <w:endnote w:type="continuationSeparator" w:id="0">
    <w:p w14:paraId="6C4B8CFC" w14:textId="77777777" w:rsidR="008C68ED" w:rsidRDefault="008C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125C0B8B" w14:textId="77777777">
      <w:tc>
        <w:tcPr>
          <w:tcW w:w="5220" w:type="dxa"/>
          <w:tcBorders>
            <w:top w:val="nil"/>
            <w:left w:val="nil"/>
            <w:bottom w:val="nil"/>
            <w:right w:val="nil"/>
          </w:tcBorders>
          <w:vAlign w:val="center"/>
        </w:tcPr>
        <w:p w14:paraId="47A0D5D7" w14:textId="77777777" w:rsidR="005133BB" w:rsidRPr="00E6310C" w:rsidRDefault="00E6310C" w:rsidP="0033118F">
          <w:pPr>
            <w:pStyle w:val="TableText"/>
            <w:jc w:val="left"/>
            <w:rPr>
              <w:rFonts w:ascii="Helvetica" w:hAnsi="Helvetica"/>
              <w:b/>
              <w:sz w:val="16"/>
              <w:szCs w:val="16"/>
            </w:rPr>
          </w:pPr>
          <w:r w:rsidRPr="00E6310C">
            <w:rPr>
              <w:rFonts w:ascii="Helvetica" w:hAnsi="Helvetica"/>
              <w:sz w:val="16"/>
              <w:szCs w:val="16"/>
            </w:rPr>
            <w:t xml:space="preserve">OMES FORM CP 011 Rev. </w:t>
          </w:r>
          <w:r w:rsidR="00AF39A9">
            <w:rPr>
              <w:rFonts w:ascii="Helvetica" w:hAnsi="Helvetica"/>
              <w:sz w:val="16"/>
              <w:szCs w:val="16"/>
            </w:rPr>
            <w:t>0</w:t>
          </w:r>
          <w:r w:rsidR="0033118F">
            <w:rPr>
              <w:rFonts w:ascii="Helvetica" w:hAnsi="Helvetica"/>
              <w:sz w:val="16"/>
              <w:szCs w:val="16"/>
            </w:rPr>
            <w:t>4</w:t>
          </w:r>
          <w:r w:rsidR="00AF39A9">
            <w:rPr>
              <w:rFonts w:ascii="Helvetica" w:hAnsi="Helvetica"/>
              <w:sz w:val="16"/>
              <w:szCs w:val="16"/>
            </w:rPr>
            <w:t>/20</w:t>
          </w:r>
          <w:r w:rsidR="0033118F">
            <w:rPr>
              <w:rFonts w:ascii="Helvetica" w:hAnsi="Helvetica"/>
              <w:sz w:val="16"/>
              <w:szCs w:val="16"/>
            </w:rPr>
            <w:t>20</w:t>
          </w:r>
        </w:p>
      </w:tc>
      <w:tc>
        <w:tcPr>
          <w:tcW w:w="5420" w:type="dxa"/>
          <w:tcBorders>
            <w:top w:val="nil"/>
            <w:left w:val="nil"/>
            <w:bottom w:val="nil"/>
            <w:right w:val="nil"/>
          </w:tcBorders>
          <w:vAlign w:val="center"/>
        </w:tcPr>
        <w:p w14:paraId="00387E90" w14:textId="77777777" w:rsidR="005133BB" w:rsidRPr="009B26FF" w:rsidRDefault="005133BB" w:rsidP="00BA7198">
          <w:pPr>
            <w:pStyle w:val="TableText"/>
            <w:rPr>
              <w:b/>
              <w:sz w:val="16"/>
              <w:szCs w:val="16"/>
            </w:rPr>
          </w:pPr>
        </w:p>
      </w:tc>
    </w:tr>
  </w:tbl>
  <w:p w14:paraId="703393E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7FFE72D" w14:textId="77777777" w:rsidTr="00345232">
      <w:tc>
        <w:tcPr>
          <w:tcW w:w="5220" w:type="dxa"/>
          <w:vAlign w:val="center"/>
        </w:tcPr>
        <w:p w14:paraId="117319B0"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07AD220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4F546165"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CFB73" w14:textId="77777777" w:rsidR="008C68ED" w:rsidRDefault="008C68ED">
      <w:r>
        <w:separator/>
      </w:r>
    </w:p>
  </w:footnote>
  <w:footnote w:type="continuationSeparator" w:id="0">
    <w:p w14:paraId="0855C30E" w14:textId="77777777" w:rsidR="008C68ED" w:rsidRDefault="008C6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A2CC2"/>
    <w:multiLevelType w:val="multilevel"/>
    <w:tmpl w:val="AAE0E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C7718"/>
    <w:multiLevelType w:val="multilevel"/>
    <w:tmpl w:val="4738B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E6304AC"/>
    <w:multiLevelType w:val="multilevel"/>
    <w:tmpl w:val="E7CE4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B31572"/>
    <w:multiLevelType w:val="multilevel"/>
    <w:tmpl w:val="C174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475EC5"/>
    <w:multiLevelType w:val="multilevel"/>
    <w:tmpl w:val="D574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7F0AD9"/>
    <w:multiLevelType w:val="multilevel"/>
    <w:tmpl w:val="C41E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5D68F3"/>
    <w:multiLevelType w:val="multilevel"/>
    <w:tmpl w:val="03C296E6"/>
    <w:lvl w:ilvl="0">
      <w:start w:val="4"/>
      <w:numFmt w:val="decimal"/>
      <w:lvlText w:val="%1."/>
      <w:lvlJc w:val="left"/>
      <w:pPr>
        <w:tabs>
          <w:tab w:val="num" w:pos="810"/>
        </w:tabs>
        <w:ind w:left="81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num w:numId="1">
    <w:abstractNumId w:val="3"/>
  </w:num>
  <w:num w:numId="2">
    <w:abstractNumId w:val="0"/>
  </w:num>
  <w:num w:numId="3">
    <w:abstractNumId w:val="0"/>
  </w:num>
  <w:num w:numId="4">
    <w:abstractNumId w:val="0"/>
  </w:num>
  <w:num w:numId="5">
    <w:abstractNumId w:val="5"/>
  </w:num>
  <w:num w:numId="6">
    <w:abstractNumId w:val="10"/>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272B1"/>
    <w:rsid w:val="00031A1B"/>
    <w:rsid w:val="00037255"/>
    <w:rsid w:val="00071DEE"/>
    <w:rsid w:val="00080ED5"/>
    <w:rsid w:val="000B2710"/>
    <w:rsid w:val="000C256A"/>
    <w:rsid w:val="000E685E"/>
    <w:rsid w:val="000F6889"/>
    <w:rsid w:val="0011201C"/>
    <w:rsid w:val="001228D8"/>
    <w:rsid w:val="001459B3"/>
    <w:rsid w:val="00163545"/>
    <w:rsid w:val="001645DA"/>
    <w:rsid w:val="00175406"/>
    <w:rsid w:val="0018123E"/>
    <w:rsid w:val="001B02BC"/>
    <w:rsid w:val="001D502E"/>
    <w:rsid w:val="001D59D2"/>
    <w:rsid w:val="001F334B"/>
    <w:rsid w:val="001F7C52"/>
    <w:rsid w:val="0020346B"/>
    <w:rsid w:val="00226613"/>
    <w:rsid w:val="00227251"/>
    <w:rsid w:val="00235ADA"/>
    <w:rsid w:val="002366F7"/>
    <w:rsid w:val="002506AE"/>
    <w:rsid w:val="00271B85"/>
    <w:rsid w:val="002B4252"/>
    <w:rsid w:val="002B55A6"/>
    <w:rsid w:val="002C0538"/>
    <w:rsid w:val="002C2F0C"/>
    <w:rsid w:val="002C60CD"/>
    <w:rsid w:val="002D11B4"/>
    <w:rsid w:val="002D3C44"/>
    <w:rsid w:val="002D58CE"/>
    <w:rsid w:val="002D65CA"/>
    <w:rsid w:val="002E117D"/>
    <w:rsid w:val="002E134B"/>
    <w:rsid w:val="002E47CA"/>
    <w:rsid w:val="002F787C"/>
    <w:rsid w:val="0033118F"/>
    <w:rsid w:val="00334C9D"/>
    <w:rsid w:val="00345232"/>
    <w:rsid w:val="00355734"/>
    <w:rsid w:val="00366126"/>
    <w:rsid w:val="00380C36"/>
    <w:rsid w:val="00385F41"/>
    <w:rsid w:val="003875D0"/>
    <w:rsid w:val="003A03DA"/>
    <w:rsid w:val="003A0420"/>
    <w:rsid w:val="003A0F10"/>
    <w:rsid w:val="003A1D87"/>
    <w:rsid w:val="003A36FF"/>
    <w:rsid w:val="003B126E"/>
    <w:rsid w:val="003B72F6"/>
    <w:rsid w:val="003E6E7F"/>
    <w:rsid w:val="003F0107"/>
    <w:rsid w:val="00401C6F"/>
    <w:rsid w:val="004151A5"/>
    <w:rsid w:val="00415A69"/>
    <w:rsid w:val="00417AF9"/>
    <w:rsid w:val="004238BD"/>
    <w:rsid w:val="00427F11"/>
    <w:rsid w:val="00430AF6"/>
    <w:rsid w:val="00433864"/>
    <w:rsid w:val="00434BD0"/>
    <w:rsid w:val="004352A2"/>
    <w:rsid w:val="00481E34"/>
    <w:rsid w:val="00486681"/>
    <w:rsid w:val="004953C1"/>
    <w:rsid w:val="004A1495"/>
    <w:rsid w:val="004C658A"/>
    <w:rsid w:val="004D12F1"/>
    <w:rsid w:val="004F3131"/>
    <w:rsid w:val="004F4D3E"/>
    <w:rsid w:val="004F7DA5"/>
    <w:rsid w:val="005120F6"/>
    <w:rsid w:val="005133BB"/>
    <w:rsid w:val="00522C4A"/>
    <w:rsid w:val="0054435F"/>
    <w:rsid w:val="00555B71"/>
    <w:rsid w:val="00567410"/>
    <w:rsid w:val="00567CEE"/>
    <w:rsid w:val="005720DE"/>
    <w:rsid w:val="005746A0"/>
    <w:rsid w:val="00587B9A"/>
    <w:rsid w:val="00593DB3"/>
    <w:rsid w:val="0059418F"/>
    <w:rsid w:val="00597A10"/>
    <w:rsid w:val="005B0007"/>
    <w:rsid w:val="005C5B89"/>
    <w:rsid w:val="005D1B72"/>
    <w:rsid w:val="005D2F78"/>
    <w:rsid w:val="005E19AC"/>
    <w:rsid w:val="00621A3E"/>
    <w:rsid w:val="006303E5"/>
    <w:rsid w:val="006333CD"/>
    <w:rsid w:val="00635B27"/>
    <w:rsid w:val="006667D5"/>
    <w:rsid w:val="00676F70"/>
    <w:rsid w:val="00680721"/>
    <w:rsid w:val="00685440"/>
    <w:rsid w:val="006A1497"/>
    <w:rsid w:val="006A1527"/>
    <w:rsid w:val="006A1EF9"/>
    <w:rsid w:val="006A36E7"/>
    <w:rsid w:val="006A6924"/>
    <w:rsid w:val="006B7F3B"/>
    <w:rsid w:val="006C219B"/>
    <w:rsid w:val="006D68E8"/>
    <w:rsid w:val="006E1F3B"/>
    <w:rsid w:val="006E3407"/>
    <w:rsid w:val="00730B10"/>
    <w:rsid w:val="00744B5C"/>
    <w:rsid w:val="00775D7C"/>
    <w:rsid w:val="007856FA"/>
    <w:rsid w:val="007C0AF0"/>
    <w:rsid w:val="007C0E6C"/>
    <w:rsid w:val="007D27C1"/>
    <w:rsid w:val="007E4290"/>
    <w:rsid w:val="007F4C58"/>
    <w:rsid w:val="00831F58"/>
    <w:rsid w:val="008465B3"/>
    <w:rsid w:val="00864788"/>
    <w:rsid w:val="00867F8C"/>
    <w:rsid w:val="00875685"/>
    <w:rsid w:val="00876736"/>
    <w:rsid w:val="008C1266"/>
    <w:rsid w:val="008C227A"/>
    <w:rsid w:val="008C68ED"/>
    <w:rsid w:val="008D2E53"/>
    <w:rsid w:val="008F7F4F"/>
    <w:rsid w:val="009135B7"/>
    <w:rsid w:val="009275E1"/>
    <w:rsid w:val="00956F12"/>
    <w:rsid w:val="009570DE"/>
    <w:rsid w:val="0096115B"/>
    <w:rsid w:val="009634AA"/>
    <w:rsid w:val="00965DBA"/>
    <w:rsid w:val="00970865"/>
    <w:rsid w:val="00974F1E"/>
    <w:rsid w:val="009774B2"/>
    <w:rsid w:val="00977E0D"/>
    <w:rsid w:val="00984B29"/>
    <w:rsid w:val="009857E5"/>
    <w:rsid w:val="009948EF"/>
    <w:rsid w:val="009A5CD7"/>
    <w:rsid w:val="009D3DD0"/>
    <w:rsid w:val="009F4D7C"/>
    <w:rsid w:val="00A131B7"/>
    <w:rsid w:val="00A3362B"/>
    <w:rsid w:val="00A406D4"/>
    <w:rsid w:val="00A63A56"/>
    <w:rsid w:val="00A661DC"/>
    <w:rsid w:val="00A666B9"/>
    <w:rsid w:val="00A73F38"/>
    <w:rsid w:val="00A749B1"/>
    <w:rsid w:val="00A87994"/>
    <w:rsid w:val="00A91F54"/>
    <w:rsid w:val="00A9312C"/>
    <w:rsid w:val="00A938B9"/>
    <w:rsid w:val="00AA4E9A"/>
    <w:rsid w:val="00AB1281"/>
    <w:rsid w:val="00AB193A"/>
    <w:rsid w:val="00AD23CF"/>
    <w:rsid w:val="00AD33C2"/>
    <w:rsid w:val="00AE5A89"/>
    <w:rsid w:val="00AF2D0D"/>
    <w:rsid w:val="00AF398D"/>
    <w:rsid w:val="00AF39A9"/>
    <w:rsid w:val="00B219BE"/>
    <w:rsid w:val="00B231D7"/>
    <w:rsid w:val="00B47C30"/>
    <w:rsid w:val="00B5184F"/>
    <w:rsid w:val="00B541F2"/>
    <w:rsid w:val="00B55C39"/>
    <w:rsid w:val="00B73D2A"/>
    <w:rsid w:val="00B87A82"/>
    <w:rsid w:val="00B96DC4"/>
    <w:rsid w:val="00BA099A"/>
    <w:rsid w:val="00BA7198"/>
    <w:rsid w:val="00BA72C6"/>
    <w:rsid w:val="00BB5E39"/>
    <w:rsid w:val="00BD02EF"/>
    <w:rsid w:val="00BD260C"/>
    <w:rsid w:val="00BE17F3"/>
    <w:rsid w:val="00C07B4D"/>
    <w:rsid w:val="00C24D90"/>
    <w:rsid w:val="00C311B0"/>
    <w:rsid w:val="00C37F89"/>
    <w:rsid w:val="00C418F2"/>
    <w:rsid w:val="00C65825"/>
    <w:rsid w:val="00C75B56"/>
    <w:rsid w:val="00CA172F"/>
    <w:rsid w:val="00CB7AD4"/>
    <w:rsid w:val="00CC0ED2"/>
    <w:rsid w:val="00CD1149"/>
    <w:rsid w:val="00CD452D"/>
    <w:rsid w:val="00CD54F8"/>
    <w:rsid w:val="00CF54E8"/>
    <w:rsid w:val="00D105B5"/>
    <w:rsid w:val="00D11B4D"/>
    <w:rsid w:val="00D13724"/>
    <w:rsid w:val="00D13959"/>
    <w:rsid w:val="00D231D3"/>
    <w:rsid w:val="00D30082"/>
    <w:rsid w:val="00D31076"/>
    <w:rsid w:val="00D3243C"/>
    <w:rsid w:val="00D327FC"/>
    <w:rsid w:val="00D43572"/>
    <w:rsid w:val="00D50E25"/>
    <w:rsid w:val="00D510FD"/>
    <w:rsid w:val="00D51DE7"/>
    <w:rsid w:val="00D656C5"/>
    <w:rsid w:val="00D65BA6"/>
    <w:rsid w:val="00D66EA3"/>
    <w:rsid w:val="00D83A2C"/>
    <w:rsid w:val="00D96F41"/>
    <w:rsid w:val="00DB473B"/>
    <w:rsid w:val="00DC6DCE"/>
    <w:rsid w:val="00E16ACA"/>
    <w:rsid w:val="00E25206"/>
    <w:rsid w:val="00E31827"/>
    <w:rsid w:val="00E35628"/>
    <w:rsid w:val="00E36D5D"/>
    <w:rsid w:val="00E37656"/>
    <w:rsid w:val="00E6310C"/>
    <w:rsid w:val="00E64370"/>
    <w:rsid w:val="00E71818"/>
    <w:rsid w:val="00E72F7F"/>
    <w:rsid w:val="00E77510"/>
    <w:rsid w:val="00E82A8E"/>
    <w:rsid w:val="00E928CD"/>
    <w:rsid w:val="00EB320E"/>
    <w:rsid w:val="00ED736E"/>
    <w:rsid w:val="00F00BE9"/>
    <w:rsid w:val="00F051B9"/>
    <w:rsid w:val="00F06E46"/>
    <w:rsid w:val="00F34247"/>
    <w:rsid w:val="00F558C8"/>
    <w:rsid w:val="00F60496"/>
    <w:rsid w:val="00F92BB7"/>
    <w:rsid w:val="00F932D7"/>
    <w:rsid w:val="00FA26D9"/>
    <w:rsid w:val="00FA4E3C"/>
    <w:rsid w:val="00FA6F2D"/>
    <w:rsid w:val="00FB1457"/>
    <w:rsid w:val="00FB6B84"/>
    <w:rsid w:val="00FC60FA"/>
    <w:rsid w:val="00FC6E11"/>
    <w:rsid w:val="00FF4816"/>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5C60D36"/>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1"/>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 w:type="character" w:customStyle="1" w:styleId="diff-changed-words">
    <w:name w:val="diff-changed-words"/>
    <w:basedOn w:val="DefaultParagraphFont"/>
    <w:rsid w:val="005B0007"/>
  </w:style>
  <w:style w:type="character" w:customStyle="1" w:styleId="diff-added-chars">
    <w:name w:val="diff-added-chars"/>
    <w:basedOn w:val="DefaultParagraphFont"/>
    <w:rsid w:val="005B0007"/>
  </w:style>
  <w:style w:type="character" w:styleId="Hyperlink">
    <w:name w:val="Hyperlink"/>
    <w:basedOn w:val="DefaultParagraphFont"/>
    <w:uiPriority w:val="99"/>
    <w:unhideWhenUsed/>
    <w:rsid w:val="00E31827"/>
    <w:rPr>
      <w:color w:val="0000FF" w:themeColor="hyperlink"/>
      <w:u w:val="single"/>
    </w:rPr>
  </w:style>
  <w:style w:type="character" w:styleId="FollowedHyperlink">
    <w:name w:val="FollowedHyperlink"/>
    <w:basedOn w:val="DefaultParagraphFont"/>
    <w:semiHidden/>
    <w:unhideWhenUsed/>
    <w:rsid w:val="00CD1149"/>
    <w:rPr>
      <w:color w:val="800080" w:themeColor="followedHyperlink"/>
      <w:u w:val="single"/>
    </w:rPr>
  </w:style>
  <w:style w:type="paragraph" w:customStyle="1" w:styleId="Default">
    <w:name w:val="Default"/>
    <w:rsid w:val="006B7F3B"/>
    <w:pPr>
      <w:autoSpaceDE w:val="0"/>
      <w:autoSpaceDN w:val="0"/>
      <w:adjustRightInd w:val="0"/>
    </w:pPr>
    <w:rPr>
      <w:color w:val="000000"/>
      <w:sz w:val="24"/>
      <w:szCs w:val="24"/>
    </w:rPr>
  </w:style>
  <w:style w:type="paragraph" w:customStyle="1" w:styleId="xxmsolistparagraph">
    <w:name w:val="x_x_msolistparagraph"/>
    <w:basedOn w:val="Normal"/>
    <w:rsid w:val="00685440"/>
    <w:pPr>
      <w:overflowPunct/>
      <w:autoSpaceDE/>
      <w:autoSpaceDN/>
      <w:adjustRightInd/>
      <w:textAlignment w:val="auto"/>
    </w:pPr>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CD4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6582">
      <w:bodyDiv w:val="1"/>
      <w:marLeft w:val="0"/>
      <w:marRight w:val="0"/>
      <w:marTop w:val="0"/>
      <w:marBottom w:val="0"/>
      <w:divBdr>
        <w:top w:val="none" w:sz="0" w:space="0" w:color="auto"/>
        <w:left w:val="none" w:sz="0" w:space="0" w:color="auto"/>
        <w:bottom w:val="none" w:sz="0" w:space="0" w:color="auto"/>
        <w:right w:val="none" w:sz="0" w:space="0" w:color="auto"/>
      </w:divBdr>
    </w:div>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438645212">
      <w:bodyDiv w:val="1"/>
      <w:marLeft w:val="0"/>
      <w:marRight w:val="0"/>
      <w:marTop w:val="0"/>
      <w:marBottom w:val="0"/>
      <w:divBdr>
        <w:top w:val="none" w:sz="0" w:space="0" w:color="auto"/>
        <w:left w:val="none" w:sz="0" w:space="0" w:color="auto"/>
        <w:bottom w:val="none" w:sz="0" w:space="0" w:color="auto"/>
        <w:right w:val="none" w:sz="0" w:space="0" w:color="auto"/>
      </w:divBdr>
    </w:div>
    <w:div w:id="470293262">
      <w:bodyDiv w:val="1"/>
      <w:marLeft w:val="0"/>
      <w:marRight w:val="0"/>
      <w:marTop w:val="0"/>
      <w:marBottom w:val="0"/>
      <w:divBdr>
        <w:top w:val="none" w:sz="0" w:space="0" w:color="auto"/>
        <w:left w:val="none" w:sz="0" w:space="0" w:color="auto"/>
        <w:bottom w:val="none" w:sz="0" w:space="0" w:color="auto"/>
        <w:right w:val="none" w:sz="0" w:space="0" w:color="auto"/>
      </w:divBdr>
    </w:div>
    <w:div w:id="483471365">
      <w:bodyDiv w:val="1"/>
      <w:marLeft w:val="0"/>
      <w:marRight w:val="0"/>
      <w:marTop w:val="0"/>
      <w:marBottom w:val="0"/>
      <w:divBdr>
        <w:top w:val="none" w:sz="0" w:space="0" w:color="auto"/>
        <w:left w:val="none" w:sz="0" w:space="0" w:color="auto"/>
        <w:bottom w:val="none" w:sz="0" w:space="0" w:color="auto"/>
        <w:right w:val="none" w:sz="0" w:space="0" w:color="auto"/>
      </w:divBdr>
    </w:div>
    <w:div w:id="627665132">
      <w:bodyDiv w:val="1"/>
      <w:marLeft w:val="0"/>
      <w:marRight w:val="0"/>
      <w:marTop w:val="0"/>
      <w:marBottom w:val="0"/>
      <w:divBdr>
        <w:top w:val="none" w:sz="0" w:space="0" w:color="auto"/>
        <w:left w:val="none" w:sz="0" w:space="0" w:color="auto"/>
        <w:bottom w:val="none" w:sz="0" w:space="0" w:color="auto"/>
        <w:right w:val="none" w:sz="0" w:space="0" w:color="auto"/>
      </w:divBdr>
      <w:divsChild>
        <w:div w:id="1398280497">
          <w:marLeft w:val="0"/>
          <w:marRight w:val="0"/>
          <w:marTop w:val="0"/>
          <w:marBottom w:val="0"/>
          <w:divBdr>
            <w:top w:val="none" w:sz="0" w:space="0" w:color="auto"/>
            <w:left w:val="none" w:sz="0" w:space="0" w:color="auto"/>
            <w:bottom w:val="none" w:sz="0" w:space="0" w:color="auto"/>
            <w:right w:val="none" w:sz="0" w:space="0" w:color="auto"/>
          </w:divBdr>
        </w:div>
        <w:div w:id="593125994">
          <w:marLeft w:val="0"/>
          <w:marRight w:val="0"/>
          <w:marTop w:val="0"/>
          <w:marBottom w:val="0"/>
          <w:divBdr>
            <w:top w:val="none" w:sz="0" w:space="0" w:color="auto"/>
            <w:left w:val="none" w:sz="0" w:space="0" w:color="auto"/>
            <w:bottom w:val="none" w:sz="0" w:space="0" w:color="auto"/>
            <w:right w:val="none" w:sz="0" w:space="0" w:color="auto"/>
          </w:divBdr>
        </w:div>
      </w:divsChild>
    </w:div>
    <w:div w:id="720249516">
      <w:bodyDiv w:val="1"/>
      <w:marLeft w:val="0"/>
      <w:marRight w:val="0"/>
      <w:marTop w:val="0"/>
      <w:marBottom w:val="0"/>
      <w:divBdr>
        <w:top w:val="none" w:sz="0" w:space="0" w:color="auto"/>
        <w:left w:val="none" w:sz="0" w:space="0" w:color="auto"/>
        <w:bottom w:val="none" w:sz="0" w:space="0" w:color="auto"/>
        <w:right w:val="none" w:sz="0" w:space="0" w:color="auto"/>
      </w:divBdr>
    </w:div>
    <w:div w:id="774911489">
      <w:bodyDiv w:val="1"/>
      <w:marLeft w:val="0"/>
      <w:marRight w:val="0"/>
      <w:marTop w:val="0"/>
      <w:marBottom w:val="0"/>
      <w:divBdr>
        <w:top w:val="none" w:sz="0" w:space="0" w:color="auto"/>
        <w:left w:val="none" w:sz="0" w:space="0" w:color="auto"/>
        <w:bottom w:val="none" w:sz="0" w:space="0" w:color="auto"/>
        <w:right w:val="none" w:sz="0" w:space="0" w:color="auto"/>
      </w:divBdr>
    </w:div>
    <w:div w:id="966467287">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6051355">
      <w:bodyDiv w:val="1"/>
      <w:marLeft w:val="0"/>
      <w:marRight w:val="0"/>
      <w:marTop w:val="0"/>
      <w:marBottom w:val="0"/>
      <w:divBdr>
        <w:top w:val="none" w:sz="0" w:space="0" w:color="auto"/>
        <w:left w:val="none" w:sz="0" w:space="0" w:color="auto"/>
        <w:bottom w:val="none" w:sz="0" w:space="0" w:color="auto"/>
        <w:right w:val="none" w:sz="0" w:space="0" w:color="auto"/>
      </w:divBdr>
    </w:div>
    <w:div w:id="1215698477">
      <w:bodyDiv w:val="1"/>
      <w:marLeft w:val="0"/>
      <w:marRight w:val="0"/>
      <w:marTop w:val="0"/>
      <w:marBottom w:val="0"/>
      <w:divBdr>
        <w:top w:val="none" w:sz="0" w:space="0" w:color="auto"/>
        <w:left w:val="none" w:sz="0" w:space="0" w:color="auto"/>
        <w:bottom w:val="none" w:sz="0" w:space="0" w:color="auto"/>
        <w:right w:val="none" w:sz="0" w:space="0" w:color="auto"/>
      </w:divBdr>
      <w:divsChild>
        <w:div w:id="1238711846">
          <w:marLeft w:val="0"/>
          <w:marRight w:val="0"/>
          <w:marTop w:val="0"/>
          <w:marBottom w:val="0"/>
          <w:divBdr>
            <w:top w:val="none" w:sz="0" w:space="0" w:color="auto"/>
            <w:left w:val="none" w:sz="0" w:space="0" w:color="auto"/>
            <w:bottom w:val="none" w:sz="0" w:space="0" w:color="auto"/>
            <w:right w:val="none" w:sz="0" w:space="0" w:color="auto"/>
          </w:divBdr>
        </w:div>
        <w:div w:id="329725010">
          <w:marLeft w:val="0"/>
          <w:marRight w:val="0"/>
          <w:marTop w:val="0"/>
          <w:marBottom w:val="0"/>
          <w:divBdr>
            <w:top w:val="none" w:sz="0" w:space="0" w:color="auto"/>
            <w:left w:val="none" w:sz="0" w:space="0" w:color="auto"/>
            <w:bottom w:val="none" w:sz="0" w:space="0" w:color="auto"/>
            <w:right w:val="none" w:sz="0" w:space="0" w:color="auto"/>
          </w:divBdr>
          <w:divsChild>
            <w:div w:id="143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7494">
      <w:bodyDiv w:val="1"/>
      <w:marLeft w:val="0"/>
      <w:marRight w:val="0"/>
      <w:marTop w:val="0"/>
      <w:marBottom w:val="0"/>
      <w:divBdr>
        <w:top w:val="none" w:sz="0" w:space="0" w:color="auto"/>
        <w:left w:val="none" w:sz="0" w:space="0" w:color="auto"/>
        <w:bottom w:val="none" w:sz="0" w:space="0" w:color="auto"/>
        <w:right w:val="none" w:sz="0" w:space="0" w:color="auto"/>
      </w:divBdr>
      <w:divsChild>
        <w:div w:id="62608612">
          <w:marLeft w:val="0"/>
          <w:marRight w:val="0"/>
          <w:marTop w:val="0"/>
          <w:marBottom w:val="0"/>
          <w:divBdr>
            <w:top w:val="none" w:sz="0" w:space="0" w:color="auto"/>
            <w:left w:val="none" w:sz="0" w:space="0" w:color="auto"/>
            <w:bottom w:val="none" w:sz="0" w:space="0" w:color="auto"/>
            <w:right w:val="none" w:sz="0" w:space="0" w:color="auto"/>
          </w:divBdr>
        </w:div>
        <w:div w:id="1286733907">
          <w:marLeft w:val="0"/>
          <w:marRight w:val="0"/>
          <w:marTop w:val="0"/>
          <w:marBottom w:val="0"/>
          <w:divBdr>
            <w:top w:val="none" w:sz="0" w:space="0" w:color="auto"/>
            <w:left w:val="none" w:sz="0" w:space="0" w:color="auto"/>
            <w:bottom w:val="none" w:sz="0" w:space="0" w:color="auto"/>
            <w:right w:val="none" w:sz="0" w:space="0" w:color="auto"/>
          </w:divBdr>
        </w:div>
        <w:div w:id="2099250839">
          <w:marLeft w:val="0"/>
          <w:marRight w:val="0"/>
          <w:marTop w:val="0"/>
          <w:marBottom w:val="0"/>
          <w:divBdr>
            <w:top w:val="none" w:sz="0" w:space="0" w:color="auto"/>
            <w:left w:val="none" w:sz="0" w:space="0" w:color="auto"/>
            <w:bottom w:val="none" w:sz="0" w:space="0" w:color="auto"/>
            <w:right w:val="none" w:sz="0" w:space="0" w:color="auto"/>
          </w:divBdr>
        </w:div>
      </w:divsChild>
    </w:div>
    <w:div w:id="1429932706">
      <w:bodyDiv w:val="1"/>
      <w:marLeft w:val="0"/>
      <w:marRight w:val="0"/>
      <w:marTop w:val="0"/>
      <w:marBottom w:val="0"/>
      <w:divBdr>
        <w:top w:val="none" w:sz="0" w:space="0" w:color="auto"/>
        <w:left w:val="none" w:sz="0" w:space="0" w:color="auto"/>
        <w:bottom w:val="none" w:sz="0" w:space="0" w:color="auto"/>
        <w:right w:val="none" w:sz="0" w:space="0" w:color="auto"/>
      </w:divBdr>
    </w:div>
    <w:div w:id="1462115297">
      <w:bodyDiv w:val="1"/>
      <w:marLeft w:val="0"/>
      <w:marRight w:val="0"/>
      <w:marTop w:val="0"/>
      <w:marBottom w:val="0"/>
      <w:divBdr>
        <w:top w:val="none" w:sz="0" w:space="0" w:color="auto"/>
        <w:left w:val="none" w:sz="0" w:space="0" w:color="auto"/>
        <w:bottom w:val="none" w:sz="0" w:space="0" w:color="auto"/>
        <w:right w:val="none" w:sz="0" w:space="0" w:color="auto"/>
      </w:divBdr>
      <w:divsChild>
        <w:div w:id="1468739686">
          <w:marLeft w:val="0"/>
          <w:marRight w:val="0"/>
          <w:marTop w:val="0"/>
          <w:marBottom w:val="0"/>
          <w:divBdr>
            <w:top w:val="none" w:sz="0" w:space="0" w:color="auto"/>
            <w:left w:val="none" w:sz="0" w:space="0" w:color="auto"/>
            <w:bottom w:val="none" w:sz="0" w:space="0" w:color="auto"/>
            <w:right w:val="none" w:sz="0" w:space="0" w:color="auto"/>
          </w:divBdr>
        </w:div>
        <w:div w:id="1344551964">
          <w:marLeft w:val="0"/>
          <w:marRight w:val="0"/>
          <w:marTop w:val="0"/>
          <w:marBottom w:val="0"/>
          <w:divBdr>
            <w:top w:val="none" w:sz="0" w:space="0" w:color="auto"/>
            <w:left w:val="none" w:sz="0" w:space="0" w:color="auto"/>
            <w:bottom w:val="none" w:sz="0" w:space="0" w:color="auto"/>
            <w:right w:val="none" w:sz="0" w:space="0" w:color="auto"/>
          </w:divBdr>
        </w:div>
        <w:div w:id="676928990">
          <w:marLeft w:val="0"/>
          <w:marRight w:val="0"/>
          <w:marTop w:val="0"/>
          <w:marBottom w:val="0"/>
          <w:divBdr>
            <w:top w:val="none" w:sz="0" w:space="0" w:color="auto"/>
            <w:left w:val="none" w:sz="0" w:space="0" w:color="auto"/>
            <w:bottom w:val="none" w:sz="0" w:space="0" w:color="auto"/>
            <w:right w:val="none" w:sz="0" w:space="0" w:color="auto"/>
          </w:divBdr>
        </w:div>
      </w:divsChild>
    </w:div>
    <w:div w:id="1928223631">
      <w:bodyDiv w:val="1"/>
      <w:marLeft w:val="0"/>
      <w:marRight w:val="0"/>
      <w:marTop w:val="0"/>
      <w:marBottom w:val="0"/>
      <w:divBdr>
        <w:top w:val="none" w:sz="0" w:space="0" w:color="auto"/>
        <w:left w:val="none" w:sz="0" w:space="0" w:color="auto"/>
        <w:bottom w:val="none" w:sz="0" w:space="0" w:color="auto"/>
        <w:right w:val="none" w:sz="0" w:space="0" w:color="auto"/>
      </w:divBdr>
      <w:divsChild>
        <w:div w:id="790782852">
          <w:marLeft w:val="0"/>
          <w:marRight w:val="0"/>
          <w:marTop w:val="0"/>
          <w:marBottom w:val="0"/>
          <w:divBdr>
            <w:top w:val="none" w:sz="0" w:space="0" w:color="auto"/>
            <w:left w:val="none" w:sz="0" w:space="0" w:color="auto"/>
            <w:bottom w:val="none" w:sz="0" w:space="0" w:color="auto"/>
            <w:right w:val="none" w:sz="0" w:space="0" w:color="auto"/>
          </w:divBdr>
        </w:div>
      </w:divsChild>
    </w:div>
    <w:div w:id="2036417988">
      <w:bodyDiv w:val="1"/>
      <w:marLeft w:val="0"/>
      <w:marRight w:val="0"/>
      <w:marTop w:val="0"/>
      <w:marBottom w:val="0"/>
      <w:divBdr>
        <w:top w:val="none" w:sz="0" w:space="0" w:color="auto"/>
        <w:left w:val="none" w:sz="0" w:space="0" w:color="auto"/>
        <w:bottom w:val="none" w:sz="0" w:space="0" w:color="auto"/>
        <w:right w:val="none" w:sz="0" w:space="0" w:color="auto"/>
      </w:divBdr>
    </w:div>
    <w:div w:id="2133596563">
      <w:bodyDiv w:val="1"/>
      <w:marLeft w:val="0"/>
      <w:marRight w:val="0"/>
      <w:marTop w:val="0"/>
      <w:marBottom w:val="0"/>
      <w:divBdr>
        <w:top w:val="none" w:sz="0" w:space="0" w:color="auto"/>
        <w:left w:val="none" w:sz="0" w:space="0" w:color="auto"/>
        <w:bottom w:val="none" w:sz="0" w:space="0" w:color="auto"/>
        <w:right w:val="none" w:sz="0" w:space="0" w:color="auto"/>
      </w:divBdr>
      <w:divsChild>
        <w:div w:id="20214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sites/g/files/gmc316/f/InfoSecPPG_0.pdf"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hyperlink" Target="https://protect-us.mimecast.com/s/ihrhC73kjKU6lqLKs8SCUD?domain=ok.gov" TargetMode="External"/><Relationship Id="rId2" Type="http://schemas.openxmlformats.org/officeDocument/2006/relationships/customXml" Target="../customXml/item2.xml"/><Relationship Id="rId16" Type="http://schemas.openxmlformats.org/officeDocument/2006/relationships/hyperlink" Target="https://omes.ok.gov/sites/g/files/gmc316/f/InfoSecPPG_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mes.ok.gov/sites/g/files/gmc316/f/InfoSecPPG_0.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rotect-us.mimecast.com/s/ihrhC73kjKU6lqLKs8SCUD?domain=ok.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k.gov/dcs/solicit/app/contractSearch.php?SOL_NUMBER=&amp;KEYWORD=1028&amp;button=Sear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6749-DAF2-4800-8E29-72B10E6EC6B2}">
  <ds:schemaRefs>
    <ds:schemaRef ds:uri="http://schemas.microsoft.com/sharepoint/v3/contenttype/forms"/>
  </ds:schemaRefs>
</ds:datastoreItem>
</file>

<file path=customXml/itemProps2.xml><?xml version="1.0" encoding="utf-8"?>
<ds:datastoreItem xmlns:ds="http://schemas.openxmlformats.org/officeDocument/2006/customXml" ds:itemID="{9D055D15-9491-41D0-88BD-260A0E81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3520D9-2AA3-44EA-A334-5AD5AAA0CB65}">
  <ds:schemaRefs>
    <ds:schemaRef ds:uri="http://schemas.openxmlformats.org/package/2006/metadata/core-properties"/>
    <ds:schemaRef ds:uri="http://purl.org/dc/dcmitype/"/>
    <ds:schemaRef ds:uri="http://purl.org/dc/terms/"/>
    <ds:schemaRef ds:uri="2616b61c-01e3-420e-954d-f9606dbef896"/>
    <ds:schemaRef ds:uri="http://schemas.microsoft.com/office/2006/documentManagement/types"/>
    <ds:schemaRef ds:uri="http://schemas.microsoft.com/office/2006/metadata/properties"/>
    <ds:schemaRef ds:uri="http://purl.org/dc/elements/1.1/"/>
    <ds:schemaRef ds:uri="aec6b55d-3de3-4884-82c9-9045bd390d40"/>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77E0C9EC-DBA6-4EB4-9273-72DB209F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3466</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Solicitation 0900000518 Amendment 1</vt:lpstr>
    </vt:vector>
  </TitlesOfParts>
  <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0900000518 Amendment 1</dc:title>
  <dc:subject>Questions and answers relating to Solicitation 0900000518.</dc:subject>
  <dc:creator>OMES Central Purchasing</dc:creator>
  <cp:keywords>solicitation, 0900000518, amendment, question, answer</cp:keywords>
  <cp:lastModifiedBy>Jake Lowrey</cp:lastModifiedBy>
  <cp:revision>3</cp:revision>
  <cp:lastPrinted>2008-12-08T14:07:00Z</cp:lastPrinted>
  <dcterms:created xsi:type="dcterms:W3CDTF">2022-01-13T12:42:00Z</dcterms:created>
  <dcterms:modified xsi:type="dcterms:W3CDTF">2022-01-13T12:44:00Z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