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F6433B6"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FE6AC3">
              <w:rPr>
                <w:rFonts w:ascii="Times New Roman" w:hAnsi="Times New Roman" w:cs="Times New Roman"/>
              </w:rPr>
              <w:t>0900000</w:t>
            </w:r>
            <w:r w:rsidR="002662FD">
              <w:rPr>
                <w:rFonts w:ascii="Times New Roman" w:hAnsi="Times New Roman" w:cs="Times New Roman"/>
              </w:rPr>
              <w:t>517</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FE6AC3" w:rsidRPr="003B373D">
              <w:rPr>
                <w:rFonts w:ascii="Times New Roman" w:hAnsi="Times New Roman" w:cs="Times New Roman"/>
              </w:rPr>
              <w:t>1</w:t>
            </w:r>
            <w:r w:rsidR="00BC4C1F" w:rsidRPr="003B373D">
              <w:rPr>
                <w:rFonts w:ascii="Times New Roman" w:hAnsi="Times New Roman" w:cs="Times New Roman"/>
              </w:rPr>
              <w:t>2</w:t>
            </w:r>
            <w:r w:rsidR="00FE6AC3" w:rsidRPr="003B373D">
              <w:rPr>
                <w:rFonts w:ascii="Times New Roman" w:hAnsi="Times New Roman" w:cs="Times New Roman"/>
              </w:rPr>
              <w:t>/</w:t>
            </w:r>
            <w:r w:rsidR="003B373D" w:rsidRPr="003B373D">
              <w:rPr>
                <w:rFonts w:ascii="Times New Roman" w:hAnsi="Times New Roman" w:cs="Times New Roman"/>
              </w:rPr>
              <w:t>08</w:t>
            </w:r>
            <w:r w:rsidR="00FE6AC3" w:rsidRPr="003B373D">
              <w:rPr>
                <w:rFonts w:ascii="Times New Roman" w:hAnsi="Times New Roman" w:cs="Times New Roman"/>
              </w:rPr>
              <w:t>/2021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821C40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3B373D">
              <w:rPr>
                <w:rFonts w:ascii="Times New Roman" w:hAnsi="Times New Roman" w:cs="Times New Roman"/>
              </w:rPr>
              <w:t xml:space="preserve"> 01/12/</w:t>
            </w:r>
            <w:r w:rsidR="00FE6AC3" w:rsidRPr="003B373D">
              <w:rPr>
                <w:rFonts w:ascii="Times New Roman" w:hAnsi="Times New Roman" w:cs="Times New Roman"/>
              </w:rPr>
              <w:t>202</w:t>
            </w:r>
            <w:r w:rsidR="003B373D" w:rsidRPr="003B373D">
              <w:rPr>
                <w:rFonts w:ascii="Times New Roman" w:hAnsi="Times New Roman" w:cs="Times New Roman"/>
              </w:rPr>
              <w:t>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4A24FD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B373D" w:rsidRPr="003B373D">
              <w:rPr>
                <w:rFonts w:ascii="Times New Roman" w:hAnsi="Times New Roman" w:cs="Times New Roman"/>
              </w:rPr>
              <w:t>12/16</w:t>
            </w:r>
            <w:r w:rsidR="00FE6AC3" w:rsidRPr="003B373D">
              <w:rPr>
                <w:rFonts w:ascii="Times New Roman" w:hAnsi="Times New Roman" w:cs="Times New Roman"/>
              </w:rPr>
              <w:t>/2021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CCD385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B373D" w:rsidRPr="003B373D">
              <w:rPr>
                <w:rFonts w:ascii="Times New Roman" w:hAnsi="Times New Roman" w:cs="Times New Roman"/>
              </w:rPr>
              <w:t>01/03</w:t>
            </w:r>
            <w:r w:rsidR="00FE6AC3" w:rsidRPr="003B373D">
              <w:rPr>
                <w:rFonts w:ascii="Times New Roman" w:hAnsi="Times New Roman" w:cs="Times New Roman"/>
              </w:rPr>
              <w:t>/202</w:t>
            </w:r>
            <w:r w:rsidR="003B373D" w:rsidRPr="003B373D">
              <w:rPr>
                <w:rFonts w:ascii="Times New Roman" w:hAnsi="Times New Roman" w:cs="Times New Roman"/>
              </w:rPr>
              <w:t>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166D04" w:rsidRDefault="00166D04"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166D04" w:rsidRDefault="00166D04"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3BB0C74" w:rsidR="00166D04" w:rsidRPr="000A2D33" w:rsidRDefault="00166D04">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3BB0C74" w:rsidR="00166D04" w:rsidRPr="000A2D33" w:rsidRDefault="00166D04">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68C6E8D"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w:t>
            </w:r>
            <w:r w:rsidR="00FE6AC3">
              <w:rPr>
                <w:rFonts w:ascii="Times New Roman" w:hAnsi="Times New Roman" w:cs="Times New Roman"/>
                <w:b/>
              </w:rPr>
              <w:t>SW</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FE6AC3">
              <w:rPr>
                <w:rFonts w:ascii="Times New Roman" w:hAnsi="Times New Roman" w:cs="Times New Roman"/>
                <w:b/>
              </w:rPr>
              <w:t>:SW</w:t>
            </w:r>
            <w:proofErr w:type="gramEnd"/>
            <w:r w:rsidR="00FE6AC3">
              <w:rPr>
                <w:rFonts w:ascii="Times New Roman" w:hAnsi="Times New Roman" w:cs="Times New Roman"/>
                <w:b/>
              </w:rPr>
              <w:t>1177</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ECD1E6B" w:rsidR="00166D04" w:rsidRPr="000A2D33" w:rsidRDefault="00166D0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ECD1E6B" w:rsidR="00166D04" w:rsidRPr="000A2D33" w:rsidRDefault="00166D0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166D04" w:rsidRDefault="00166D0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166D04" w:rsidRDefault="00166D04"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166D04" w:rsidRDefault="00166D0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166D04" w:rsidRDefault="00166D04"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166D04" w:rsidRPr="000A2D33" w:rsidRDefault="00166D04"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166D04" w:rsidRPr="000A2D33" w:rsidRDefault="00166D04"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479DABC" w:rsidR="00166D04" w:rsidRDefault="00166D0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479DABC" w:rsidR="00166D04" w:rsidRDefault="00166D0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1C92B05"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FE6AC3">
                    <w:rPr>
                      <w:rFonts w:ascii="Times New Roman" w:hAnsi="Times New Roman" w:cs="Times New Roman"/>
                      <w:b/>
                    </w:rPr>
                    <w:t>X</w:t>
                  </w:r>
                </w:p>
                <w:p w14:paraId="1C24DCA3" w14:textId="6AA7B8AB"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proofErr w:type="gramStart"/>
                  <w:r>
                    <w:rPr>
                      <w:rFonts w:ascii="Times New Roman" w:hAnsi="Times New Roman" w:cs="Times New Roman"/>
                      <w:b/>
                    </w:rPr>
                    <w:t xml:space="preserve">FERPA  </w:t>
                  </w:r>
                  <w:r w:rsidR="00FE6AC3">
                    <w:rPr>
                      <w:rFonts w:ascii="Times New Roman" w:hAnsi="Times New Roman" w:cs="Times New Roman"/>
                      <w:b/>
                    </w:rPr>
                    <w:t>X</w:t>
                  </w:r>
                  <w:proofErr w:type="gramEnd"/>
                  <w:r>
                    <w:rPr>
                      <w:rFonts w:ascii="Times New Roman" w:hAnsi="Times New Roman" w:cs="Times New Roman"/>
                      <w:b/>
                    </w:rPr>
                    <w:t xml:space="preserve"> </w:t>
                  </w:r>
                </w:p>
                <w:p w14:paraId="4D31178E" w14:textId="3F64689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FE6AC3">
                    <w:rPr>
                      <w:rFonts w:ascii="Times New Roman" w:hAnsi="Times New Roman" w:cs="Times New Roman"/>
                      <w:b/>
                    </w:rPr>
                    <w:t>X</w:t>
                  </w:r>
                </w:p>
              </w:tc>
              <w:tc>
                <w:tcPr>
                  <w:tcW w:w="3780" w:type="dxa"/>
                </w:tcPr>
                <w:p w14:paraId="6F618138" w14:textId="0A0D34FC"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FE6AC3">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1D2FD575" w14:textId="7B53EC78" w:rsidR="0033028A" w:rsidRDefault="003B373D" w:rsidP="007D5DC6">
            <w:pPr>
              <w:spacing w:line="259" w:lineRule="auto"/>
              <w:ind w:left="720"/>
              <w:rPr>
                <w:rFonts w:ascii="Times New Roman" w:hAnsi="Times New Roman" w:cs="Times New Roman"/>
              </w:rPr>
            </w:pPr>
            <w:hyperlink r:id="rId8" w:history="1">
              <w:r w:rsidRPr="00CB3B25">
                <w:rPr>
                  <w:rStyle w:val="Hyperlink"/>
                  <w:rFonts w:ascii="Times New Roman" w:hAnsi="Times New Roman" w:cs="Times New Roman"/>
                </w:rPr>
                <w:t>OMESCPeBID@omes.ok.gov</w:t>
              </w:r>
            </w:hyperlink>
          </w:p>
          <w:p w14:paraId="0D00FAC5" w14:textId="37F716BB" w:rsidR="003B373D" w:rsidRPr="00F37C1E" w:rsidRDefault="003B373D" w:rsidP="007D5DC6">
            <w:pPr>
              <w:spacing w:line="259" w:lineRule="auto"/>
              <w:ind w:left="720"/>
              <w:rPr>
                <w:rFonts w:ascii="Times New Roman" w:hAnsi="Times New Roman" w:cs="Times New Roman"/>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1DD19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FE6AC3">
              <w:rPr>
                <w:rFonts w:ascii="Times New Roman" w:hAnsi="Times New Roman" w:cs="Times New Roman"/>
                <w:b/>
              </w:rPr>
              <w:t>Cini Zacharia</w:t>
            </w:r>
            <w:r w:rsidRPr="00F37C1E">
              <w:rPr>
                <w:rFonts w:ascii="Times New Roman" w:hAnsi="Times New Roman" w:cs="Times New Roman"/>
                <w:b/>
              </w:rPr>
              <w:tab/>
            </w:r>
          </w:p>
          <w:p w14:paraId="1175BA30" w14:textId="704791B2" w:rsidR="0033028A"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FE6AC3" w:rsidRPr="00FC1112">
                <w:rPr>
                  <w:rStyle w:val="Hyperlink"/>
                  <w:rFonts w:ascii="Times New Roman" w:hAnsi="Times New Roman" w:cs="Times New Roman"/>
                </w:rPr>
                <w:t>cini.zacharia@omes.ok.gov</w:t>
              </w:r>
            </w:hyperlink>
          </w:p>
          <w:p w14:paraId="4B813AFD" w14:textId="405706BA"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FE6AC3">
              <w:rPr>
                <w:rFonts w:ascii="Times New Roman" w:hAnsi="Times New Roman" w:cs="Times New Roman"/>
              </w:rPr>
              <w:t>405-522-9078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166D04">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FE6AC3" w:rsidRDefault="001E02DD" w:rsidP="009A0E6B">
      <w:pPr>
        <w:pStyle w:val="ListParagraph"/>
        <w:numPr>
          <w:ilvl w:val="2"/>
          <w:numId w:val="10"/>
        </w:numPr>
        <w:rPr>
          <w:rFonts w:ascii="Times New Roman" w:hAnsi="Times New Roman" w:cs="Times New Roman"/>
          <w:sz w:val="22"/>
          <w:szCs w:val="22"/>
        </w:rPr>
      </w:pPr>
      <w:r w:rsidRPr="00FE6AC3">
        <w:rPr>
          <w:rFonts w:ascii="Times New Roman" w:hAnsi="Times New Roman" w:cs="Times New Roman"/>
          <w:b w:val="0"/>
          <w:sz w:val="22"/>
          <w:szCs w:val="22"/>
        </w:rPr>
        <w:t xml:space="preserve">The Bid will be evaluated using a </w:t>
      </w:r>
      <w:proofErr w:type="gramStart"/>
      <w:r w:rsidRPr="00FE6AC3">
        <w:rPr>
          <w:rFonts w:ascii="Times New Roman" w:hAnsi="Times New Roman" w:cs="Times New Roman"/>
          <w:b w:val="0"/>
          <w:sz w:val="22"/>
          <w:szCs w:val="22"/>
        </w:rPr>
        <w:t>best value criteria</w:t>
      </w:r>
      <w:proofErr w:type="gramEnd"/>
      <w:r w:rsidRPr="00FE6AC3">
        <w:rPr>
          <w:rFonts w:ascii="Times New Roman" w:hAnsi="Times New Roman" w:cs="Times New Roman"/>
          <w:b w:val="0"/>
          <w:sz w:val="22"/>
          <w:szCs w:val="22"/>
        </w:rPr>
        <w:t>, based on the following:</w:t>
      </w:r>
    </w:p>
    <w:p w14:paraId="655960CB" w14:textId="77777777" w:rsidR="00AD0EA5" w:rsidRPr="00FE6AC3" w:rsidRDefault="00AD0EA5" w:rsidP="009A0E6B">
      <w:pPr>
        <w:pStyle w:val="ListParagraph"/>
        <w:rPr>
          <w:rFonts w:ascii="Times New Roman" w:hAnsi="Times New Roman" w:cs="Times New Roman"/>
          <w:sz w:val="22"/>
          <w:szCs w:val="22"/>
        </w:rPr>
      </w:pPr>
    </w:p>
    <w:p w14:paraId="5F77A960" w14:textId="05C5BE48" w:rsidR="001E02DD" w:rsidRPr="00FE6AC3" w:rsidRDefault="00417FFC" w:rsidP="00417FFC">
      <w:pPr>
        <w:pStyle w:val="ListParagraph"/>
        <w:numPr>
          <w:ilvl w:val="3"/>
          <w:numId w:val="10"/>
        </w:numPr>
        <w:ind w:left="3240" w:firstLine="270"/>
        <w:rPr>
          <w:rFonts w:ascii="Times New Roman" w:hAnsi="Times New Roman" w:cs="Times New Roman"/>
          <w:sz w:val="22"/>
          <w:szCs w:val="22"/>
        </w:rPr>
      </w:pPr>
      <w:r>
        <w:rPr>
          <w:rFonts w:ascii="Times New Roman" w:hAnsi="Times New Roman" w:cs="Times New Roman"/>
          <w:b w:val="0"/>
          <w:sz w:val="22"/>
          <w:szCs w:val="22"/>
        </w:rPr>
        <w:t xml:space="preserve">             </w:t>
      </w:r>
      <w:r w:rsidR="00FE6AC3" w:rsidRPr="00FE6AC3">
        <w:rPr>
          <w:rFonts w:ascii="Times New Roman" w:hAnsi="Times New Roman" w:cs="Times New Roman"/>
          <w:b w:val="0"/>
          <w:sz w:val="22"/>
          <w:szCs w:val="22"/>
        </w:rPr>
        <w:t>Response to section C</w:t>
      </w:r>
    </w:p>
    <w:p w14:paraId="16D09922" w14:textId="27A29D3C" w:rsidR="001E02DD" w:rsidRPr="00FE6AC3" w:rsidRDefault="00FE6AC3" w:rsidP="00417FFC">
      <w:pPr>
        <w:pStyle w:val="ListParagraph"/>
        <w:numPr>
          <w:ilvl w:val="3"/>
          <w:numId w:val="10"/>
        </w:numPr>
        <w:ind w:left="3240" w:firstLine="270"/>
        <w:rPr>
          <w:rFonts w:ascii="Times New Roman" w:hAnsi="Times New Roman" w:cs="Times New Roman"/>
          <w:sz w:val="22"/>
          <w:szCs w:val="22"/>
        </w:rPr>
      </w:pPr>
      <w:r w:rsidRPr="00FE6AC3">
        <w:rPr>
          <w:rFonts w:ascii="Times New Roman" w:hAnsi="Times New Roman" w:cs="Times New Roman"/>
          <w:b w:val="0"/>
          <w:sz w:val="22"/>
          <w:szCs w:val="22"/>
        </w:rPr>
        <w:t xml:space="preserve">Price and cost </w:t>
      </w:r>
    </w:p>
    <w:p w14:paraId="0F171C82" w14:textId="6A63AA5F" w:rsidR="001E02DD" w:rsidRPr="00FE6AC3" w:rsidRDefault="001E02DD" w:rsidP="00FE6AC3">
      <w:pPr>
        <w:pStyle w:val="ListParagraph"/>
        <w:ind w:left="3240"/>
        <w:rPr>
          <w:rFonts w:ascii="Times New Roman" w:hAnsi="Times New Roman" w:cs="Times New Roman"/>
          <w:sz w:val="22"/>
          <w:szCs w:val="22"/>
        </w:rPr>
      </w:pPr>
    </w:p>
    <w:p w14:paraId="493942E4" w14:textId="399C25C1" w:rsidR="001E02DD" w:rsidRDefault="001E02DD" w:rsidP="00FE6AC3">
      <w:pPr>
        <w:pStyle w:val="ListParagraph"/>
        <w:ind w:left="3240"/>
        <w:rPr>
          <w:rFonts w:ascii="Times New Roman" w:hAnsi="Times New Roman" w:cs="Times New Roman"/>
          <w:color w:val="FF0000"/>
          <w:sz w:val="22"/>
          <w:szCs w:val="22"/>
        </w:rPr>
      </w:pPr>
    </w:p>
    <w:p w14:paraId="366123EC" w14:textId="47ABE129" w:rsidR="00417FFC" w:rsidRDefault="00417FFC" w:rsidP="00FE6AC3">
      <w:pPr>
        <w:pStyle w:val="ListParagraph"/>
        <w:ind w:left="3240"/>
        <w:rPr>
          <w:rFonts w:ascii="Times New Roman" w:hAnsi="Times New Roman" w:cs="Times New Roman"/>
          <w:color w:val="FF0000"/>
          <w:sz w:val="22"/>
          <w:szCs w:val="22"/>
        </w:rPr>
      </w:pPr>
    </w:p>
    <w:p w14:paraId="27E9C63A" w14:textId="4E665ADD" w:rsidR="00417FFC" w:rsidRDefault="00417FFC" w:rsidP="00FE6AC3">
      <w:pPr>
        <w:pStyle w:val="ListParagraph"/>
        <w:ind w:left="3240"/>
        <w:rPr>
          <w:rFonts w:ascii="Times New Roman" w:hAnsi="Times New Roman" w:cs="Times New Roman"/>
          <w:color w:val="FF0000"/>
          <w:sz w:val="22"/>
          <w:szCs w:val="22"/>
        </w:rPr>
      </w:pPr>
    </w:p>
    <w:p w14:paraId="47B8A82D" w14:textId="1218A2AA" w:rsidR="00417FFC" w:rsidRDefault="00417FFC" w:rsidP="00FE6AC3">
      <w:pPr>
        <w:pStyle w:val="ListParagraph"/>
        <w:ind w:left="3240"/>
        <w:rPr>
          <w:rFonts w:ascii="Times New Roman" w:hAnsi="Times New Roman" w:cs="Times New Roman"/>
          <w:color w:val="FF0000"/>
          <w:sz w:val="22"/>
          <w:szCs w:val="22"/>
        </w:rPr>
      </w:pPr>
    </w:p>
    <w:p w14:paraId="5624FED7" w14:textId="645168F4" w:rsidR="00417FFC" w:rsidRDefault="00417FFC" w:rsidP="00FE6AC3">
      <w:pPr>
        <w:pStyle w:val="ListParagraph"/>
        <w:ind w:left="3240"/>
        <w:rPr>
          <w:rFonts w:ascii="Times New Roman" w:hAnsi="Times New Roman" w:cs="Times New Roman"/>
          <w:color w:val="FF0000"/>
          <w:sz w:val="22"/>
          <w:szCs w:val="22"/>
        </w:rPr>
      </w:pPr>
    </w:p>
    <w:p w14:paraId="2234333B" w14:textId="479E2910" w:rsidR="00417FFC" w:rsidRDefault="00417FFC" w:rsidP="00FE6AC3">
      <w:pPr>
        <w:pStyle w:val="ListParagraph"/>
        <w:ind w:left="3240"/>
        <w:rPr>
          <w:rFonts w:ascii="Times New Roman" w:hAnsi="Times New Roman" w:cs="Times New Roman"/>
          <w:color w:val="FF0000"/>
          <w:sz w:val="22"/>
          <w:szCs w:val="22"/>
        </w:rPr>
      </w:pPr>
    </w:p>
    <w:p w14:paraId="199A215B" w14:textId="48FE7208" w:rsidR="00417FFC" w:rsidRDefault="00417FFC" w:rsidP="00FE6AC3">
      <w:pPr>
        <w:pStyle w:val="ListParagraph"/>
        <w:ind w:left="3240"/>
        <w:rPr>
          <w:rFonts w:ascii="Times New Roman" w:hAnsi="Times New Roman" w:cs="Times New Roman"/>
          <w:color w:val="FF0000"/>
          <w:sz w:val="22"/>
          <w:szCs w:val="22"/>
        </w:rPr>
      </w:pPr>
    </w:p>
    <w:p w14:paraId="64696BCE" w14:textId="77777777" w:rsidR="00417FFC" w:rsidRPr="00AD076D" w:rsidRDefault="00417FFC" w:rsidP="00FE6AC3">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81AC909" w14:textId="03356F5A" w:rsidR="00A22947" w:rsidRDefault="00A22947" w:rsidP="00A22947">
      <w:pPr>
        <w:pStyle w:val="ListParagraph"/>
        <w:numPr>
          <w:ilvl w:val="2"/>
          <w:numId w:val="10"/>
        </w:numPr>
        <w:spacing w:line="276" w:lineRule="auto"/>
        <w:jc w:val="both"/>
        <w:rPr>
          <w:b w:val="0"/>
        </w:rPr>
      </w:pPr>
      <w:r w:rsidRPr="009E2EAE">
        <w:rPr>
          <w:b w:val="0"/>
        </w:rPr>
        <w:lastRenderedPageBreak/>
        <w:t>As referenced in subsection 8.2.H, bidder must provide responses to the following:</w:t>
      </w:r>
    </w:p>
    <w:p w14:paraId="162DB48F" w14:textId="45D250F5" w:rsidR="00A744E7" w:rsidRDefault="00A744E7" w:rsidP="00A744E7">
      <w:pPr>
        <w:pStyle w:val="ListParagraph"/>
        <w:ind w:left="2880"/>
        <w:jc w:val="both"/>
        <w:rPr>
          <w:b w:val="0"/>
        </w:rPr>
      </w:pPr>
      <w:r w:rsidRPr="00A744E7">
        <w:rPr>
          <w:b w:val="0"/>
        </w:rPr>
        <w:t xml:space="preserve">This data creation is based on The State of Oklahoma Geographic Information NG911 and Addressing Standard (State Geographic Information Standard (GIS) available at  </w:t>
      </w:r>
      <w:hyperlink r:id="rId10" w:history="1">
        <w:r w:rsidRPr="00FC1112">
          <w:rPr>
            <w:rStyle w:val="Hyperlink"/>
            <w:b w:val="0"/>
          </w:rPr>
          <w:t>http://okmaps.onenet.net/address_standards.htm</w:t>
        </w:r>
      </w:hyperlink>
      <w:r w:rsidRPr="00A744E7">
        <w:rPr>
          <w:b w:val="0"/>
        </w:rPr>
        <w:t>.</w:t>
      </w:r>
    </w:p>
    <w:p w14:paraId="31EF7D87" w14:textId="77777777" w:rsidR="00A744E7" w:rsidRPr="00A744E7" w:rsidRDefault="00A744E7" w:rsidP="00A744E7">
      <w:pPr>
        <w:pStyle w:val="ListParagraph"/>
        <w:ind w:left="2880"/>
        <w:jc w:val="both"/>
        <w:rPr>
          <w:b w:val="0"/>
        </w:rPr>
      </w:pPr>
    </w:p>
    <w:p w14:paraId="72748E7D" w14:textId="77777777" w:rsidR="00A744E7" w:rsidRPr="00A744E7" w:rsidRDefault="00A744E7" w:rsidP="00A744E7">
      <w:pPr>
        <w:pStyle w:val="ListParagraph"/>
        <w:ind w:left="2880"/>
        <w:jc w:val="both"/>
        <w:rPr>
          <w:b w:val="0"/>
        </w:rPr>
      </w:pPr>
      <w:r w:rsidRPr="00A744E7">
        <w:rPr>
          <w:b w:val="0"/>
        </w:rPr>
        <w:t>This GIS data will be developed, maintained, and owned by the local agencies. The data must meet the criteria set forth in this document to provide accuracy, consistency, and ease of assimilation into a statewide GIS dataset. A series of review and quality control methods by the state Office of Geographic Information (OGI) will ensure the data submitted meets these standards.</w:t>
      </w:r>
    </w:p>
    <w:p w14:paraId="7C8B489E" w14:textId="77777777" w:rsidR="00A744E7" w:rsidRPr="00A744E7" w:rsidRDefault="00A744E7" w:rsidP="00A744E7">
      <w:pPr>
        <w:pStyle w:val="ListParagraph"/>
        <w:ind w:left="2880"/>
        <w:jc w:val="both"/>
        <w:rPr>
          <w:b w:val="0"/>
        </w:rPr>
      </w:pPr>
    </w:p>
    <w:p w14:paraId="066DD54E" w14:textId="77777777" w:rsidR="00A744E7" w:rsidRPr="00A744E7" w:rsidRDefault="00A744E7" w:rsidP="00A744E7">
      <w:pPr>
        <w:pStyle w:val="ListParagraph"/>
        <w:ind w:left="2880"/>
        <w:jc w:val="both"/>
        <w:rPr>
          <w:b w:val="0"/>
          <w:u w:val="single"/>
        </w:rPr>
      </w:pPr>
      <w:r w:rsidRPr="00A744E7">
        <w:rPr>
          <w:b w:val="0"/>
          <w:u w:val="single"/>
        </w:rPr>
        <w:t>The order of reference when creating and maintaining GIS data for NG911 in Oklahoma is:</w:t>
      </w:r>
    </w:p>
    <w:p w14:paraId="3E9CC736" w14:textId="77777777" w:rsidR="00A744E7" w:rsidRPr="00A744E7" w:rsidRDefault="00A744E7" w:rsidP="00A744E7">
      <w:pPr>
        <w:pStyle w:val="ListParagraph"/>
        <w:ind w:left="2880"/>
        <w:jc w:val="both"/>
        <w:rPr>
          <w:b w:val="0"/>
        </w:rPr>
      </w:pPr>
    </w:p>
    <w:p w14:paraId="1F932D19" w14:textId="77777777" w:rsidR="00A744E7" w:rsidRPr="00A744E7" w:rsidRDefault="00A744E7" w:rsidP="00A744E7">
      <w:pPr>
        <w:pStyle w:val="ListParagraph"/>
        <w:ind w:left="2880"/>
        <w:jc w:val="both"/>
        <w:rPr>
          <w:bCs/>
        </w:rPr>
      </w:pPr>
      <w:r w:rsidRPr="00A744E7">
        <w:rPr>
          <w:b w:val="0"/>
        </w:rPr>
        <w:tab/>
        <w:t xml:space="preserve"> </w:t>
      </w:r>
      <w:r w:rsidRPr="00A744E7">
        <w:rPr>
          <w:bCs/>
        </w:rPr>
        <w:t>1).</w:t>
      </w:r>
      <w:r w:rsidRPr="00A744E7">
        <w:rPr>
          <w:b w:val="0"/>
        </w:rPr>
        <w:t xml:space="preserve"> </w:t>
      </w:r>
      <w:r w:rsidRPr="00A744E7">
        <w:rPr>
          <w:bCs/>
        </w:rPr>
        <w:t>the State of Oklahoma Geographic Information NG911 and Addressing   Standard,</w:t>
      </w:r>
    </w:p>
    <w:p w14:paraId="6C35E0AF" w14:textId="77777777" w:rsidR="00A744E7" w:rsidRPr="00A744E7" w:rsidRDefault="00A744E7" w:rsidP="00A744E7">
      <w:pPr>
        <w:pStyle w:val="ListParagraph"/>
        <w:ind w:left="2880"/>
        <w:jc w:val="both"/>
        <w:rPr>
          <w:bCs/>
        </w:rPr>
      </w:pPr>
      <w:r w:rsidRPr="00A744E7">
        <w:rPr>
          <w:bCs/>
        </w:rPr>
        <w:tab/>
        <w:t xml:space="preserve"> 2). the NENA Standard for NG9-1-1 GIS Data Model (NENA-STA-006.-2008),</w:t>
      </w:r>
    </w:p>
    <w:p w14:paraId="69F99A26" w14:textId="77777777" w:rsidR="00A744E7" w:rsidRPr="00A744E7" w:rsidRDefault="00A744E7" w:rsidP="00A744E7">
      <w:pPr>
        <w:pStyle w:val="ListParagraph"/>
        <w:ind w:left="2880"/>
        <w:jc w:val="both"/>
        <w:rPr>
          <w:b w:val="0"/>
        </w:rPr>
      </w:pPr>
      <w:r w:rsidRPr="00A744E7">
        <w:rPr>
          <w:bCs/>
        </w:rPr>
        <w:tab/>
        <w:t xml:space="preserve"> 3). local requirements</w:t>
      </w:r>
      <w:r w:rsidRPr="00A744E7">
        <w:rPr>
          <w:b w:val="0"/>
        </w:rPr>
        <w:t>.</w:t>
      </w:r>
    </w:p>
    <w:p w14:paraId="33FD87F8" w14:textId="279B9852" w:rsidR="00A744E7" w:rsidRDefault="00A744E7" w:rsidP="00A744E7">
      <w:pPr>
        <w:pStyle w:val="ListParagraph"/>
        <w:spacing w:line="276" w:lineRule="auto"/>
        <w:ind w:left="2880"/>
        <w:jc w:val="both"/>
        <w:rPr>
          <w:b w:val="0"/>
        </w:rPr>
      </w:pPr>
      <w:r w:rsidRPr="00A744E7">
        <w:rPr>
          <w:b w:val="0"/>
        </w:rPr>
        <w:t>GIS data may be reviewed by the OGI at certain milestones for compliance and will be evaluated prior to final acceptance and possibly final payment to a vendor.</w:t>
      </w:r>
    </w:p>
    <w:p w14:paraId="1D26966E" w14:textId="6C65B0BB" w:rsidR="00A744E7" w:rsidRDefault="00A744E7" w:rsidP="00A744E7">
      <w:pPr>
        <w:pStyle w:val="ListParagraph"/>
        <w:spacing w:line="276" w:lineRule="auto"/>
        <w:ind w:left="2880"/>
        <w:jc w:val="both"/>
        <w:rPr>
          <w:b w:val="0"/>
        </w:rPr>
      </w:pPr>
    </w:p>
    <w:p w14:paraId="1439EDAC" w14:textId="0D5F9D27" w:rsidR="00A744E7" w:rsidRDefault="00A744E7" w:rsidP="00A744E7">
      <w:pPr>
        <w:pStyle w:val="ListParagraph"/>
        <w:spacing w:line="276" w:lineRule="auto"/>
        <w:ind w:left="2880"/>
        <w:jc w:val="both"/>
        <w:rPr>
          <w:b w:val="0"/>
        </w:rPr>
      </w:pPr>
    </w:p>
    <w:p w14:paraId="281CA774" w14:textId="6E50CF26" w:rsidR="00A744E7" w:rsidRDefault="00A744E7" w:rsidP="00A744E7">
      <w:pPr>
        <w:pStyle w:val="ListParagraph"/>
        <w:spacing w:line="276" w:lineRule="auto"/>
        <w:ind w:left="2880"/>
        <w:jc w:val="both"/>
        <w:rPr>
          <w:b w:val="0"/>
        </w:rPr>
      </w:pPr>
    </w:p>
    <w:p w14:paraId="2D27E5FC" w14:textId="77777777" w:rsidR="00A744E7" w:rsidRPr="009E2EAE" w:rsidRDefault="00A744E7" w:rsidP="00A744E7">
      <w:pPr>
        <w:pStyle w:val="ListParagraph"/>
        <w:spacing w:line="276" w:lineRule="auto"/>
        <w:ind w:left="2880"/>
        <w:jc w:val="both"/>
        <w:rPr>
          <w:b w:val="0"/>
        </w:rPr>
      </w:pPr>
    </w:p>
    <w:p w14:paraId="469F2B98" w14:textId="5B08BA88" w:rsidR="00A22947" w:rsidRPr="009E2EAE" w:rsidRDefault="00A22947" w:rsidP="00A22947">
      <w:pPr>
        <w:pStyle w:val="ListParagraph"/>
        <w:spacing w:line="276" w:lineRule="auto"/>
        <w:ind w:left="2880"/>
        <w:jc w:val="both"/>
        <w:rPr>
          <w:b w:val="0"/>
        </w:rPr>
      </w:pPr>
      <w:r w:rsidRPr="009E2EAE">
        <w:rPr>
          <w:bCs/>
        </w:rPr>
        <w:t>C.1.</w:t>
      </w:r>
      <w:r w:rsidRPr="009E2EAE">
        <w:rPr>
          <w:b w:val="0"/>
        </w:rPr>
        <w:t xml:space="preserve"> Mandatory Minimum Requirements</w:t>
      </w:r>
    </w:p>
    <w:p w14:paraId="5545EBED" w14:textId="77777777" w:rsidR="00E3563D" w:rsidRPr="00E3563D" w:rsidRDefault="00A22947" w:rsidP="009E2EAE">
      <w:pPr>
        <w:pStyle w:val="ListParagraph"/>
        <w:spacing w:line="276" w:lineRule="auto"/>
        <w:ind w:left="4140" w:hanging="990"/>
        <w:jc w:val="both"/>
        <w:rPr>
          <w:b w:val="0"/>
        </w:rPr>
      </w:pPr>
      <w:r w:rsidRPr="009E2EAE">
        <w:rPr>
          <w:b w:val="0"/>
        </w:rPr>
        <w:t xml:space="preserve">       </w:t>
      </w:r>
      <w:r w:rsidRPr="00E3563D">
        <w:rPr>
          <w:bCs/>
        </w:rPr>
        <w:t>C.1.1.</w:t>
      </w:r>
      <w:r w:rsidRPr="00E3563D">
        <w:t xml:space="preserve"> </w:t>
      </w:r>
      <w:r w:rsidRPr="00E3563D">
        <w:rPr>
          <w:b w:val="0"/>
        </w:rPr>
        <w:t xml:space="preserve"> </w:t>
      </w:r>
      <w:r w:rsidRPr="00E3563D">
        <w:rPr>
          <w:bCs/>
        </w:rPr>
        <w:t>SECTION I - Initial Assessment of GIS data and Capabilities</w:t>
      </w:r>
      <w:r w:rsidR="00417FFC" w:rsidRPr="00E3563D">
        <w:rPr>
          <w:bCs/>
        </w:rPr>
        <w:t>:</w:t>
      </w:r>
      <w:r w:rsidR="00417FFC" w:rsidRPr="00E3563D">
        <w:rPr>
          <w:b w:val="0"/>
        </w:rPr>
        <w:t xml:space="preserve">                                 </w:t>
      </w:r>
      <w:r w:rsidR="00E3563D" w:rsidRPr="00E3563D">
        <w:rPr>
          <w:b w:val="0"/>
        </w:rPr>
        <w:t xml:space="preserve">   </w:t>
      </w:r>
    </w:p>
    <w:p w14:paraId="4E39331E" w14:textId="5213FFD1" w:rsidR="00A22947" w:rsidRPr="009E2EAE" w:rsidRDefault="00E3563D" w:rsidP="009E2EAE">
      <w:pPr>
        <w:pStyle w:val="ListParagraph"/>
        <w:spacing w:line="276" w:lineRule="auto"/>
        <w:ind w:left="4140" w:hanging="990"/>
        <w:jc w:val="both"/>
        <w:rPr>
          <w:b w:val="0"/>
        </w:rPr>
      </w:pPr>
      <w:r>
        <w:rPr>
          <w:bCs/>
        </w:rPr>
        <w:t xml:space="preserve">                   </w:t>
      </w:r>
      <w:r w:rsidR="00A22947" w:rsidRPr="009E2EAE">
        <w:rPr>
          <w:b w:val="0"/>
        </w:rPr>
        <w:t xml:space="preserve">General Overview: Contractor shall include, but not limited to, addressing the following typical Oklahoma Dispatch Center Data.  A copy of this assessment must be provided to the Oklahoma 9-1-1 Management Authority in electronic format.  Send to </w:t>
      </w:r>
      <w:hyperlink r:id="rId11" w:history="1">
        <w:r w:rsidR="00A22947" w:rsidRPr="009E2EAE">
          <w:rPr>
            <w:rStyle w:val="Hyperlink"/>
            <w:b w:val="0"/>
          </w:rPr>
          <w:t>911@oem.ok.gov</w:t>
        </w:r>
      </w:hyperlink>
    </w:p>
    <w:p w14:paraId="036AE24A" w14:textId="1C21907B" w:rsidR="00A22947" w:rsidRPr="009E2EAE" w:rsidRDefault="00A22947" w:rsidP="00A22947">
      <w:pPr>
        <w:pStyle w:val="ListParagraph"/>
        <w:spacing w:line="276" w:lineRule="auto"/>
        <w:ind w:left="4140" w:hanging="630"/>
        <w:jc w:val="both"/>
        <w:rPr>
          <w:b w:val="0"/>
        </w:rPr>
      </w:pPr>
      <w:r w:rsidRPr="009E2EAE">
        <w:rPr>
          <w:bCs/>
        </w:rPr>
        <w:t>C.1.2.</w:t>
      </w:r>
      <w:r w:rsidRPr="009E2EAE">
        <w:t xml:space="preserve"> </w:t>
      </w:r>
      <w:r w:rsidR="00E3563D">
        <w:t xml:space="preserve"> </w:t>
      </w:r>
      <w:r w:rsidRPr="009E2EAE">
        <w:rPr>
          <w:b w:val="0"/>
        </w:rPr>
        <w:t>Does the PSAP have a GIS Operations and Maintenance (O&amp;M) Workflow (for example Address Assignment)</w:t>
      </w:r>
    </w:p>
    <w:p w14:paraId="3677E2F0" w14:textId="2C42863D" w:rsidR="00A22947" w:rsidRPr="009E2EAE" w:rsidRDefault="00A22947" w:rsidP="00A22947">
      <w:pPr>
        <w:pStyle w:val="ListParagraph"/>
        <w:spacing w:line="276" w:lineRule="auto"/>
        <w:ind w:left="4140"/>
        <w:jc w:val="both"/>
        <w:rPr>
          <w:b w:val="0"/>
        </w:rPr>
      </w:pPr>
      <w:r w:rsidRPr="009E2EAE">
        <w:rPr>
          <w:b w:val="0"/>
        </w:rPr>
        <w:t xml:space="preserve">   </w:t>
      </w:r>
      <w:r w:rsidRPr="009E2EAE">
        <w:rPr>
          <w:bCs/>
        </w:rPr>
        <w:t>C.1.1.1.</w:t>
      </w:r>
      <w:r w:rsidRPr="009E2EAE">
        <w:t xml:space="preserve"> </w:t>
      </w:r>
      <w:r w:rsidRPr="009E2EAE">
        <w:rPr>
          <w:b w:val="0"/>
        </w:rPr>
        <w:t>Documented</w:t>
      </w:r>
    </w:p>
    <w:p w14:paraId="3049D18D" w14:textId="1C4D295F" w:rsidR="00A22947" w:rsidRPr="009E2EAE" w:rsidRDefault="00A22947" w:rsidP="00A22947">
      <w:pPr>
        <w:pStyle w:val="ListParagraph"/>
        <w:spacing w:line="276" w:lineRule="auto"/>
        <w:ind w:left="4140"/>
        <w:jc w:val="both"/>
        <w:rPr>
          <w:b w:val="0"/>
        </w:rPr>
      </w:pPr>
      <w:r w:rsidRPr="009E2EAE">
        <w:rPr>
          <w:b w:val="0"/>
        </w:rPr>
        <w:t xml:space="preserve">   </w:t>
      </w:r>
      <w:r w:rsidRPr="009E2EAE">
        <w:rPr>
          <w:bCs/>
        </w:rPr>
        <w:t>C.1.1.2.</w:t>
      </w:r>
      <w:r w:rsidRPr="009E2EAE">
        <w:rPr>
          <w:b w:val="0"/>
        </w:rPr>
        <w:t xml:space="preserve">  Undocumented</w:t>
      </w:r>
    </w:p>
    <w:p w14:paraId="1AF8E930" w14:textId="3D8B9A56" w:rsidR="00A22947" w:rsidRPr="009E2EAE" w:rsidRDefault="00A22947" w:rsidP="00A22947">
      <w:pPr>
        <w:pStyle w:val="ListParagraph"/>
        <w:spacing w:line="276" w:lineRule="auto"/>
        <w:ind w:left="4140"/>
        <w:jc w:val="both"/>
        <w:rPr>
          <w:b w:val="0"/>
        </w:rPr>
      </w:pPr>
      <w:r w:rsidRPr="009E2EAE">
        <w:rPr>
          <w:b w:val="0"/>
        </w:rPr>
        <w:t xml:space="preserve">   </w:t>
      </w:r>
      <w:r w:rsidRPr="009E2EAE">
        <w:rPr>
          <w:bCs/>
        </w:rPr>
        <w:t>C.1.1.3.</w:t>
      </w:r>
      <w:r w:rsidRPr="009E2EAE">
        <w:rPr>
          <w:b w:val="0"/>
        </w:rPr>
        <w:t xml:space="preserve">     Does not exist</w:t>
      </w:r>
    </w:p>
    <w:p w14:paraId="5A169D8B" w14:textId="10BACE66" w:rsidR="00A22947" w:rsidRPr="009E2EAE" w:rsidRDefault="00A22947" w:rsidP="009E2EAE">
      <w:pPr>
        <w:pStyle w:val="ListParagraph"/>
        <w:spacing w:line="276" w:lineRule="auto"/>
        <w:ind w:left="4230" w:hanging="720"/>
        <w:jc w:val="both"/>
        <w:rPr>
          <w:b w:val="0"/>
        </w:rPr>
      </w:pPr>
      <w:r w:rsidRPr="009E2EAE">
        <w:rPr>
          <w:bCs/>
        </w:rPr>
        <w:t xml:space="preserve">C.1.3.  </w:t>
      </w:r>
      <w:r w:rsidRPr="009E2EAE">
        <w:rPr>
          <w:b w:val="0"/>
        </w:rPr>
        <w:t xml:space="preserve">Who in the PSAP is responsible for issuing addresses (Agency, Organization, </w:t>
      </w:r>
      <w:proofErr w:type="gramStart"/>
      <w:r w:rsidRPr="009E2EAE">
        <w:rPr>
          <w:b w:val="0"/>
        </w:rPr>
        <w:t>Department…)</w:t>
      </w:r>
      <w:proofErr w:type="gramEnd"/>
    </w:p>
    <w:p w14:paraId="30A6C5CC" w14:textId="5C108A95" w:rsidR="00A22947" w:rsidRPr="009E2EAE" w:rsidRDefault="00A22947" w:rsidP="00A22947">
      <w:pPr>
        <w:pStyle w:val="ListParagraph"/>
        <w:spacing w:line="276" w:lineRule="auto"/>
        <w:ind w:left="4140" w:hanging="630"/>
        <w:jc w:val="both"/>
        <w:rPr>
          <w:b w:val="0"/>
        </w:rPr>
      </w:pPr>
      <w:r w:rsidRPr="009E2EAE">
        <w:rPr>
          <w:bCs/>
        </w:rPr>
        <w:t xml:space="preserve">C.1.4.     </w:t>
      </w:r>
      <w:r w:rsidRPr="009E2EAE">
        <w:rPr>
          <w:b w:val="0"/>
        </w:rPr>
        <w:t xml:space="preserve">What is the policy of the PSAP for Address Point </w:t>
      </w:r>
      <w:proofErr w:type="gramStart"/>
      <w:r w:rsidRPr="009E2EAE">
        <w:rPr>
          <w:b w:val="0"/>
        </w:rPr>
        <w:t>Placement</w:t>
      </w:r>
      <w:proofErr w:type="gramEnd"/>
    </w:p>
    <w:p w14:paraId="08FEF6F5" w14:textId="689AA9DF" w:rsidR="00A22947" w:rsidRPr="009E2EAE" w:rsidRDefault="00A22947" w:rsidP="00A22947">
      <w:pPr>
        <w:pStyle w:val="ListParagraph"/>
        <w:ind w:left="4140" w:firstLine="180"/>
        <w:jc w:val="both"/>
        <w:rPr>
          <w:b w:val="0"/>
        </w:rPr>
      </w:pPr>
      <w:r w:rsidRPr="009E2EAE">
        <w:rPr>
          <w:bCs/>
        </w:rPr>
        <w:t>C.1.4.1.</w:t>
      </w:r>
      <w:r w:rsidRPr="009E2EAE">
        <w:rPr>
          <w:b w:val="0"/>
        </w:rPr>
        <w:t xml:space="preserve"> Center of structure</w:t>
      </w:r>
    </w:p>
    <w:p w14:paraId="3854D24C" w14:textId="4615FF01" w:rsidR="00A22947" w:rsidRPr="009E2EAE" w:rsidRDefault="00A22947" w:rsidP="00A22947">
      <w:pPr>
        <w:pStyle w:val="ListParagraph"/>
        <w:ind w:left="4140" w:firstLine="180"/>
        <w:jc w:val="both"/>
        <w:rPr>
          <w:b w:val="0"/>
        </w:rPr>
      </w:pPr>
      <w:r w:rsidRPr="009E2EAE">
        <w:rPr>
          <w:bCs/>
        </w:rPr>
        <w:t>C.1.4.2.</w:t>
      </w:r>
      <w:r w:rsidRPr="009E2EAE">
        <w:rPr>
          <w:b w:val="0"/>
        </w:rPr>
        <w:t xml:space="preserve"> Entrance of driveway</w:t>
      </w:r>
    </w:p>
    <w:p w14:paraId="2914776A" w14:textId="64EDD5B0" w:rsidR="00A22947" w:rsidRPr="009E2EAE" w:rsidRDefault="00A22947" w:rsidP="00A22947">
      <w:pPr>
        <w:pStyle w:val="ListParagraph"/>
        <w:ind w:left="4140" w:firstLine="180"/>
        <w:jc w:val="both"/>
        <w:rPr>
          <w:b w:val="0"/>
        </w:rPr>
      </w:pPr>
      <w:r w:rsidRPr="009E2EAE">
        <w:rPr>
          <w:bCs/>
        </w:rPr>
        <w:t>C.1.4.3.</w:t>
      </w:r>
      <w:r w:rsidRPr="009E2EAE">
        <w:rPr>
          <w:b w:val="0"/>
        </w:rPr>
        <w:t xml:space="preserve"> Does urban placement policy differ from rural placement</w:t>
      </w:r>
    </w:p>
    <w:p w14:paraId="1135F421" w14:textId="0BDD6A75" w:rsidR="00A22947" w:rsidRPr="009E2EAE" w:rsidRDefault="00A22947" w:rsidP="00A22947">
      <w:pPr>
        <w:pStyle w:val="ListParagraph"/>
        <w:spacing w:line="276" w:lineRule="auto"/>
        <w:ind w:left="4140" w:firstLine="180"/>
        <w:jc w:val="both"/>
        <w:rPr>
          <w:b w:val="0"/>
        </w:rPr>
      </w:pPr>
      <w:r w:rsidRPr="009E2EAE">
        <w:rPr>
          <w:bCs/>
        </w:rPr>
        <w:t>C.1.4.4.</w:t>
      </w:r>
      <w:r w:rsidRPr="009E2EAE">
        <w:rPr>
          <w:b w:val="0"/>
        </w:rPr>
        <w:t xml:space="preserve"> Other</w:t>
      </w:r>
    </w:p>
    <w:p w14:paraId="5DE34890" w14:textId="527F9B88" w:rsidR="00A22947" w:rsidRPr="009E2EAE" w:rsidRDefault="00A22947" w:rsidP="009E2EAE">
      <w:pPr>
        <w:ind w:left="4320" w:hanging="4050"/>
        <w:jc w:val="both"/>
        <w:rPr>
          <w:rFonts w:ascii="Arial" w:hAnsi="Arial" w:cs="Arial"/>
          <w:sz w:val="18"/>
          <w:szCs w:val="18"/>
        </w:rPr>
      </w:pPr>
      <w:r w:rsidRPr="009E2EAE">
        <w:rPr>
          <w:rFonts w:ascii="Arial" w:hAnsi="Arial" w:cs="Arial"/>
          <w:sz w:val="18"/>
          <w:szCs w:val="18"/>
        </w:rPr>
        <w:t xml:space="preserve">                                                                 </w:t>
      </w:r>
      <w:r w:rsidRPr="009E2EAE">
        <w:rPr>
          <w:rFonts w:ascii="Arial" w:hAnsi="Arial" w:cs="Arial"/>
          <w:b/>
          <w:bCs/>
          <w:sz w:val="18"/>
          <w:szCs w:val="18"/>
        </w:rPr>
        <w:t>C.1.5.</w:t>
      </w:r>
      <w:r w:rsidRPr="009E2EAE">
        <w:rPr>
          <w:rFonts w:ascii="Arial" w:hAnsi="Arial" w:cs="Arial"/>
          <w:sz w:val="18"/>
          <w:szCs w:val="18"/>
        </w:rPr>
        <w:t xml:space="preserve">      What is the policy of the PSAP for handling multi-address structures and/or sites such as businesses, shopping centers, apartments, mobile home parks? CG</w:t>
      </w:r>
      <w:r w:rsidRPr="009E2EAE">
        <w:rPr>
          <w:rFonts w:ascii="Arial" w:hAnsi="Arial" w:cs="Arial"/>
          <w:sz w:val="18"/>
          <w:szCs w:val="18"/>
        </w:rPr>
        <w:tab/>
      </w:r>
    </w:p>
    <w:p w14:paraId="7363AD74" w14:textId="0E3C82C6" w:rsidR="00A22947" w:rsidRPr="009E2EAE" w:rsidRDefault="00A22947" w:rsidP="00A22947">
      <w:pPr>
        <w:ind w:left="4320"/>
        <w:jc w:val="both"/>
        <w:rPr>
          <w:rFonts w:ascii="Arial" w:hAnsi="Arial" w:cs="Arial"/>
          <w:sz w:val="18"/>
          <w:szCs w:val="18"/>
        </w:rPr>
      </w:pPr>
      <w:r w:rsidRPr="009E2EAE">
        <w:rPr>
          <w:rFonts w:ascii="Arial" w:hAnsi="Arial" w:cs="Arial"/>
          <w:b/>
          <w:bCs/>
          <w:sz w:val="18"/>
          <w:szCs w:val="18"/>
        </w:rPr>
        <w:t xml:space="preserve">C.1.5.1. </w:t>
      </w:r>
      <w:r w:rsidRPr="009E2EAE">
        <w:rPr>
          <w:rFonts w:ascii="Arial" w:hAnsi="Arial" w:cs="Arial"/>
          <w:sz w:val="18"/>
          <w:szCs w:val="18"/>
        </w:rPr>
        <w:t xml:space="preserve"> On-point with a related table or listing of sub-addresses</w:t>
      </w:r>
    </w:p>
    <w:p w14:paraId="52021F9E" w14:textId="24CE025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C.1.5.2.</w:t>
      </w:r>
      <w:r w:rsidRPr="009E2EAE">
        <w:rPr>
          <w:rFonts w:ascii="Arial" w:hAnsi="Arial" w:cs="Arial"/>
          <w:sz w:val="18"/>
          <w:szCs w:val="18"/>
        </w:rPr>
        <w:t xml:space="preserve">  On-structure at approximate location of sub-address</w:t>
      </w:r>
    </w:p>
    <w:p w14:paraId="3683E091" w14:textId="3CC9CD19"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bookmarkStart w:id="11" w:name="_Hlk88204239"/>
      <w:r w:rsidRPr="009E2EAE">
        <w:rPr>
          <w:rFonts w:ascii="Arial" w:hAnsi="Arial" w:cs="Arial"/>
          <w:b/>
          <w:bCs/>
          <w:sz w:val="18"/>
          <w:szCs w:val="18"/>
        </w:rPr>
        <w:t>C.1.5.3</w:t>
      </w:r>
      <w:bookmarkEnd w:id="11"/>
      <w:r w:rsidRPr="009E2EAE">
        <w:rPr>
          <w:rFonts w:ascii="Arial" w:hAnsi="Arial" w:cs="Arial"/>
          <w:b/>
          <w:bCs/>
          <w:sz w:val="18"/>
          <w:szCs w:val="18"/>
        </w:rPr>
        <w:t>.</w:t>
      </w:r>
      <w:r w:rsidRPr="009E2EAE">
        <w:rPr>
          <w:rFonts w:ascii="Arial" w:hAnsi="Arial" w:cs="Arial"/>
          <w:sz w:val="18"/>
          <w:szCs w:val="18"/>
        </w:rPr>
        <w:t xml:space="preserve">  Other</w:t>
      </w:r>
    </w:p>
    <w:p w14:paraId="7C4AF14A" w14:textId="019E9BC0"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C.1.5.4.</w:t>
      </w:r>
      <w:r w:rsidRPr="009E2EAE">
        <w:rPr>
          <w:rFonts w:ascii="Arial" w:hAnsi="Arial" w:cs="Arial"/>
          <w:sz w:val="18"/>
          <w:szCs w:val="18"/>
        </w:rPr>
        <w:t xml:space="preserve">  What CAD/Mapping software is used by PSAP</w:t>
      </w:r>
    </w:p>
    <w:p w14:paraId="6217A32F" w14:textId="1BCC144F" w:rsidR="00A22947" w:rsidRPr="009E2EAE" w:rsidRDefault="00A22947" w:rsidP="00A22947">
      <w:pPr>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r>
      <w:r w:rsidRPr="009E2EAE">
        <w:rPr>
          <w:rFonts w:ascii="Arial" w:hAnsi="Arial" w:cs="Arial"/>
          <w:b/>
          <w:bCs/>
          <w:sz w:val="18"/>
          <w:szCs w:val="18"/>
        </w:rPr>
        <w:t xml:space="preserve">C.1.5.5.  </w:t>
      </w:r>
      <w:r w:rsidRPr="009E2EAE">
        <w:rPr>
          <w:rFonts w:ascii="Arial" w:hAnsi="Arial" w:cs="Arial"/>
          <w:sz w:val="18"/>
          <w:szCs w:val="18"/>
        </w:rPr>
        <w:t xml:space="preserve"> Does PSAP have ArcGIS Desktop</w:t>
      </w:r>
    </w:p>
    <w:p w14:paraId="3FDC334B" w14:textId="566064ED"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 xml:space="preserve">C.1.5.6. </w:t>
      </w:r>
      <w:r w:rsidRPr="009E2EAE">
        <w:rPr>
          <w:rFonts w:ascii="Arial" w:hAnsi="Arial" w:cs="Arial"/>
          <w:sz w:val="18"/>
          <w:szCs w:val="18"/>
        </w:rPr>
        <w:t xml:space="preserve">  Who maintains GIS database for the </w:t>
      </w:r>
      <w:proofErr w:type="gramStart"/>
      <w:r w:rsidRPr="009E2EAE">
        <w:rPr>
          <w:rFonts w:ascii="Arial" w:hAnsi="Arial" w:cs="Arial"/>
          <w:sz w:val="18"/>
          <w:szCs w:val="18"/>
        </w:rPr>
        <w:t>PSAP</w:t>
      </w:r>
      <w:proofErr w:type="gramEnd"/>
    </w:p>
    <w:p w14:paraId="7DA88954" w14:textId="15E666B3" w:rsidR="00A22947" w:rsidRPr="009E2EAE" w:rsidRDefault="00A22947" w:rsidP="00E3563D">
      <w:pPr>
        <w:ind w:left="423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C.1.5.7.</w:t>
      </w:r>
      <w:r w:rsidRPr="009E2EAE">
        <w:rPr>
          <w:rFonts w:ascii="Arial" w:hAnsi="Arial" w:cs="Arial"/>
          <w:sz w:val="18"/>
          <w:szCs w:val="18"/>
        </w:rPr>
        <w:t xml:space="preserve">  Who is responsible for MSAG / ALI synchronization (</w:t>
      </w:r>
      <w:proofErr w:type="gramStart"/>
      <w:r w:rsidRPr="009E2EAE">
        <w:rPr>
          <w:rFonts w:ascii="Arial" w:hAnsi="Arial" w:cs="Arial"/>
          <w:sz w:val="18"/>
          <w:szCs w:val="18"/>
        </w:rPr>
        <w:t xml:space="preserve">add,   </w:t>
      </w:r>
      <w:proofErr w:type="gramEnd"/>
      <w:r w:rsidRPr="009E2EAE">
        <w:rPr>
          <w:rFonts w:ascii="Arial" w:hAnsi="Arial" w:cs="Arial"/>
          <w:sz w:val="18"/>
          <w:szCs w:val="18"/>
        </w:rPr>
        <w:t xml:space="preserve"> delete, correct </w:t>
      </w:r>
      <w:r w:rsidRPr="009E2EAE">
        <w:rPr>
          <w:rFonts w:ascii="Arial" w:hAnsi="Arial" w:cs="Arial"/>
          <w:sz w:val="18"/>
          <w:szCs w:val="18"/>
        </w:rPr>
        <w:tab/>
      </w:r>
      <w:r w:rsidR="00E3563D">
        <w:rPr>
          <w:rFonts w:ascii="Arial" w:hAnsi="Arial" w:cs="Arial"/>
          <w:sz w:val="18"/>
          <w:szCs w:val="18"/>
        </w:rPr>
        <w:t xml:space="preserve">              </w:t>
      </w:r>
      <w:r w:rsidRPr="009E2EAE">
        <w:rPr>
          <w:rFonts w:ascii="Arial" w:hAnsi="Arial" w:cs="Arial"/>
          <w:sz w:val="18"/>
          <w:szCs w:val="18"/>
        </w:rPr>
        <w:t xml:space="preserve">address points, street centerlines, ESN boundaries for the appropriate </w:t>
      </w:r>
      <w:r w:rsidR="00E3563D">
        <w:rPr>
          <w:rFonts w:ascii="Arial" w:hAnsi="Arial" w:cs="Arial"/>
          <w:sz w:val="18"/>
          <w:szCs w:val="18"/>
        </w:rPr>
        <w:t xml:space="preserve">  </w:t>
      </w:r>
      <w:r w:rsidRPr="009E2EAE">
        <w:rPr>
          <w:rFonts w:ascii="Arial" w:hAnsi="Arial" w:cs="Arial"/>
          <w:sz w:val="18"/>
          <w:szCs w:val="18"/>
        </w:rPr>
        <w:t>data layer)</w:t>
      </w:r>
    </w:p>
    <w:p w14:paraId="45A9477D" w14:textId="51D8584E" w:rsidR="00A22947" w:rsidRPr="009E2EAE" w:rsidRDefault="00A22947" w:rsidP="00E3563D">
      <w:pPr>
        <w:ind w:left="4320" w:hanging="450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C.1.5.8.</w:t>
      </w:r>
      <w:r w:rsidRPr="009E2EAE">
        <w:rPr>
          <w:rFonts w:ascii="Arial" w:hAnsi="Arial" w:cs="Arial"/>
          <w:sz w:val="18"/>
          <w:szCs w:val="18"/>
        </w:rPr>
        <w:t xml:space="preserve">  If PSAP is not responsible for MSAG, then how is the PSAP informed </w:t>
      </w:r>
      <w:proofErr w:type="gramStart"/>
      <w:r w:rsidRPr="009E2EAE">
        <w:rPr>
          <w:rFonts w:ascii="Arial" w:hAnsi="Arial" w:cs="Arial"/>
          <w:sz w:val="18"/>
          <w:szCs w:val="18"/>
        </w:rPr>
        <w:t xml:space="preserve">of </w:t>
      </w:r>
      <w:r w:rsidR="00E3563D">
        <w:rPr>
          <w:rFonts w:ascii="Arial" w:hAnsi="Arial" w:cs="Arial"/>
          <w:sz w:val="18"/>
          <w:szCs w:val="18"/>
        </w:rPr>
        <w:t xml:space="preserve"> </w:t>
      </w:r>
      <w:r w:rsidRPr="009E2EAE">
        <w:rPr>
          <w:rFonts w:ascii="Arial" w:hAnsi="Arial" w:cs="Arial"/>
          <w:sz w:val="18"/>
          <w:szCs w:val="18"/>
        </w:rPr>
        <w:t>changes</w:t>
      </w:r>
      <w:proofErr w:type="gramEnd"/>
      <w:r w:rsidRPr="009E2EAE">
        <w:rPr>
          <w:rFonts w:ascii="Arial" w:hAnsi="Arial" w:cs="Arial"/>
          <w:sz w:val="18"/>
          <w:szCs w:val="18"/>
        </w:rPr>
        <w:t xml:space="preserve"> (add, delete, correct)</w:t>
      </w:r>
    </w:p>
    <w:p w14:paraId="0A285683" w14:textId="5ACC262C"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lastRenderedPageBreak/>
        <w:tab/>
      </w:r>
      <w:r w:rsidRPr="009E2EAE">
        <w:rPr>
          <w:rFonts w:ascii="Arial" w:hAnsi="Arial" w:cs="Arial"/>
          <w:b/>
          <w:bCs/>
          <w:sz w:val="18"/>
          <w:szCs w:val="18"/>
        </w:rPr>
        <w:t>C.1.5.9.</w:t>
      </w:r>
      <w:r w:rsidR="00417FFC" w:rsidRPr="009E2EAE">
        <w:rPr>
          <w:rFonts w:ascii="Arial" w:hAnsi="Arial" w:cs="Arial"/>
          <w:b/>
          <w:bCs/>
          <w:sz w:val="18"/>
          <w:szCs w:val="18"/>
        </w:rPr>
        <w:t xml:space="preserve">   </w:t>
      </w:r>
      <w:r w:rsidRPr="009E2EAE">
        <w:rPr>
          <w:rFonts w:ascii="Arial" w:hAnsi="Arial" w:cs="Arial"/>
          <w:sz w:val="18"/>
          <w:szCs w:val="18"/>
        </w:rPr>
        <w:t xml:space="preserve">When was the GIS database last updated and how </w:t>
      </w:r>
      <w:proofErr w:type="gramStart"/>
      <w:r w:rsidRPr="009E2EAE">
        <w:rPr>
          <w:rFonts w:ascii="Arial" w:hAnsi="Arial" w:cs="Arial"/>
          <w:sz w:val="18"/>
          <w:szCs w:val="18"/>
        </w:rPr>
        <w:t>frequently</w:t>
      </w:r>
      <w:proofErr w:type="gramEnd"/>
    </w:p>
    <w:p w14:paraId="488B99BC" w14:textId="33F7F812"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C.1.5.10.</w:t>
      </w:r>
      <w:r w:rsidR="00417FFC" w:rsidRPr="009E2EAE">
        <w:rPr>
          <w:rFonts w:ascii="Arial" w:hAnsi="Arial" w:cs="Arial"/>
          <w:b/>
          <w:bCs/>
          <w:sz w:val="18"/>
          <w:szCs w:val="18"/>
        </w:rPr>
        <w:t xml:space="preserve">  </w:t>
      </w:r>
      <w:r w:rsidRPr="009E2EAE">
        <w:rPr>
          <w:rFonts w:ascii="Arial" w:hAnsi="Arial" w:cs="Arial"/>
          <w:sz w:val="18"/>
          <w:szCs w:val="18"/>
        </w:rPr>
        <w:t>Is GIS data co-shared and/or co-maintained with other PSAPs</w:t>
      </w:r>
    </w:p>
    <w:p w14:paraId="2E959957" w14:textId="22259F06"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C.1.5.11.</w:t>
      </w:r>
      <w:r w:rsidR="00417FFC" w:rsidRPr="009E2EAE">
        <w:rPr>
          <w:rFonts w:ascii="Arial" w:hAnsi="Arial" w:cs="Arial"/>
          <w:b/>
          <w:bCs/>
          <w:sz w:val="18"/>
          <w:szCs w:val="18"/>
        </w:rPr>
        <w:t xml:space="preserve">  </w:t>
      </w:r>
      <w:r w:rsidRPr="009E2EAE">
        <w:rPr>
          <w:rFonts w:ascii="Arial" w:hAnsi="Arial" w:cs="Arial"/>
          <w:sz w:val="18"/>
          <w:szCs w:val="18"/>
        </w:rPr>
        <w:t xml:space="preserve">How current is the aerial imagery </w:t>
      </w:r>
      <w:proofErr w:type="gramStart"/>
      <w:r w:rsidRPr="009E2EAE">
        <w:rPr>
          <w:rFonts w:ascii="Arial" w:hAnsi="Arial" w:cs="Arial"/>
          <w:sz w:val="18"/>
          <w:szCs w:val="18"/>
        </w:rPr>
        <w:t>captured</w:t>
      </w:r>
      <w:proofErr w:type="gramEnd"/>
    </w:p>
    <w:p w14:paraId="3C28627E" w14:textId="257A10B6"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C.1.5.12.</w:t>
      </w:r>
      <w:r w:rsidR="00417FFC" w:rsidRPr="009E2EAE">
        <w:rPr>
          <w:rFonts w:ascii="Arial" w:hAnsi="Arial" w:cs="Arial"/>
          <w:b/>
          <w:bCs/>
          <w:sz w:val="18"/>
          <w:szCs w:val="18"/>
        </w:rPr>
        <w:t xml:space="preserve">   </w:t>
      </w:r>
      <w:r w:rsidRPr="009E2EAE">
        <w:rPr>
          <w:rFonts w:ascii="Arial" w:hAnsi="Arial" w:cs="Arial"/>
          <w:sz w:val="18"/>
          <w:szCs w:val="18"/>
        </w:rPr>
        <w:t>What resolution is the latest aerial imagery</w:t>
      </w:r>
    </w:p>
    <w:p w14:paraId="745744FA" w14:textId="1B83AC6A"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b/>
          <w:bCs/>
          <w:sz w:val="18"/>
          <w:szCs w:val="18"/>
        </w:rPr>
        <w:t>C.1.5.13.</w:t>
      </w:r>
      <w:r w:rsidR="00417FFC" w:rsidRPr="009E2EAE">
        <w:rPr>
          <w:rFonts w:ascii="Arial" w:hAnsi="Arial" w:cs="Arial"/>
          <w:b/>
          <w:bCs/>
          <w:sz w:val="18"/>
          <w:szCs w:val="18"/>
        </w:rPr>
        <w:t xml:space="preserve">   </w:t>
      </w:r>
      <w:r w:rsidRPr="009E2EAE">
        <w:rPr>
          <w:rFonts w:ascii="Arial" w:hAnsi="Arial" w:cs="Arial"/>
          <w:sz w:val="18"/>
          <w:szCs w:val="18"/>
        </w:rPr>
        <w:t xml:space="preserve">What GIS Data Layers are currently captured by the PSAP </w:t>
      </w:r>
    </w:p>
    <w:p w14:paraId="52FE166B" w14:textId="05AABA71" w:rsidR="00A22947" w:rsidRPr="009E2EAE" w:rsidRDefault="00A22947" w:rsidP="009E2EAE">
      <w:pPr>
        <w:ind w:left="4320" w:hanging="1440"/>
        <w:jc w:val="both"/>
        <w:rPr>
          <w:rFonts w:ascii="Arial" w:hAnsi="Arial" w:cs="Arial"/>
          <w:sz w:val="18"/>
          <w:szCs w:val="18"/>
        </w:rPr>
      </w:pPr>
      <w:r w:rsidRPr="009E2EAE">
        <w:rPr>
          <w:rFonts w:ascii="Arial" w:hAnsi="Arial" w:cs="Arial"/>
          <w:b/>
          <w:bCs/>
          <w:sz w:val="18"/>
          <w:szCs w:val="18"/>
        </w:rPr>
        <w:t>C.2.</w:t>
      </w:r>
      <w:r w:rsidRPr="009E2EAE">
        <w:rPr>
          <w:rFonts w:ascii="Arial" w:hAnsi="Arial" w:cs="Arial"/>
          <w:sz w:val="18"/>
          <w:szCs w:val="18"/>
        </w:rPr>
        <w:tab/>
      </w:r>
      <w:r w:rsidRPr="00E3563D">
        <w:rPr>
          <w:rFonts w:ascii="Arial" w:hAnsi="Arial" w:cs="Arial"/>
          <w:b/>
          <w:bCs/>
          <w:sz w:val="18"/>
          <w:szCs w:val="18"/>
        </w:rPr>
        <w:t>Section II– Mandatory Minimum Requirements for GIS Data Remediation</w:t>
      </w:r>
      <w:r w:rsidRPr="009E2EAE">
        <w:rPr>
          <w:rFonts w:ascii="Arial" w:hAnsi="Arial" w:cs="Arial"/>
          <w:sz w:val="18"/>
          <w:szCs w:val="18"/>
        </w:rPr>
        <w:t xml:space="preserve"> </w:t>
      </w:r>
    </w:p>
    <w:p w14:paraId="78AEDA6A"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 xml:space="preserve">Details concerning attribute creation for the below required layers are outlined in the State of Oklahoma Geographic Information NG911 and Addressing Standard. Attribute information for layers not included in the </w:t>
      </w:r>
      <w:proofErr w:type="spellStart"/>
      <w:r w:rsidRPr="009E2EAE">
        <w:rPr>
          <w:rFonts w:ascii="Arial" w:hAnsi="Arial" w:cs="Arial"/>
          <w:sz w:val="18"/>
          <w:szCs w:val="18"/>
        </w:rPr>
        <w:t>The</w:t>
      </w:r>
      <w:proofErr w:type="spellEnd"/>
      <w:r w:rsidRPr="009E2EAE">
        <w:rPr>
          <w:rFonts w:ascii="Arial" w:hAnsi="Arial" w:cs="Arial"/>
          <w:sz w:val="18"/>
          <w:szCs w:val="18"/>
        </w:rPr>
        <w:t xml:space="preserve"> State of Oklahoma Geographic Information NG911 and Addressing Standard are discussed in the NENA-STA-006-2008 Standard. Additional attribute fields may be added to any GIS layer to meet local requirements. Review Data Field Requirements and Types in the Oklahoma State Standard for information regarding Mandatory, Conditional, Optional, Transportation fields and their structures. Adhere to the stated and referenced naming and abbreviation conventions stated in the Oklahoma GIS Standard. Use of Domains to limit data input is required. A spreadsheet containing the Oklahoma Standard Schema and Domains for the required NG9-1-1 GIS layers is available at  </w:t>
      </w:r>
      <w:hyperlink r:id="rId12" w:history="1">
        <w:r w:rsidRPr="009E2EAE">
          <w:rPr>
            <w:rStyle w:val="Hyperlink"/>
            <w:rFonts w:ascii="Arial" w:hAnsi="Arial" w:cs="Arial"/>
            <w:sz w:val="18"/>
            <w:szCs w:val="18"/>
          </w:rPr>
          <w:t>http://okmaps.onenet.net/address_standards.htm</w:t>
        </w:r>
      </w:hyperlink>
      <w:r w:rsidRPr="009E2EAE">
        <w:rPr>
          <w:rFonts w:ascii="Arial" w:hAnsi="Arial" w:cs="Arial"/>
          <w:sz w:val="18"/>
          <w:szCs w:val="18"/>
        </w:rPr>
        <w:t xml:space="preserve">    It is preferred  that one go through the process of standardizing and synchronizing their existing GIS data with their MSAG and ALI as described in NENA Information Document for Synchronizing Geographic Information System Databases with MSAG &amp; ALI (NENA standard 71-501).  </w:t>
      </w:r>
    </w:p>
    <w:p w14:paraId="66FE02A6" w14:textId="4515270C" w:rsidR="00A22947" w:rsidRPr="009E2EAE" w:rsidRDefault="00A22947" w:rsidP="009E2EAE">
      <w:pPr>
        <w:ind w:left="3600" w:hanging="3690"/>
        <w:jc w:val="both"/>
        <w:rPr>
          <w:rFonts w:ascii="Arial" w:hAnsi="Arial" w:cs="Arial"/>
          <w:sz w:val="18"/>
          <w:szCs w:val="18"/>
        </w:rPr>
      </w:pPr>
      <w:r w:rsidRPr="009E2EAE">
        <w:rPr>
          <w:rFonts w:ascii="Arial" w:hAnsi="Arial" w:cs="Arial"/>
          <w:b/>
          <w:bCs/>
          <w:sz w:val="18"/>
          <w:szCs w:val="18"/>
        </w:rPr>
        <w:tab/>
      </w:r>
      <w:r w:rsidR="00417FFC" w:rsidRPr="009E2EAE">
        <w:rPr>
          <w:rFonts w:ascii="Arial" w:hAnsi="Arial" w:cs="Arial"/>
          <w:b/>
          <w:bCs/>
          <w:sz w:val="18"/>
          <w:szCs w:val="18"/>
        </w:rPr>
        <w:t>C</w:t>
      </w:r>
      <w:r w:rsidRPr="009E2EAE">
        <w:rPr>
          <w:rFonts w:ascii="Arial" w:hAnsi="Arial" w:cs="Arial"/>
          <w:b/>
          <w:bCs/>
          <w:sz w:val="18"/>
          <w:szCs w:val="18"/>
        </w:rPr>
        <w:t>.2.1.</w:t>
      </w:r>
      <w:r w:rsidRPr="009E2EAE">
        <w:rPr>
          <w:rFonts w:ascii="Arial" w:hAnsi="Arial" w:cs="Arial"/>
          <w:sz w:val="18"/>
          <w:szCs w:val="18"/>
        </w:rPr>
        <w:tab/>
        <w:t xml:space="preserve">Overview of GIS Data Layers: </w:t>
      </w:r>
    </w:p>
    <w:p w14:paraId="39B89B1B" w14:textId="0E607B00"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.2.1.1.</w:t>
      </w:r>
      <w:r w:rsidR="00A22947" w:rsidRPr="009E2EAE">
        <w:rPr>
          <w:rFonts w:ascii="Arial" w:hAnsi="Arial" w:cs="Arial"/>
          <w:sz w:val="18"/>
          <w:szCs w:val="18"/>
        </w:rPr>
        <w:tab/>
        <w:t>Required NG9-1-1 layers:</w:t>
      </w:r>
    </w:p>
    <w:p w14:paraId="7A233DDC"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1. Centerlines</w:t>
      </w:r>
    </w:p>
    <w:p w14:paraId="35092612"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2. Address Points</w:t>
      </w:r>
    </w:p>
    <w:p w14:paraId="3B0651D6"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3. ESB Fire Boundary</w:t>
      </w:r>
    </w:p>
    <w:p w14:paraId="7C7E5BA6"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4. ESB Law Boundary</w:t>
      </w:r>
    </w:p>
    <w:p w14:paraId="168EF880"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5. ESB EMS Boundary</w:t>
      </w:r>
    </w:p>
    <w:p w14:paraId="05E01075"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6. Provisioning Boundary</w:t>
      </w:r>
    </w:p>
    <w:p w14:paraId="7FE416B1" w14:textId="5ACDAB90"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 xml:space="preserve">7. PSAP Boundary (provided </w:t>
      </w:r>
      <w:r w:rsidRPr="00D92EF6">
        <w:rPr>
          <w:rFonts w:ascii="Arial" w:hAnsi="Arial" w:cs="Arial"/>
          <w:sz w:val="18"/>
          <w:szCs w:val="18"/>
        </w:rPr>
        <w:t>by OGI see C.</w:t>
      </w:r>
      <w:r w:rsidR="00D92EF6" w:rsidRPr="00D92EF6">
        <w:rPr>
          <w:rFonts w:ascii="Arial" w:hAnsi="Arial" w:cs="Arial"/>
          <w:sz w:val="18"/>
          <w:szCs w:val="18"/>
        </w:rPr>
        <w:t>2</w:t>
      </w:r>
      <w:r w:rsidRPr="00D92EF6">
        <w:rPr>
          <w:rFonts w:ascii="Arial" w:hAnsi="Arial" w:cs="Arial"/>
          <w:sz w:val="18"/>
          <w:szCs w:val="18"/>
        </w:rPr>
        <w:t>.4)</w:t>
      </w:r>
    </w:p>
    <w:p w14:paraId="6C477B5C" w14:textId="1973844A"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.2.1.2.</w:t>
      </w:r>
      <w:r w:rsidR="00A22947" w:rsidRPr="009E2EAE">
        <w:rPr>
          <w:rFonts w:ascii="Arial" w:hAnsi="Arial" w:cs="Arial"/>
          <w:b/>
          <w:bCs/>
          <w:sz w:val="18"/>
          <w:szCs w:val="18"/>
        </w:rPr>
        <w:tab/>
      </w:r>
      <w:r w:rsidR="00A22947" w:rsidRPr="009E2EAE">
        <w:rPr>
          <w:rFonts w:ascii="Arial" w:hAnsi="Arial" w:cs="Arial"/>
          <w:sz w:val="18"/>
          <w:szCs w:val="18"/>
        </w:rPr>
        <w:t>Additional GIS layers for NG9-1-1:</w:t>
      </w:r>
    </w:p>
    <w:p w14:paraId="0D546A64"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b/>
          <w:bCs/>
          <w:sz w:val="18"/>
          <w:szCs w:val="18"/>
        </w:rPr>
        <w:tab/>
      </w:r>
      <w:r w:rsidRPr="009E2EAE">
        <w:rPr>
          <w:rFonts w:ascii="Arial" w:hAnsi="Arial" w:cs="Arial"/>
          <w:b/>
          <w:bCs/>
          <w:sz w:val="18"/>
          <w:szCs w:val="18"/>
        </w:rPr>
        <w:tab/>
      </w:r>
      <w:r w:rsidRPr="009E2EAE">
        <w:rPr>
          <w:rFonts w:ascii="Arial" w:hAnsi="Arial" w:cs="Arial"/>
          <w:b/>
          <w:bCs/>
          <w:sz w:val="18"/>
          <w:szCs w:val="18"/>
        </w:rPr>
        <w:tab/>
      </w:r>
      <w:r w:rsidRPr="009E2EAE">
        <w:rPr>
          <w:rFonts w:ascii="Arial" w:hAnsi="Arial" w:cs="Arial"/>
          <w:sz w:val="18"/>
          <w:szCs w:val="18"/>
        </w:rPr>
        <w:t>1. States</w:t>
      </w:r>
    </w:p>
    <w:p w14:paraId="7A823C71"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2. Counties</w:t>
      </w:r>
    </w:p>
    <w:p w14:paraId="7155AB24"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3. Incorporated Municipal Boundaries</w:t>
      </w:r>
    </w:p>
    <w:p w14:paraId="7E937A16"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4. Unincorporated Community Boundaries</w:t>
      </w:r>
    </w:p>
    <w:p w14:paraId="7ABFA17D"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5. Neighborhood Community Boundaries</w:t>
      </w:r>
    </w:p>
    <w:p w14:paraId="24A33039" w14:textId="77777777" w:rsidR="00A22947" w:rsidRPr="009E2EAE" w:rsidRDefault="00A22947" w:rsidP="00A22947">
      <w:pPr>
        <w:ind w:left="5760" w:hanging="5850"/>
        <w:jc w:val="both"/>
        <w:rPr>
          <w:rFonts w:ascii="Arial" w:hAnsi="Arial" w:cs="Arial"/>
          <w:sz w:val="18"/>
          <w:szCs w:val="18"/>
        </w:rPr>
      </w:pPr>
      <w:r w:rsidRPr="009E2EAE">
        <w:rPr>
          <w:rFonts w:ascii="Arial" w:hAnsi="Arial" w:cs="Arial"/>
          <w:sz w:val="18"/>
          <w:szCs w:val="18"/>
        </w:rPr>
        <w:tab/>
        <w:t xml:space="preserve">6. ESB layers for other potential responders (Forest, OHP, </w:t>
      </w:r>
      <w:r w:rsidRPr="009E2EAE">
        <w:rPr>
          <w:rFonts w:ascii="Arial" w:hAnsi="Arial" w:cs="Arial"/>
          <w:sz w:val="18"/>
          <w:szCs w:val="18"/>
        </w:rPr>
        <w:tab/>
        <w:t>Poison, etc.)</w:t>
      </w:r>
    </w:p>
    <w:p w14:paraId="237DBF45"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lastRenderedPageBreak/>
        <w:tab/>
      </w:r>
      <w:r w:rsidRPr="009E2EAE">
        <w:rPr>
          <w:rFonts w:ascii="Arial" w:hAnsi="Arial" w:cs="Arial"/>
          <w:sz w:val="18"/>
          <w:szCs w:val="18"/>
        </w:rPr>
        <w:tab/>
      </w:r>
      <w:r w:rsidRPr="009E2EAE">
        <w:rPr>
          <w:rFonts w:ascii="Arial" w:hAnsi="Arial" w:cs="Arial"/>
          <w:sz w:val="18"/>
          <w:szCs w:val="18"/>
        </w:rPr>
        <w:tab/>
        <w:t>7. Street Name Alia Table</w:t>
      </w:r>
    </w:p>
    <w:p w14:paraId="2A1F7543"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8. Landmark Name Part Table</w:t>
      </w:r>
    </w:p>
    <w:p w14:paraId="13E251DA"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9. Complete Landmark Table</w:t>
      </w:r>
    </w:p>
    <w:p w14:paraId="6C6AC8BF" w14:textId="3DE3FE6F" w:rsidR="00A22947" w:rsidRPr="009E2EAE" w:rsidRDefault="00417FFC" w:rsidP="00A22947">
      <w:pPr>
        <w:ind w:left="4320" w:firstLine="9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.2.1.3.</w:t>
      </w:r>
      <w:r w:rsidR="00A22947" w:rsidRPr="009E2EAE">
        <w:rPr>
          <w:rFonts w:ascii="Arial" w:hAnsi="Arial" w:cs="Arial"/>
          <w:b/>
          <w:bCs/>
          <w:sz w:val="18"/>
          <w:szCs w:val="18"/>
        </w:rPr>
        <w:tab/>
      </w:r>
      <w:r w:rsidR="00A22947" w:rsidRPr="009E2EAE">
        <w:rPr>
          <w:rFonts w:ascii="Arial" w:hAnsi="Arial" w:cs="Arial"/>
          <w:sz w:val="18"/>
          <w:szCs w:val="18"/>
        </w:rPr>
        <w:t>Other Recommended Layers:</w:t>
      </w:r>
    </w:p>
    <w:p w14:paraId="57A43C33"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b/>
          <w:bCs/>
          <w:sz w:val="18"/>
          <w:szCs w:val="18"/>
        </w:rPr>
        <w:tab/>
      </w:r>
      <w:r w:rsidRPr="009E2EAE">
        <w:rPr>
          <w:rFonts w:ascii="Arial" w:hAnsi="Arial" w:cs="Arial"/>
          <w:b/>
          <w:bCs/>
          <w:sz w:val="18"/>
          <w:szCs w:val="18"/>
        </w:rPr>
        <w:tab/>
      </w:r>
      <w:r w:rsidRPr="009E2EAE">
        <w:rPr>
          <w:rFonts w:ascii="Arial" w:hAnsi="Arial" w:cs="Arial"/>
          <w:b/>
          <w:bCs/>
          <w:sz w:val="18"/>
          <w:szCs w:val="18"/>
        </w:rPr>
        <w:tab/>
      </w:r>
      <w:r w:rsidRPr="009E2EAE">
        <w:rPr>
          <w:rFonts w:ascii="Arial" w:hAnsi="Arial" w:cs="Arial"/>
          <w:sz w:val="18"/>
          <w:szCs w:val="18"/>
        </w:rPr>
        <w:t>1. Emergency Service Zone boundary (ESZ/ESN)-</w:t>
      </w: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 xml:space="preserve">     required for legacy E9-1-1</w:t>
      </w:r>
    </w:p>
    <w:p w14:paraId="52A65142"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2. Railroad Centerline</w:t>
      </w:r>
    </w:p>
    <w:p w14:paraId="51883DEC"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3. Hydrology Line</w:t>
      </w:r>
    </w:p>
    <w:p w14:paraId="72BC649E"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4. Hydrology polygon</w:t>
      </w:r>
    </w:p>
    <w:p w14:paraId="406CF217"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5. Mile Markers</w:t>
      </w:r>
    </w:p>
    <w:p w14:paraId="2E903D64"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r>
      <w:r w:rsidRPr="009E2EAE">
        <w:rPr>
          <w:rFonts w:ascii="Arial" w:hAnsi="Arial" w:cs="Arial"/>
          <w:sz w:val="18"/>
          <w:szCs w:val="18"/>
        </w:rPr>
        <w:tab/>
      </w:r>
      <w:r w:rsidRPr="009E2EAE">
        <w:rPr>
          <w:rFonts w:ascii="Arial" w:hAnsi="Arial" w:cs="Arial"/>
          <w:sz w:val="18"/>
          <w:szCs w:val="18"/>
        </w:rPr>
        <w:tab/>
        <w:t>6. Cell Site Locations</w:t>
      </w:r>
    </w:p>
    <w:p w14:paraId="6E8FE16B" w14:textId="42E4897B" w:rsidR="00A22947" w:rsidRPr="009E2EAE" w:rsidRDefault="00417FFC" w:rsidP="00A22947">
      <w:pPr>
        <w:ind w:left="5760" w:hanging="126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.2.1.4.</w:t>
      </w:r>
      <w:r w:rsidR="00A22947" w:rsidRPr="009E2EAE">
        <w:rPr>
          <w:rFonts w:ascii="Arial" w:hAnsi="Arial" w:cs="Arial"/>
          <w:b/>
          <w:bCs/>
          <w:sz w:val="18"/>
          <w:szCs w:val="18"/>
        </w:rPr>
        <w:tab/>
      </w:r>
      <w:r w:rsidR="00A22947" w:rsidRPr="009E2EAE">
        <w:rPr>
          <w:rFonts w:ascii="Arial" w:hAnsi="Arial" w:cs="Arial"/>
          <w:sz w:val="18"/>
          <w:szCs w:val="18"/>
        </w:rPr>
        <w:t>The OGI will maintain these four (4) layers and will be the governing authority of these layers:</w:t>
      </w:r>
    </w:p>
    <w:p w14:paraId="20C7B9A3" w14:textId="77777777" w:rsidR="00A22947" w:rsidRPr="009E2EAE" w:rsidRDefault="00A22947" w:rsidP="00A22947">
      <w:pPr>
        <w:ind w:left="4320" w:firstLine="1440"/>
        <w:jc w:val="both"/>
        <w:rPr>
          <w:rFonts w:ascii="Arial" w:hAnsi="Arial" w:cs="Arial"/>
          <w:sz w:val="18"/>
          <w:szCs w:val="18"/>
        </w:rPr>
      </w:pPr>
    </w:p>
    <w:p w14:paraId="29296E1E" w14:textId="77777777" w:rsidR="00A22947" w:rsidRPr="009E2EAE" w:rsidRDefault="00A22947" w:rsidP="00A22947">
      <w:pPr>
        <w:ind w:left="4320" w:firstLine="1440"/>
        <w:jc w:val="both"/>
        <w:rPr>
          <w:rFonts w:ascii="Arial" w:hAnsi="Arial" w:cs="Arial"/>
          <w:sz w:val="18"/>
          <w:szCs w:val="18"/>
        </w:rPr>
      </w:pPr>
      <w:r w:rsidRPr="009E2EAE">
        <w:rPr>
          <w:rFonts w:ascii="Arial" w:hAnsi="Arial" w:cs="Arial"/>
          <w:sz w:val="18"/>
          <w:szCs w:val="18"/>
        </w:rPr>
        <w:t>1. State Boundary</w:t>
      </w:r>
    </w:p>
    <w:p w14:paraId="35724ED0" w14:textId="77777777" w:rsidR="00A22947" w:rsidRPr="009E2EAE" w:rsidRDefault="00A22947" w:rsidP="00A22947">
      <w:pPr>
        <w:ind w:left="4320" w:firstLine="1440"/>
        <w:jc w:val="both"/>
        <w:rPr>
          <w:rFonts w:ascii="Arial" w:hAnsi="Arial" w:cs="Arial"/>
          <w:sz w:val="18"/>
          <w:szCs w:val="18"/>
        </w:rPr>
      </w:pPr>
      <w:r w:rsidRPr="009E2EAE">
        <w:rPr>
          <w:rFonts w:ascii="Arial" w:hAnsi="Arial" w:cs="Arial"/>
          <w:sz w:val="18"/>
          <w:szCs w:val="18"/>
        </w:rPr>
        <w:t>2. County Boundaries</w:t>
      </w:r>
    </w:p>
    <w:p w14:paraId="7D465A33" w14:textId="77777777" w:rsidR="00A22947" w:rsidRPr="009E2EAE" w:rsidRDefault="00A22947" w:rsidP="00A22947">
      <w:pPr>
        <w:ind w:left="4320" w:firstLine="1440"/>
        <w:jc w:val="both"/>
        <w:rPr>
          <w:rFonts w:ascii="Arial" w:hAnsi="Arial" w:cs="Arial"/>
          <w:sz w:val="18"/>
          <w:szCs w:val="18"/>
        </w:rPr>
      </w:pPr>
      <w:r w:rsidRPr="009E2EAE">
        <w:rPr>
          <w:rFonts w:ascii="Arial" w:hAnsi="Arial" w:cs="Arial"/>
          <w:sz w:val="18"/>
          <w:szCs w:val="18"/>
        </w:rPr>
        <w:t>3. Municipal Boundaries</w:t>
      </w:r>
    </w:p>
    <w:p w14:paraId="0EFF522A" w14:textId="77777777" w:rsidR="00A22947" w:rsidRPr="009E2EAE" w:rsidRDefault="00A22947" w:rsidP="00A22947">
      <w:pPr>
        <w:ind w:left="4320" w:firstLine="1440"/>
        <w:jc w:val="both"/>
        <w:rPr>
          <w:rFonts w:ascii="Arial" w:hAnsi="Arial" w:cs="Arial"/>
          <w:sz w:val="18"/>
          <w:szCs w:val="18"/>
        </w:rPr>
      </w:pPr>
      <w:r w:rsidRPr="009E2EAE">
        <w:rPr>
          <w:rFonts w:ascii="Arial" w:hAnsi="Arial" w:cs="Arial"/>
          <w:sz w:val="18"/>
          <w:szCs w:val="18"/>
        </w:rPr>
        <w:t>4. PSAP Boundaries</w:t>
      </w:r>
    </w:p>
    <w:p w14:paraId="73FFBDA4" w14:textId="77777777" w:rsidR="00A22947" w:rsidRPr="009E2EAE" w:rsidRDefault="00A22947" w:rsidP="00A22947">
      <w:pPr>
        <w:ind w:left="4320" w:hanging="4410"/>
        <w:jc w:val="both"/>
        <w:rPr>
          <w:rFonts w:ascii="Arial" w:hAnsi="Arial" w:cs="Arial"/>
          <w:b/>
          <w:bCs/>
          <w:sz w:val="18"/>
          <w:szCs w:val="18"/>
        </w:rPr>
      </w:pPr>
    </w:p>
    <w:p w14:paraId="351B391C" w14:textId="0EBA2B41" w:rsidR="00A22947" w:rsidRPr="009E2EAE" w:rsidRDefault="00417FFC" w:rsidP="009E2EAE">
      <w:pPr>
        <w:ind w:left="432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.2.1.5.</w:t>
      </w:r>
      <w:r w:rsidR="00A22947" w:rsidRPr="009E2EAE">
        <w:rPr>
          <w:rFonts w:ascii="Arial" w:hAnsi="Arial" w:cs="Arial"/>
          <w:b/>
          <w:bCs/>
          <w:sz w:val="18"/>
          <w:szCs w:val="18"/>
        </w:rPr>
        <w:tab/>
      </w:r>
      <w:r w:rsidR="00A22947" w:rsidRPr="009E2EAE">
        <w:rPr>
          <w:rFonts w:ascii="Arial" w:hAnsi="Arial" w:cs="Arial"/>
          <w:sz w:val="18"/>
          <w:szCs w:val="18"/>
        </w:rPr>
        <w:t xml:space="preserve">Therefore, a local agency or their contractors must use the most recent data for these layers as provided </w:t>
      </w:r>
      <w:proofErr w:type="gramStart"/>
      <w:r w:rsidR="00A22947" w:rsidRPr="009E2EAE">
        <w:rPr>
          <w:rFonts w:ascii="Arial" w:hAnsi="Arial" w:cs="Arial"/>
          <w:sz w:val="18"/>
          <w:szCs w:val="18"/>
        </w:rPr>
        <w:t>By</w:t>
      </w:r>
      <w:proofErr w:type="gramEnd"/>
      <w:r w:rsidR="00A22947" w:rsidRPr="009E2EAE">
        <w:rPr>
          <w:rFonts w:ascii="Arial" w:hAnsi="Arial" w:cs="Arial"/>
          <w:sz w:val="18"/>
          <w:szCs w:val="18"/>
        </w:rPr>
        <w:t xml:space="preserve"> the OGI.</w:t>
      </w:r>
      <w:r w:rsidR="00A22947" w:rsidRPr="009E2EAE">
        <w:rPr>
          <w:rFonts w:ascii="Arial" w:hAnsi="Arial" w:cs="Arial"/>
          <w:b/>
          <w:bCs/>
          <w:sz w:val="18"/>
          <w:szCs w:val="18"/>
        </w:rPr>
        <w:t xml:space="preserve"> </w:t>
      </w:r>
    </w:p>
    <w:p w14:paraId="706ABCD0" w14:textId="5D2A5C90"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.2.1.6.</w:t>
      </w:r>
      <w:r w:rsidR="00A22947" w:rsidRPr="009E2EAE">
        <w:rPr>
          <w:rFonts w:ascii="Arial" w:hAnsi="Arial" w:cs="Arial"/>
          <w:b/>
          <w:bCs/>
          <w:sz w:val="18"/>
          <w:szCs w:val="18"/>
        </w:rPr>
        <w:tab/>
      </w:r>
      <w:r w:rsidR="00A22947" w:rsidRPr="009E2EAE">
        <w:rPr>
          <w:rFonts w:ascii="Arial" w:hAnsi="Arial" w:cs="Arial"/>
          <w:sz w:val="18"/>
          <w:szCs w:val="18"/>
        </w:rPr>
        <w:t>If it is determined that a correction or change should be made within an agency’s jurisdiction</w:t>
      </w:r>
    </w:p>
    <w:p w14:paraId="49DA6901" w14:textId="0D703EBF" w:rsidR="00A22947" w:rsidRPr="009E2EAE" w:rsidRDefault="00A22947" w:rsidP="00A22947">
      <w:pPr>
        <w:ind w:left="4320" w:hanging="4410"/>
        <w:jc w:val="both"/>
        <w:rPr>
          <w:rFonts w:ascii="Arial" w:hAnsi="Arial" w:cs="Arial"/>
          <w:b/>
          <w:bCs/>
          <w:sz w:val="18"/>
          <w:szCs w:val="18"/>
        </w:rPr>
      </w:pPr>
      <w:r w:rsidRPr="009E2EAE">
        <w:rPr>
          <w:rFonts w:ascii="Arial" w:hAnsi="Arial" w:cs="Arial"/>
          <w:b/>
          <w:bCs/>
          <w:sz w:val="18"/>
          <w:szCs w:val="18"/>
        </w:rPr>
        <w:tab/>
      </w:r>
      <w:r w:rsidRPr="009E2EAE">
        <w:rPr>
          <w:rFonts w:ascii="Arial" w:hAnsi="Arial" w:cs="Arial"/>
          <w:sz w:val="18"/>
          <w:szCs w:val="18"/>
        </w:rPr>
        <w:t>To one of these four (4) layers, the agency should follow the correct change process for municipal boundaries (Guidelines for Maintenance of Municipal Boundary GIS Files –</w:t>
      </w:r>
      <w:r w:rsidR="00D50029" w:rsidRPr="00D50029">
        <w:rPr>
          <w:rFonts w:ascii="Arial" w:hAnsi="Arial" w:cs="Arial"/>
          <w:b/>
          <w:bCs/>
          <w:sz w:val="18"/>
          <w:szCs w:val="18"/>
        </w:rPr>
        <w:t>Exhibit 2-</w:t>
      </w:r>
      <w:r w:rsidRPr="009E2EAE">
        <w:rPr>
          <w:rFonts w:ascii="Arial" w:hAnsi="Arial" w:cs="Arial"/>
          <w:sz w:val="18"/>
          <w:szCs w:val="18"/>
        </w:rPr>
        <w:t xml:space="preserve"> </w:t>
      </w:r>
      <w:r w:rsidRPr="009E2EAE">
        <w:rPr>
          <w:rFonts w:ascii="Arial" w:hAnsi="Arial" w:cs="Arial"/>
          <w:b/>
          <w:bCs/>
          <w:sz w:val="18"/>
          <w:szCs w:val="18"/>
        </w:rPr>
        <w:t>Appendix A)</w:t>
      </w:r>
      <w:r w:rsidRPr="009E2EAE">
        <w:rPr>
          <w:rFonts w:ascii="Arial" w:hAnsi="Arial" w:cs="Arial"/>
          <w:sz w:val="18"/>
          <w:szCs w:val="18"/>
        </w:rPr>
        <w:t xml:space="preserve"> and PSAP boundaries to request the </w:t>
      </w:r>
      <w:proofErr w:type="gramStart"/>
      <w:r w:rsidRPr="009E2EAE">
        <w:rPr>
          <w:rFonts w:ascii="Arial" w:hAnsi="Arial" w:cs="Arial"/>
          <w:sz w:val="18"/>
          <w:szCs w:val="18"/>
        </w:rPr>
        <w:t>update .</w:t>
      </w:r>
      <w:proofErr w:type="gramEnd"/>
      <w:r w:rsidRPr="009E2EAE">
        <w:rPr>
          <w:rFonts w:ascii="Arial" w:hAnsi="Arial" w:cs="Arial"/>
          <w:sz w:val="18"/>
          <w:szCs w:val="18"/>
        </w:rPr>
        <w:t xml:space="preserve"> (PSAP Boundary Change Request –</w:t>
      </w:r>
      <w:r w:rsidR="00D50029" w:rsidRPr="00D50029">
        <w:t xml:space="preserve"> </w:t>
      </w:r>
      <w:r w:rsidR="00D50029" w:rsidRPr="00D50029">
        <w:rPr>
          <w:rFonts w:ascii="Arial" w:hAnsi="Arial" w:cs="Arial"/>
          <w:b/>
          <w:bCs/>
          <w:sz w:val="18"/>
          <w:szCs w:val="18"/>
        </w:rPr>
        <w:t>Exhibit 2</w:t>
      </w:r>
      <w:proofErr w:type="gramStart"/>
      <w:r w:rsidR="00D50029" w:rsidRPr="00D50029">
        <w:rPr>
          <w:rFonts w:ascii="Arial" w:hAnsi="Arial" w:cs="Arial"/>
          <w:b/>
          <w:bCs/>
          <w:sz w:val="18"/>
          <w:szCs w:val="18"/>
        </w:rPr>
        <w:t>-</w:t>
      </w:r>
      <w:r w:rsidR="00D50029" w:rsidRPr="00D50029">
        <w:rPr>
          <w:rFonts w:ascii="Arial" w:hAnsi="Arial" w:cs="Arial"/>
          <w:sz w:val="18"/>
          <w:szCs w:val="18"/>
        </w:rPr>
        <w:t xml:space="preserve"> </w:t>
      </w:r>
      <w:r w:rsidRPr="009E2EAE">
        <w:rPr>
          <w:rFonts w:ascii="Arial" w:hAnsi="Arial" w:cs="Arial"/>
          <w:sz w:val="18"/>
          <w:szCs w:val="18"/>
        </w:rPr>
        <w:t xml:space="preserve"> </w:t>
      </w:r>
      <w:r w:rsidRPr="009E2EAE">
        <w:rPr>
          <w:rFonts w:ascii="Arial" w:hAnsi="Arial" w:cs="Arial"/>
          <w:b/>
          <w:bCs/>
          <w:sz w:val="18"/>
          <w:szCs w:val="18"/>
        </w:rPr>
        <w:t>Appendix</w:t>
      </w:r>
      <w:proofErr w:type="gramEnd"/>
      <w:r w:rsidRPr="009E2EAE">
        <w:rPr>
          <w:rFonts w:ascii="Arial" w:hAnsi="Arial" w:cs="Arial"/>
          <w:b/>
          <w:bCs/>
          <w:sz w:val="18"/>
          <w:szCs w:val="18"/>
        </w:rPr>
        <w:t xml:space="preserve"> B)</w:t>
      </w:r>
    </w:p>
    <w:p w14:paraId="5AFB2580" w14:textId="2389D6AB"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.2.1.7.</w:t>
      </w:r>
      <w:r w:rsidR="00A22947" w:rsidRPr="009E2EAE">
        <w:rPr>
          <w:rFonts w:ascii="Arial" w:hAnsi="Arial" w:cs="Arial"/>
          <w:b/>
          <w:bCs/>
          <w:sz w:val="18"/>
          <w:szCs w:val="18"/>
        </w:rPr>
        <w:tab/>
      </w:r>
      <w:r w:rsidR="00A22947" w:rsidRPr="009E2EAE">
        <w:rPr>
          <w:rFonts w:ascii="Arial" w:hAnsi="Arial" w:cs="Arial"/>
          <w:sz w:val="18"/>
          <w:szCs w:val="18"/>
        </w:rPr>
        <w:t xml:space="preserve">These change procedures will </w:t>
      </w:r>
      <w:proofErr w:type="gramStart"/>
      <w:r w:rsidR="00A22947" w:rsidRPr="009E2EAE">
        <w:rPr>
          <w:rFonts w:ascii="Arial" w:hAnsi="Arial" w:cs="Arial"/>
          <w:sz w:val="18"/>
          <w:szCs w:val="18"/>
        </w:rPr>
        <w:t>insure</w:t>
      </w:r>
      <w:proofErr w:type="gramEnd"/>
      <w:r w:rsidR="00A22947" w:rsidRPr="009E2EAE">
        <w:rPr>
          <w:rFonts w:ascii="Arial" w:hAnsi="Arial" w:cs="Arial"/>
          <w:sz w:val="18"/>
          <w:szCs w:val="18"/>
        </w:rPr>
        <w:t xml:space="preserve"> all stakeholders are updated and involved in the process. </w:t>
      </w:r>
    </w:p>
    <w:p w14:paraId="6FDA8D0B" w14:textId="00927E7A" w:rsidR="00A22947" w:rsidRPr="009E2EAE" w:rsidRDefault="00417FFC" w:rsidP="009E2EAE">
      <w:pPr>
        <w:ind w:left="432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.2.1.8.</w:t>
      </w:r>
      <w:r w:rsidR="00A22947" w:rsidRPr="009E2EAE">
        <w:rPr>
          <w:rFonts w:ascii="Arial" w:hAnsi="Arial" w:cs="Arial"/>
          <w:b/>
          <w:bCs/>
          <w:sz w:val="18"/>
          <w:szCs w:val="18"/>
        </w:rPr>
        <w:tab/>
      </w:r>
      <w:r w:rsidR="00A22947" w:rsidRPr="009E2EAE">
        <w:rPr>
          <w:rFonts w:ascii="Arial" w:hAnsi="Arial" w:cs="Arial"/>
          <w:sz w:val="18"/>
          <w:szCs w:val="18"/>
        </w:rPr>
        <w:t xml:space="preserve">Change to state or county boundaries can only be made by the </w:t>
      </w:r>
      <w:r w:rsidR="00A22947" w:rsidRPr="00D50029">
        <w:rPr>
          <w:rFonts w:ascii="Arial" w:hAnsi="Arial" w:cs="Arial"/>
          <w:sz w:val="18"/>
          <w:szCs w:val="18"/>
        </w:rPr>
        <w:t>OGI.</w:t>
      </w:r>
    </w:p>
    <w:p w14:paraId="7932D680" w14:textId="2A80035F" w:rsidR="00A22947" w:rsidRPr="009E2EAE" w:rsidRDefault="00417FFC" w:rsidP="00A22947">
      <w:pPr>
        <w:ind w:left="4320" w:hanging="171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.2.2.</w:t>
      </w:r>
      <w:r w:rsidR="00A22947" w:rsidRPr="009E2EAE">
        <w:rPr>
          <w:rFonts w:ascii="Arial" w:hAnsi="Arial" w:cs="Arial"/>
          <w:b/>
          <w:bCs/>
          <w:sz w:val="18"/>
          <w:szCs w:val="18"/>
        </w:rPr>
        <w:tab/>
      </w:r>
      <w:r w:rsidR="00A22947" w:rsidRPr="009E2EAE">
        <w:rPr>
          <w:rFonts w:ascii="Arial" w:hAnsi="Arial" w:cs="Arial"/>
          <w:sz w:val="18"/>
          <w:szCs w:val="18"/>
        </w:rPr>
        <w:t>Attribute creation for required layers</w:t>
      </w:r>
    </w:p>
    <w:p w14:paraId="14670BAA" w14:textId="13B15CAE"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.2.2.1.</w:t>
      </w:r>
      <w:r w:rsidR="00A22947" w:rsidRPr="009E2EAE">
        <w:rPr>
          <w:rFonts w:ascii="Arial" w:hAnsi="Arial" w:cs="Arial"/>
          <w:b/>
          <w:bCs/>
          <w:sz w:val="18"/>
          <w:szCs w:val="18"/>
        </w:rPr>
        <w:tab/>
      </w:r>
      <w:r w:rsidR="00A22947" w:rsidRPr="009E2EAE">
        <w:rPr>
          <w:rFonts w:ascii="Arial" w:hAnsi="Arial" w:cs="Arial"/>
          <w:sz w:val="18"/>
          <w:szCs w:val="18"/>
        </w:rPr>
        <w:t>Details concerning attribute creation for required layers above are outlined in the State Standard (GIS) available at</w:t>
      </w:r>
      <w:r w:rsidR="00A22947" w:rsidRPr="009E2EAE">
        <w:rPr>
          <w:rFonts w:ascii="Arial" w:hAnsi="Arial" w:cs="Arial"/>
          <w:b/>
          <w:bCs/>
          <w:sz w:val="18"/>
          <w:szCs w:val="18"/>
        </w:rPr>
        <w:t xml:space="preserve">  </w:t>
      </w:r>
      <w:hyperlink r:id="rId13" w:history="1">
        <w:r w:rsidR="00A22947" w:rsidRPr="009E2EAE">
          <w:rPr>
            <w:rStyle w:val="Hyperlink"/>
            <w:rFonts w:ascii="Arial" w:hAnsi="Arial" w:cs="Arial"/>
            <w:sz w:val="18"/>
            <w:szCs w:val="18"/>
          </w:rPr>
          <w:t>http://okmaps.onenet.net/address_standards.htm</w:t>
        </w:r>
      </w:hyperlink>
    </w:p>
    <w:p w14:paraId="71E4D1BB" w14:textId="47900BDC"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.2.2.2.</w:t>
      </w:r>
      <w:r w:rsidR="00A22947" w:rsidRPr="009E2EAE">
        <w:rPr>
          <w:rFonts w:ascii="Arial" w:hAnsi="Arial" w:cs="Arial"/>
          <w:b/>
          <w:bCs/>
          <w:sz w:val="18"/>
          <w:szCs w:val="18"/>
        </w:rPr>
        <w:tab/>
      </w:r>
      <w:r w:rsidR="00A22947" w:rsidRPr="009E2EAE">
        <w:rPr>
          <w:rFonts w:ascii="Arial" w:hAnsi="Arial" w:cs="Arial"/>
          <w:sz w:val="18"/>
          <w:szCs w:val="18"/>
        </w:rPr>
        <w:t xml:space="preserve">Attribute information for other layers </w:t>
      </w:r>
      <w:proofErr w:type="gramStart"/>
      <w:r w:rsidR="00A22947" w:rsidRPr="009E2EAE">
        <w:rPr>
          <w:rFonts w:ascii="Arial" w:hAnsi="Arial" w:cs="Arial"/>
          <w:sz w:val="18"/>
          <w:szCs w:val="18"/>
        </w:rPr>
        <w:t>are</w:t>
      </w:r>
      <w:proofErr w:type="gramEnd"/>
      <w:r w:rsidR="00A22947" w:rsidRPr="009E2EAE">
        <w:rPr>
          <w:rFonts w:ascii="Arial" w:hAnsi="Arial" w:cs="Arial"/>
          <w:sz w:val="18"/>
          <w:szCs w:val="18"/>
        </w:rPr>
        <w:t xml:space="preserve"> discussed in the NENA-STA-006-2018 Standard available at </w:t>
      </w:r>
      <w:hyperlink r:id="rId14" w:history="1">
        <w:r w:rsidR="00A22947" w:rsidRPr="009E2EAE">
          <w:rPr>
            <w:rStyle w:val="Hyperlink"/>
            <w:rFonts w:ascii="Arial" w:hAnsi="Arial" w:cs="Arial"/>
            <w:sz w:val="18"/>
            <w:szCs w:val="18"/>
          </w:rPr>
          <w:t>https://www.nena.org/page/NG911GISDataModel</w:t>
        </w:r>
      </w:hyperlink>
      <w:r w:rsidR="00A22947" w:rsidRPr="009E2EAE">
        <w:rPr>
          <w:rFonts w:ascii="Arial" w:hAnsi="Arial" w:cs="Arial"/>
          <w:sz w:val="18"/>
          <w:szCs w:val="18"/>
        </w:rPr>
        <w:t>.</w:t>
      </w:r>
    </w:p>
    <w:p w14:paraId="5796511F" w14:textId="05B7A2DC"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lastRenderedPageBreak/>
        <w:t>C</w:t>
      </w:r>
      <w:r w:rsidR="00A22947" w:rsidRPr="009E2EAE">
        <w:rPr>
          <w:rFonts w:ascii="Arial" w:hAnsi="Arial" w:cs="Arial"/>
          <w:b/>
          <w:bCs/>
          <w:sz w:val="18"/>
          <w:szCs w:val="18"/>
        </w:rPr>
        <w:t>.2.2.3.</w:t>
      </w:r>
      <w:r w:rsidR="00A22947" w:rsidRPr="009E2EAE">
        <w:rPr>
          <w:rFonts w:ascii="Arial" w:hAnsi="Arial" w:cs="Arial"/>
          <w:b/>
          <w:bCs/>
          <w:sz w:val="18"/>
          <w:szCs w:val="18"/>
        </w:rPr>
        <w:tab/>
      </w:r>
      <w:r w:rsidR="00A22947" w:rsidRPr="009E2EAE">
        <w:rPr>
          <w:rFonts w:ascii="Arial" w:hAnsi="Arial" w:cs="Arial"/>
          <w:sz w:val="18"/>
          <w:szCs w:val="18"/>
        </w:rPr>
        <w:t xml:space="preserve">Additional attribute fields may be added to any GIS layer to meet local requirements. </w:t>
      </w:r>
    </w:p>
    <w:p w14:paraId="3CB2FA30" w14:textId="2E11806C"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.2.2.4.</w:t>
      </w:r>
      <w:r w:rsidR="00A22947" w:rsidRPr="009E2EAE">
        <w:rPr>
          <w:rFonts w:ascii="Arial" w:hAnsi="Arial" w:cs="Arial"/>
          <w:b/>
          <w:bCs/>
          <w:sz w:val="18"/>
          <w:szCs w:val="18"/>
        </w:rPr>
        <w:tab/>
      </w:r>
      <w:r w:rsidR="00A22947" w:rsidRPr="009E2EAE">
        <w:rPr>
          <w:rFonts w:ascii="Arial" w:hAnsi="Arial" w:cs="Arial"/>
          <w:sz w:val="18"/>
          <w:szCs w:val="18"/>
        </w:rPr>
        <w:t>Please review Data Field Requirements and Types in the Oklahoma State Standard for information regarding Mandatory, Conditional, Optional, Transportation fields and their structures.</w:t>
      </w:r>
    </w:p>
    <w:p w14:paraId="3934DACE" w14:textId="567825E4"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.2.2.5.</w:t>
      </w:r>
      <w:r w:rsidR="00A22947" w:rsidRPr="009E2EAE">
        <w:rPr>
          <w:rFonts w:ascii="Arial" w:hAnsi="Arial" w:cs="Arial"/>
          <w:b/>
          <w:bCs/>
          <w:sz w:val="18"/>
          <w:szCs w:val="18"/>
        </w:rPr>
        <w:tab/>
        <w:t xml:space="preserve"> </w:t>
      </w:r>
      <w:r w:rsidR="00A22947" w:rsidRPr="009E2EAE">
        <w:rPr>
          <w:rFonts w:ascii="Arial" w:hAnsi="Arial" w:cs="Arial"/>
          <w:sz w:val="18"/>
          <w:szCs w:val="18"/>
        </w:rPr>
        <w:t>Please adhere to the stated and referenced naming and abbreviation conventions stated in the Oklahoma State Standard (GIS). Use of Domains to limit data input is strongly recommended.</w:t>
      </w:r>
    </w:p>
    <w:p w14:paraId="3BBAE2BC" w14:textId="2919EB8D"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.2.2.6.</w:t>
      </w:r>
      <w:r w:rsidR="00A22947" w:rsidRPr="009E2EAE">
        <w:rPr>
          <w:rFonts w:ascii="Arial" w:hAnsi="Arial" w:cs="Arial"/>
          <w:b/>
          <w:bCs/>
          <w:sz w:val="18"/>
          <w:szCs w:val="18"/>
        </w:rPr>
        <w:tab/>
        <w:t xml:space="preserve"> </w:t>
      </w:r>
      <w:r w:rsidR="00A22947" w:rsidRPr="009E2EAE">
        <w:rPr>
          <w:rFonts w:ascii="Arial" w:hAnsi="Arial" w:cs="Arial"/>
          <w:sz w:val="18"/>
          <w:szCs w:val="18"/>
        </w:rPr>
        <w:t>A spreadsheet containing the Oklahoma Standard Schema and Domains for the required NG9-1-1GIS layers is available at http://okmaps.onenet.net/address_standards.htm</w:t>
      </w:r>
    </w:p>
    <w:p w14:paraId="09C3AF4D" w14:textId="3E59AB4C" w:rsidR="00A22947" w:rsidRPr="00E3563D" w:rsidRDefault="00417FFC" w:rsidP="00A22947">
      <w:pPr>
        <w:ind w:left="4320" w:hanging="153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.2.3.</w:t>
      </w:r>
      <w:r w:rsidR="00A22947" w:rsidRPr="009E2EAE">
        <w:rPr>
          <w:rFonts w:ascii="Arial" w:hAnsi="Arial" w:cs="Arial"/>
          <w:b/>
          <w:bCs/>
          <w:sz w:val="18"/>
          <w:szCs w:val="18"/>
        </w:rPr>
        <w:tab/>
      </w:r>
      <w:r w:rsidR="00A22947" w:rsidRPr="00E3563D">
        <w:rPr>
          <w:rFonts w:ascii="Arial" w:hAnsi="Arial" w:cs="Arial"/>
          <w:b/>
          <w:bCs/>
          <w:sz w:val="18"/>
          <w:szCs w:val="18"/>
        </w:rPr>
        <w:t>SECTION II – Spatial Reference and Spatial Accuracy</w:t>
      </w:r>
    </w:p>
    <w:p w14:paraId="3328C37D" w14:textId="45B51B13" w:rsidR="00A22947" w:rsidRPr="009E2EAE" w:rsidRDefault="00417FFC" w:rsidP="009E2EAE">
      <w:pPr>
        <w:ind w:left="432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.2.3.1.</w:t>
      </w:r>
      <w:r w:rsidR="00A22947" w:rsidRPr="009E2EAE">
        <w:rPr>
          <w:rFonts w:ascii="Arial" w:hAnsi="Arial" w:cs="Arial"/>
          <w:b/>
          <w:bCs/>
          <w:sz w:val="18"/>
          <w:szCs w:val="18"/>
        </w:rPr>
        <w:tab/>
      </w:r>
      <w:r w:rsidR="00A22947" w:rsidRPr="009E2EAE">
        <w:rPr>
          <w:rFonts w:ascii="Arial" w:hAnsi="Arial" w:cs="Arial"/>
          <w:sz w:val="18"/>
          <w:szCs w:val="18"/>
        </w:rPr>
        <w:t xml:space="preserve">Local GIS data may be stored in any projection desired </w:t>
      </w:r>
      <w:proofErr w:type="gramStart"/>
      <w:r w:rsidR="00A22947" w:rsidRPr="009E2EAE">
        <w:rPr>
          <w:rFonts w:ascii="Arial" w:hAnsi="Arial" w:cs="Arial"/>
          <w:sz w:val="18"/>
          <w:szCs w:val="18"/>
        </w:rPr>
        <w:t>as long as</w:t>
      </w:r>
      <w:proofErr w:type="gramEnd"/>
      <w:r w:rsidR="00A22947" w:rsidRPr="009E2EAE">
        <w:rPr>
          <w:rFonts w:ascii="Arial" w:hAnsi="Arial" w:cs="Arial"/>
          <w:sz w:val="18"/>
          <w:szCs w:val="18"/>
        </w:rPr>
        <w:t xml:space="preserve"> the projection is clearly defined and is regionally recognized. However, before submitting GIS data to the OGI for quality control review, the data must be in the following projection:</w:t>
      </w:r>
    </w:p>
    <w:p w14:paraId="65B336BF" w14:textId="77777777" w:rsidR="00A22947" w:rsidRPr="009E2EAE" w:rsidRDefault="00A22947" w:rsidP="00A22947">
      <w:pPr>
        <w:ind w:left="4320" w:hanging="4410"/>
        <w:jc w:val="both"/>
        <w:rPr>
          <w:rFonts w:ascii="Arial" w:hAnsi="Arial" w:cs="Arial"/>
          <w:b/>
          <w:bCs/>
          <w:sz w:val="18"/>
          <w:szCs w:val="18"/>
        </w:rPr>
      </w:pPr>
    </w:p>
    <w:p w14:paraId="27482CA8"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sz w:val="18"/>
          <w:szCs w:val="18"/>
        </w:rPr>
      </w:pPr>
      <w:r w:rsidRPr="009E2EAE">
        <w:rPr>
          <w:rFonts w:ascii="Arial" w:hAnsi="Arial" w:cs="Arial"/>
          <w:b/>
          <w:bCs/>
          <w:sz w:val="18"/>
          <w:szCs w:val="18"/>
        </w:rPr>
        <w:t xml:space="preserve">EPSG: </w:t>
      </w:r>
      <w:r w:rsidRPr="009E2EAE">
        <w:rPr>
          <w:rFonts w:ascii="Arial" w:hAnsi="Arial" w:cs="Arial"/>
          <w:sz w:val="18"/>
          <w:szCs w:val="18"/>
        </w:rPr>
        <w:t xml:space="preserve">4326 WGS 84 / </w:t>
      </w:r>
      <w:proofErr w:type="spellStart"/>
      <w:r w:rsidRPr="009E2EAE">
        <w:rPr>
          <w:rFonts w:ascii="Arial" w:hAnsi="Arial" w:cs="Arial"/>
          <w:sz w:val="18"/>
          <w:szCs w:val="18"/>
        </w:rPr>
        <w:t>Latlong</w:t>
      </w:r>
      <w:proofErr w:type="spellEnd"/>
    </w:p>
    <w:p w14:paraId="16E5F8C2"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Projection: </w:t>
      </w:r>
      <w:r w:rsidRPr="009E2EAE">
        <w:rPr>
          <w:rFonts w:ascii="Arial" w:hAnsi="Arial" w:cs="Arial"/>
          <w:sz w:val="18"/>
          <w:szCs w:val="18"/>
        </w:rPr>
        <w:t xml:space="preserve">Geographic, Plate </w:t>
      </w:r>
      <w:proofErr w:type="spellStart"/>
      <w:r w:rsidRPr="009E2EAE">
        <w:rPr>
          <w:rFonts w:ascii="Arial" w:hAnsi="Arial" w:cs="Arial"/>
          <w:sz w:val="18"/>
          <w:szCs w:val="18"/>
        </w:rPr>
        <w:t>Carrée</w:t>
      </w:r>
      <w:proofErr w:type="spellEnd"/>
      <w:r w:rsidRPr="009E2EAE">
        <w:rPr>
          <w:rFonts w:ascii="Arial" w:hAnsi="Arial" w:cs="Arial"/>
          <w:sz w:val="18"/>
          <w:szCs w:val="18"/>
        </w:rPr>
        <w:t xml:space="preserve">, Equidistant Cylindrical, </w:t>
      </w:r>
      <w:proofErr w:type="spellStart"/>
      <w:r w:rsidRPr="009E2EAE">
        <w:rPr>
          <w:rFonts w:ascii="Arial" w:hAnsi="Arial" w:cs="Arial"/>
          <w:sz w:val="18"/>
          <w:szCs w:val="18"/>
        </w:rPr>
        <w:t>Equi</w:t>
      </w:r>
      <w:proofErr w:type="spellEnd"/>
      <w:r w:rsidRPr="009E2EAE">
        <w:rPr>
          <w:rFonts w:ascii="Arial" w:hAnsi="Arial" w:cs="Arial"/>
          <w:sz w:val="18"/>
          <w:szCs w:val="18"/>
        </w:rPr>
        <w:t xml:space="preserve"> rectangular</w:t>
      </w:r>
      <w:r w:rsidRPr="009E2EAE">
        <w:rPr>
          <w:rFonts w:ascii="Arial" w:hAnsi="Arial" w:cs="Arial"/>
          <w:b/>
          <w:bCs/>
          <w:sz w:val="18"/>
          <w:szCs w:val="18"/>
        </w:rPr>
        <w:t xml:space="preserve">         </w:t>
      </w:r>
    </w:p>
    <w:p w14:paraId="0F84E825"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Latitude of the origin: </w:t>
      </w:r>
      <w:r w:rsidRPr="009E2EAE">
        <w:rPr>
          <w:rFonts w:ascii="Arial" w:hAnsi="Arial" w:cs="Arial"/>
          <w:sz w:val="18"/>
          <w:szCs w:val="18"/>
        </w:rPr>
        <w:t>0°</w:t>
      </w:r>
      <w:r w:rsidRPr="009E2EAE">
        <w:rPr>
          <w:rFonts w:ascii="Arial" w:hAnsi="Arial" w:cs="Arial"/>
          <w:b/>
          <w:bCs/>
          <w:sz w:val="18"/>
          <w:szCs w:val="18"/>
        </w:rPr>
        <w:t xml:space="preserve">                                                                                                       </w:t>
      </w:r>
    </w:p>
    <w:p w14:paraId="78CA99B9"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Longitude of origin: </w:t>
      </w:r>
      <w:r w:rsidRPr="009E2EAE">
        <w:rPr>
          <w:rFonts w:ascii="Arial" w:hAnsi="Arial" w:cs="Arial"/>
          <w:sz w:val="18"/>
          <w:szCs w:val="18"/>
        </w:rPr>
        <w:t>0°</w:t>
      </w:r>
      <w:r w:rsidRPr="009E2EAE">
        <w:rPr>
          <w:rFonts w:ascii="Arial" w:hAnsi="Arial" w:cs="Arial"/>
          <w:b/>
          <w:bCs/>
          <w:sz w:val="18"/>
          <w:szCs w:val="18"/>
        </w:rPr>
        <w:t xml:space="preserve">                                                                                                           </w:t>
      </w:r>
    </w:p>
    <w:p w14:paraId="0F783696"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Scaling factor: </w:t>
      </w:r>
      <w:r w:rsidRPr="009E2EAE">
        <w:rPr>
          <w:rFonts w:ascii="Arial" w:hAnsi="Arial" w:cs="Arial"/>
          <w:sz w:val="18"/>
          <w:szCs w:val="18"/>
        </w:rPr>
        <w:t xml:space="preserve">1 </w:t>
      </w:r>
      <w:r w:rsidRPr="009E2EAE">
        <w:rPr>
          <w:rFonts w:ascii="Arial" w:hAnsi="Arial" w:cs="Arial"/>
          <w:b/>
          <w:bCs/>
          <w:sz w:val="18"/>
          <w:szCs w:val="18"/>
        </w:rPr>
        <w:t xml:space="preserve">                                                                                                                     </w:t>
      </w:r>
    </w:p>
    <w:p w14:paraId="11D2CD05"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False eastings: </w:t>
      </w:r>
      <w:r w:rsidRPr="009E2EAE">
        <w:rPr>
          <w:rFonts w:ascii="Arial" w:hAnsi="Arial" w:cs="Arial"/>
          <w:sz w:val="18"/>
          <w:szCs w:val="18"/>
        </w:rPr>
        <w:t>0°</w:t>
      </w:r>
      <w:r w:rsidRPr="009E2EAE">
        <w:rPr>
          <w:rFonts w:ascii="Arial" w:hAnsi="Arial" w:cs="Arial"/>
          <w:b/>
          <w:bCs/>
          <w:sz w:val="18"/>
          <w:szCs w:val="18"/>
        </w:rPr>
        <w:t xml:space="preserve">                                                                                                                   </w:t>
      </w:r>
    </w:p>
    <w:p w14:paraId="5F0FF8F4"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False northings: </w:t>
      </w:r>
      <w:r w:rsidRPr="009E2EAE">
        <w:rPr>
          <w:rFonts w:ascii="Arial" w:hAnsi="Arial" w:cs="Arial"/>
          <w:sz w:val="18"/>
          <w:szCs w:val="18"/>
        </w:rPr>
        <w:t xml:space="preserve">0°                                                                                                                  </w:t>
      </w:r>
    </w:p>
    <w:p w14:paraId="02CE9511"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Ellipsoid: </w:t>
      </w:r>
      <w:r w:rsidRPr="009E2EAE">
        <w:rPr>
          <w:rFonts w:ascii="Arial" w:hAnsi="Arial" w:cs="Arial"/>
          <w:sz w:val="18"/>
          <w:szCs w:val="18"/>
        </w:rPr>
        <w:t xml:space="preserve">WGS84    </w:t>
      </w:r>
      <w:r w:rsidRPr="009E2EAE">
        <w:rPr>
          <w:rFonts w:ascii="Arial" w:hAnsi="Arial" w:cs="Arial"/>
          <w:b/>
          <w:bCs/>
          <w:sz w:val="18"/>
          <w:szCs w:val="18"/>
        </w:rPr>
        <w:t xml:space="preserve">                                                                                                                 </w:t>
      </w:r>
    </w:p>
    <w:p w14:paraId="4A395A48"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Horizontal Datum: </w:t>
      </w:r>
      <w:r w:rsidRPr="009E2EAE">
        <w:rPr>
          <w:rFonts w:ascii="Arial" w:hAnsi="Arial" w:cs="Arial"/>
          <w:sz w:val="18"/>
          <w:szCs w:val="18"/>
        </w:rPr>
        <w:t xml:space="preserve">WGS84 </w:t>
      </w:r>
      <w:r w:rsidRPr="009E2EAE">
        <w:rPr>
          <w:rFonts w:ascii="Arial" w:hAnsi="Arial" w:cs="Arial"/>
          <w:b/>
          <w:bCs/>
          <w:sz w:val="18"/>
          <w:szCs w:val="18"/>
        </w:rPr>
        <w:t xml:space="preserve">                                                                                                  </w:t>
      </w:r>
    </w:p>
    <w:p w14:paraId="15496356"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sz w:val="18"/>
          <w:szCs w:val="18"/>
        </w:rPr>
      </w:pPr>
      <w:r w:rsidRPr="009E2EAE">
        <w:rPr>
          <w:rFonts w:ascii="Arial" w:hAnsi="Arial" w:cs="Arial"/>
          <w:b/>
          <w:bCs/>
          <w:sz w:val="18"/>
          <w:szCs w:val="18"/>
        </w:rPr>
        <w:t xml:space="preserve"> Vertical Datum: </w:t>
      </w:r>
      <w:r w:rsidRPr="009E2EAE">
        <w:rPr>
          <w:rFonts w:ascii="Arial" w:hAnsi="Arial" w:cs="Arial"/>
          <w:sz w:val="18"/>
          <w:szCs w:val="18"/>
        </w:rPr>
        <w:t>WGS84 Geoid, which is equivalent to Local Mean Sea Level (MSL)</w:t>
      </w:r>
    </w:p>
    <w:p w14:paraId="3B74A94B"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b/>
          <w:bCs/>
          <w:sz w:val="18"/>
          <w:szCs w:val="18"/>
        </w:rPr>
      </w:pPr>
      <w:r w:rsidRPr="009E2EAE">
        <w:rPr>
          <w:rFonts w:ascii="Arial" w:hAnsi="Arial" w:cs="Arial"/>
          <w:b/>
          <w:bCs/>
          <w:sz w:val="18"/>
          <w:szCs w:val="18"/>
        </w:rPr>
        <w:t xml:space="preserve"> Units: </w:t>
      </w:r>
      <w:r w:rsidRPr="009E2EAE">
        <w:rPr>
          <w:rFonts w:ascii="Arial" w:hAnsi="Arial" w:cs="Arial"/>
          <w:sz w:val="18"/>
          <w:szCs w:val="18"/>
        </w:rPr>
        <w:t xml:space="preserve">decimal degrees                                                                                                          </w:t>
      </w:r>
    </w:p>
    <w:p w14:paraId="058F6DED" w14:textId="77777777" w:rsidR="00A22947" w:rsidRPr="009E2EAE" w:rsidRDefault="00A22947" w:rsidP="00A22947">
      <w:pPr>
        <w:pBdr>
          <w:top w:val="single" w:sz="4" w:space="1" w:color="auto"/>
          <w:left w:val="single" w:sz="4" w:space="4" w:color="auto"/>
          <w:bottom w:val="single" w:sz="4" w:space="1" w:color="auto"/>
          <w:right w:val="single" w:sz="4" w:space="4" w:color="auto"/>
        </w:pBdr>
        <w:ind w:left="4320" w:hanging="4410"/>
        <w:jc w:val="both"/>
        <w:rPr>
          <w:rFonts w:ascii="Arial" w:hAnsi="Arial" w:cs="Arial"/>
          <w:sz w:val="18"/>
          <w:szCs w:val="18"/>
        </w:rPr>
      </w:pPr>
      <w:r w:rsidRPr="009E2EAE">
        <w:rPr>
          <w:rFonts w:ascii="Arial" w:hAnsi="Arial" w:cs="Arial"/>
          <w:b/>
          <w:bCs/>
          <w:sz w:val="18"/>
          <w:szCs w:val="18"/>
        </w:rPr>
        <w:t xml:space="preserve"> Global extent: </w:t>
      </w:r>
      <w:r w:rsidRPr="009E2EAE">
        <w:rPr>
          <w:rFonts w:ascii="Arial" w:hAnsi="Arial" w:cs="Arial"/>
          <w:sz w:val="18"/>
          <w:szCs w:val="18"/>
        </w:rPr>
        <w:t>-180, -90, 180, 90</w:t>
      </w:r>
    </w:p>
    <w:p w14:paraId="6A78E21B" w14:textId="77777777" w:rsidR="00A22947" w:rsidRPr="009E2EAE" w:rsidRDefault="00A22947" w:rsidP="00A22947">
      <w:pPr>
        <w:ind w:left="4320" w:hanging="4410"/>
        <w:jc w:val="both"/>
        <w:rPr>
          <w:rFonts w:ascii="Arial" w:hAnsi="Arial" w:cs="Arial"/>
          <w:b/>
          <w:bCs/>
          <w:sz w:val="18"/>
          <w:szCs w:val="18"/>
        </w:rPr>
      </w:pPr>
    </w:p>
    <w:p w14:paraId="3A870AD0" w14:textId="77777777" w:rsidR="00A22947" w:rsidRPr="009E2EAE" w:rsidRDefault="00A22947" w:rsidP="00A22947">
      <w:pPr>
        <w:ind w:left="4320" w:hanging="4410"/>
        <w:jc w:val="both"/>
        <w:rPr>
          <w:rFonts w:ascii="Arial" w:hAnsi="Arial" w:cs="Arial"/>
          <w:b/>
          <w:bCs/>
          <w:sz w:val="18"/>
          <w:szCs w:val="18"/>
        </w:rPr>
      </w:pPr>
    </w:p>
    <w:p w14:paraId="69B6A1B4" w14:textId="58F16D20"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.2.3.2.</w:t>
      </w:r>
      <w:r w:rsidR="00A22947" w:rsidRPr="009E2EAE">
        <w:rPr>
          <w:rFonts w:ascii="Arial" w:hAnsi="Arial" w:cs="Arial"/>
          <w:b/>
          <w:bCs/>
          <w:sz w:val="18"/>
          <w:szCs w:val="18"/>
        </w:rPr>
        <w:tab/>
      </w:r>
      <w:r w:rsidR="00A22947" w:rsidRPr="009E2EAE">
        <w:rPr>
          <w:rFonts w:ascii="Arial" w:hAnsi="Arial" w:cs="Arial"/>
          <w:sz w:val="18"/>
          <w:szCs w:val="18"/>
        </w:rPr>
        <w:t xml:space="preserve">The geospatial accuracy of an address location and centerlines should be pursued to achieve the highest Positional accuracy possible. Considering many address points and centerline locations are derived from Aerial photography, the minimum aerial photography standard allowable is the 2017 (or newer) </w:t>
      </w:r>
      <w:proofErr w:type="gramStart"/>
      <w:r w:rsidR="00A22947" w:rsidRPr="009E2EAE">
        <w:rPr>
          <w:rFonts w:ascii="Arial" w:hAnsi="Arial" w:cs="Arial"/>
          <w:sz w:val="18"/>
          <w:szCs w:val="18"/>
        </w:rPr>
        <w:t>1 meter</w:t>
      </w:r>
      <w:proofErr w:type="gramEnd"/>
      <w:r w:rsidR="00A22947" w:rsidRPr="009E2EAE">
        <w:rPr>
          <w:rFonts w:ascii="Arial" w:hAnsi="Arial" w:cs="Arial"/>
          <w:sz w:val="18"/>
          <w:szCs w:val="18"/>
        </w:rPr>
        <w:t xml:space="preserve"> NAIP Orth photography available on the OGI website.</w:t>
      </w:r>
    </w:p>
    <w:p w14:paraId="1E6675EC" w14:textId="77ED0BCB"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.2.3.3.</w:t>
      </w:r>
      <w:r w:rsidR="00A22947" w:rsidRPr="009E2EAE">
        <w:rPr>
          <w:rFonts w:ascii="Arial" w:hAnsi="Arial" w:cs="Arial"/>
          <w:b/>
          <w:bCs/>
          <w:sz w:val="18"/>
          <w:szCs w:val="18"/>
        </w:rPr>
        <w:tab/>
      </w:r>
      <w:r w:rsidR="00A22947" w:rsidRPr="009E2EAE">
        <w:rPr>
          <w:rFonts w:ascii="Arial" w:hAnsi="Arial" w:cs="Arial"/>
          <w:sz w:val="18"/>
          <w:szCs w:val="18"/>
        </w:rPr>
        <w:t xml:space="preserve"> Agencies may use higher resolution Orth photography if that is available. Features that are created from various GPS collection equipment must be of a grade capable of collecting data to within 10 feet RMSE as set forth in the FGDC </w:t>
      </w:r>
      <w:r w:rsidR="00A22947" w:rsidRPr="009E2EAE">
        <w:rPr>
          <w:rFonts w:ascii="Arial" w:hAnsi="Arial" w:cs="Arial"/>
          <w:sz w:val="18"/>
          <w:szCs w:val="18"/>
        </w:rPr>
        <w:lastRenderedPageBreak/>
        <w:t xml:space="preserve">Geospatial Positioning Accuracy Standards Part 3, Appendix 3-D(FDGC-STD-007.3-1998)available at </w:t>
      </w:r>
      <w:hyperlink r:id="rId15" w:history="1">
        <w:r w:rsidR="00A22947" w:rsidRPr="009E2EAE">
          <w:rPr>
            <w:rStyle w:val="Hyperlink"/>
            <w:rFonts w:ascii="Arial" w:hAnsi="Arial" w:cs="Arial"/>
            <w:sz w:val="18"/>
            <w:szCs w:val="18"/>
          </w:rPr>
          <w:t>https://www.fgdc.gov/standards/projects/FGDC-standards-projects/accuracy/part3/chapter3</w:t>
        </w:r>
      </w:hyperlink>
    </w:p>
    <w:p w14:paraId="4F0AB68C" w14:textId="48249FE8"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.2.3.4.</w:t>
      </w:r>
      <w:r w:rsidR="00A22947" w:rsidRPr="009E2EAE">
        <w:rPr>
          <w:rFonts w:ascii="Arial" w:hAnsi="Arial" w:cs="Arial"/>
          <w:b/>
          <w:bCs/>
          <w:sz w:val="18"/>
          <w:szCs w:val="18"/>
        </w:rPr>
        <w:tab/>
      </w:r>
      <w:r w:rsidR="00A22947" w:rsidRPr="009E2EAE">
        <w:rPr>
          <w:rFonts w:ascii="Arial" w:hAnsi="Arial" w:cs="Arial"/>
          <w:sz w:val="18"/>
          <w:szCs w:val="18"/>
        </w:rPr>
        <w:t>Class 1 Horizontal 1:12,000 (10 feet RMSE)</w:t>
      </w:r>
    </w:p>
    <w:p w14:paraId="6909E56F" w14:textId="77777777" w:rsidR="00A22947" w:rsidRPr="009E2EAE" w:rsidRDefault="00A22947" w:rsidP="00A22947">
      <w:pPr>
        <w:ind w:left="4320" w:hanging="4410"/>
        <w:jc w:val="both"/>
        <w:rPr>
          <w:rFonts w:ascii="Arial" w:hAnsi="Arial" w:cs="Arial"/>
          <w:sz w:val="18"/>
          <w:szCs w:val="18"/>
        </w:rPr>
      </w:pPr>
      <w:r w:rsidRPr="009E2EAE">
        <w:rPr>
          <w:rFonts w:ascii="Arial" w:hAnsi="Arial" w:cs="Arial"/>
          <w:sz w:val="18"/>
          <w:szCs w:val="18"/>
        </w:rPr>
        <w:tab/>
        <w:t xml:space="preserve">See also NENA GIS Data Collection and Maintenance Standards (NENA 02-014) for further reference of GIS data collection available at </w:t>
      </w:r>
      <w:hyperlink r:id="rId16" w:history="1">
        <w:r w:rsidRPr="009E2EAE">
          <w:rPr>
            <w:rStyle w:val="Hyperlink"/>
            <w:rFonts w:ascii="Arial" w:hAnsi="Arial" w:cs="Arial"/>
            <w:sz w:val="18"/>
            <w:szCs w:val="18"/>
          </w:rPr>
          <w:t>https://www.nena.org/page/gisdatacollection</w:t>
        </w:r>
      </w:hyperlink>
      <w:r w:rsidRPr="009E2EAE">
        <w:rPr>
          <w:rFonts w:ascii="Arial" w:hAnsi="Arial" w:cs="Arial"/>
          <w:sz w:val="18"/>
          <w:szCs w:val="18"/>
        </w:rPr>
        <w:t>.</w:t>
      </w:r>
    </w:p>
    <w:p w14:paraId="7AB00BC4" w14:textId="5DC47F1C" w:rsidR="00A22947" w:rsidRPr="009E2EAE" w:rsidRDefault="00417FFC" w:rsidP="009E2EAE">
      <w:pPr>
        <w:ind w:left="4320" w:hanging="144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.2.4.</w:t>
      </w:r>
      <w:r w:rsidR="00A22947" w:rsidRPr="009E2EAE">
        <w:rPr>
          <w:rFonts w:ascii="Arial" w:hAnsi="Arial" w:cs="Arial"/>
          <w:b/>
          <w:bCs/>
          <w:sz w:val="18"/>
          <w:szCs w:val="18"/>
        </w:rPr>
        <w:tab/>
      </w:r>
      <w:r w:rsidR="00A22947" w:rsidRPr="00E3563D">
        <w:rPr>
          <w:rFonts w:ascii="Arial" w:hAnsi="Arial" w:cs="Arial"/>
          <w:b/>
          <w:bCs/>
          <w:sz w:val="18"/>
          <w:szCs w:val="18"/>
        </w:rPr>
        <w:t>Section III – Data Features Quality and Accuracy</w:t>
      </w:r>
    </w:p>
    <w:p w14:paraId="44C48F99" w14:textId="6E0DC9D9"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.2.4.1.</w:t>
      </w:r>
      <w:r w:rsidR="00A22947" w:rsidRPr="009E2EAE">
        <w:rPr>
          <w:rFonts w:ascii="Arial" w:hAnsi="Arial" w:cs="Arial"/>
          <w:b/>
          <w:bCs/>
          <w:sz w:val="18"/>
          <w:szCs w:val="18"/>
        </w:rPr>
        <w:tab/>
      </w:r>
      <w:r w:rsidR="00A22947" w:rsidRPr="009E2EAE">
        <w:rPr>
          <w:rFonts w:ascii="Arial" w:hAnsi="Arial" w:cs="Arial"/>
          <w:sz w:val="18"/>
          <w:szCs w:val="18"/>
        </w:rPr>
        <w:t>All 9-1-1 GIS features must adhere to topological rules as identified in A. through C.</w:t>
      </w:r>
    </w:p>
    <w:p w14:paraId="12E9BA48" w14:textId="77777777" w:rsidR="00A22947" w:rsidRPr="009E2EAE" w:rsidRDefault="00A22947" w:rsidP="00A22947">
      <w:pPr>
        <w:ind w:left="4320"/>
        <w:jc w:val="both"/>
        <w:rPr>
          <w:rFonts w:ascii="Arial" w:hAnsi="Arial" w:cs="Arial"/>
          <w:sz w:val="18"/>
          <w:szCs w:val="18"/>
          <w:u w:val="single"/>
        </w:rPr>
      </w:pPr>
      <w:r w:rsidRPr="009E2EAE">
        <w:rPr>
          <w:rFonts w:ascii="Arial" w:hAnsi="Arial" w:cs="Arial"/>
          <w:b/>
          <w:bCs/>
          <w:sz w:val="18"/>
          <w:szCs w:val="18"/>
          <w:u w:val="single"/>
        </w:rPr>
        <w:t xml:space="preserve">A. </w:t>
      </w:r>
      <w:r w:rsidRPr="009E2EAE">
        <w:rPr>
          <w:rFonts w:ascii="Arial" w:hAnsi="Arial" w:cs="Arial"/>
          <w:sz w:val="18"/>
          <w:szCs w:val="18"/>
          <w:u w:val="single"/>
        </w:rPr>
        <w:t>Lines</w:t>
      </w:r>
    </w:p>
    <w:p w14:paraId="2B9C13E8"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1. Must not overlap</w:t>
      </w:r>
    </w:p>
    <w:p w14:paraId="1DB46427"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2. Must not have dangles</w:t>
      </w:r>
    </w:p>
    <w:p w14:paraId="2C7300D7"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3. Must not be multipart</w:t>
      </w:r>
    </w:p>
    <w:p w14:paraId="52F3F552"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4. Must not self-intersect</w:t>
      </w:r>
    </w:p>
    <w:p w14:paraId="741733FC"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5. Lines must be split at all intersections and at all boundaries</w:t>
      </w:r>
    </w:p>
    <w:p w14:paraId="39324BA6" w14:textId="77777777" w:rsidR="00A22947" w:rsidRPr="009E2EAE" w:rsidRDefault="00A22947" w:rsidP="00A22947">
      <w:pPr>
        <w:ind w:left="4590" w:hanging="270"/>
        <w:jc w:val="both"/>
        <w:rPr>
          <w:rFonts w:ascii="Arial" w:hAnsi="Arial" w:cs="Arial"/>
          <w:sz w:val="18"/>
          <w:szCs w:val="18"/>
        </w:rPr>
      </w:pPr>
      <w:r w:rsidRPr="009E2EAE">
        <w:rPr>
          <w:rFonts w:ascii="Arial" w:hAnsi="Arial" w:cs="Arial"/>
          <w:sz w:val="18"/>
          <w:szCs w:val="18"/>
        </w:rPr>
        <w:t xml:space="preserve">6. FROM/ TO nodes must follow flow of addressing and may </w:t>
      </w:r>
      <w:proofErr w:type="gramStart"/>
      <w:r w:rsidRPr="009E2EAE">
        <w:rPr>
          <w:rFonts w:ascii="Arial" w:hAnsi="Arial" w:cs="Arial"/>
          <w:sz w:val="18"/>
          <w:szCs w:val="18"/>
        </w:rPr>
        <w:t>not  contain</w:t>
      </w:r>
      <w:proofErr w:type="gramEnd"/>
      <w:r w:rsidRPr="009E2EAE">
        <w:rPr>
          <w:rFonts w:ascii="Arial" w:hAnsi="Arial" w:cs="Arial"/>
          <w:sz w:val="18"/>
          <w:szCs w:val="18"/>
        </w:rPr>
        <w:t xml:space="preserve">  duplicate or overlapping address ranges</w:t>
      </w:r>
    </w:p>
    <w:p w14:paraId="598CF7F2"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7. Must have valid geometry</w:t>
      </w:r>
    </w:p>
    <w:p w14:paraId="70A8DDAC" w14:textId="77777777" w:rsidR="00A22947" w:rsidRPr="00E3563D" w:rsidRDefault="00A22947" w:rsidP="00A22947">
      <w:pPr>
        <w:ind w:left="4320"/>
        <w:jc w:val="both"/>
        <w:rPr>
          <w:rFonts w:ascii="Arial" w:hAnsi="Arial" w:cs="Arial"/>
          <w:sz w:val="18"/>
          <w:szCs w:val="18"/>
          <w:u w:val="single"/>
        </w:rPr>
      </w:pPr>
      <w:r w:rsidRPr="00E3563D">
        <w:rPr>
          <w:rFonts w:ascii="Arial" w:hAnsi="Arial" w:cs="Arial"/>
          <w:b/>
          <w:bCs/>
          <w:sz w:val="18"/>
          <w:szCs w:val="18"/>
          <w:u w:val="single"/>
        </w:rPr>
        <w:t xml:space="preserve">B. </w:t>
      </w:r>
      <w:r w:rsidRPr="00E3563D">
        <w:rPr>
          <w:rFonts w:ascii="Arial" w:hAnsi="Arial" w:cs="Arial"/>
          <w:sz w:val="18"/>
          <w:szCs w:val="18"/>
          <w:u w:val="single"/>
        </w:rPr>
        <w:t>Points</w:t>
      </w:r>
    </w:p>
    <w:p w14:paraId="194CFE15"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1. Must not have duplicates</w:t>
      </w:r>
    </w:p>
    <w:p w14:paraId="39BC2300"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2. Must have valid geometry</w:t>
      </w:r>
    </w:p>
    <w:p w14:paraId="2FF26A64" w14:textId="77777777" w:rsidR="00A22947" w:rsidRPr="00E3563D" w:rsidRDefault="00A22947" w:rsidP="00A22947">
      <w:pPr>
        <w:ind w:left="4320"/>
        <w:jc w:val="both"/>
        <w:rPr>
          <w:rFonts w:ascii="Arial" w:hAnsi="Arial" w:cs="Arial"/>
          <w:sz w:val="18"/>
          <w:szCs w:val="18"/>
          <w:u w:val="single"/>
        </w:rPr>
      </w:pPr>
      <w:r w:rsidRPr="00E3563D">
        <w:rPr>
          <w:rFonts w:ascii="Arial" w:hAnsi="Arial" w:cs="Arial"/>
          <w:b/>
          <w:bCs/>
          <w:sz w:val="18"/>
          <w:szCs w:val="18"/>
          <w:u w:val="single"/>
        </w:rPr>
        <w:t xml:space="preserve">C. </w:t>
      </w:r>
      <w:r w:rsidRPr="00E3563D">
        <w:rPr>
          <w:rFonts w:ascii="Arial" w:hAnsi="Arial" w:cs="Arial"/>
          <w:sz w:val="18"/>
          <w:szCs w:val="18"/>
          <w:u w:val="single"/>
        </w:rPr>
        <w:t>Polygons</w:t>
      </w:r>
    </w:p>
    <w:p w14:paraId="01E839AD"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1. Must not overlap</w:t>
      </w:r>
    </w:p>
    <w:p w14:paraId="44F95B6E"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2. Must not have gaps/slivers</w:t>
      </w:r>
    </w:p>
    <w:p w14:paraId="2D35684A"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3. Must not be multipart</w:t>
      </w:r>
    </w:p>
    <w:p w14:paraId="74EE9F18" w14:textId="77777777"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4. Must snap to coincidental line and polygon features</w:t>
      </w:r>
    </w:p>
    <w:p w14:paraId="015A4F1D" w14:textId="77777777" w:rsidR="00A22947" w:rsidRPr="009E2EAE" w:rsidRDefault="00A22947" w:rsidP="00A22947">
      <w:pPr>
        <w:ind w:left="4320"/>
        <w:jc w:val="both"/>
        <w:rPr>
          <w:rFonts w:ascii="Arial" w:hAnsi="Arial" w:cs="Arial"/>
          <w:b/>
          <w:bCs/>
          <w:sz w:val="18"/>
          <w:szCs w:val="18"/>
        </w:rPr>
      </w:pPr>
      <w:r w:rsidRPr="009E2EAE">
        <w:rPr>
          <w:rFonts w:ascii="Arial" w:hAnsi="Arial" w:cs="Arial"/>
          <w:sz w:val="18"/>
          <w:szCs w:val="18"/>
        </w:rPr>
        <w:t>5. Must have valid geometry</w:t>
      </w:r>
    </w:p>
    <w:p w14:paraId="0099B486" w14:textId="77777777" w:rsidR="00A22947" w:rsidRPr="009E2EAE" w:rsidRDefault="00A22947" w:rsidP="00A22947">
      <w:pPr>
        <w:ind w:left="4320" w:hanging="4410"/>
        <w:jc w:val="both"/>
        <w:rPr>
          <w:rFonts w:ascii="Arial" w:hAnsi="Arial" w:cs="Arial"/>
          <w:b/>
          <w:bCs/>
          <w:sz w:val="18"/>
          <w:szCs w:val="18"/>
        </w:rPr>
      </w:pPr>
    </w:p>
    <w:p w14:paraId="23AF39DF" w14:textId="0E2F7692"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.2.4.2.</w:t>
      </w:r>
      <w:r w:rsidR="00A22947" w:rsidRPr="009E2EAE">
        <w:rPr>
          <w:rFonts w:ascii="Arial" w:hAnsi="Arial" w:cs="Arial"/>
          <w:b/>
          <w:bCs/>
          <w:sz w:val="18"/>
          <w:szCs w:val="18"/>
        </w:rPr>
        <w:tab/>
      </w:r>
      <w:r w:rsidR="00A22947" w:rsidRPr="009E2EAE">
        <w:rPr>
          <w:rFonts w:ascii="Arial" w:hAnsi="Arial" w:cs="Arial"/>
          <w:sz w:val="18"/>
          <w:szCs w:val="18"/>
        </w:rPr>
        <w:t xml:space="preserve">See also NENA GIS Data Collection and Maintenance Standards (NENA 02-014) available at </w:t>
      </w:r>
      <w:hyperlink r:id="rId17" w:history="1">
        <w:r w:rsidR="00A22947" w:rsidRPr="009E2EAE">
          <w:rPr>
            <w:rStyle w:val="Hyperlink"/>
            <w:rFonts w:ascii="Arial" w:hAnsi="Arial" w:cs="Arial"/>
            <w:sz w:val="18"/>
            <w:szCs w:val="18"/>
          </w:rPr>
          <w:t>https://www.nena.org/page/gisdatacollection</w:t>
        </w:r>
      </w:hyperlink>
    </w:p>
    <w:p w14:paraId="144BE00A" w14:textId="77777777" w:rsidR="00A22947" w:rsidRPr="009E2EAE" w:rsidRDefault="00A22947" w:rsidP="00A22947">
      <w:pPr>
        <w:ind w:left="4320" w:hanging="4410"/>
        <w:jc w:val="both"/>
        <w:rPr>
          <w:rFonts w:ascii="Arial" w:hAnsi="Arial" w:cs="Arial"/>
          <w:sz w:val="18"/>
          <w:szCs w:val="18"/>
        </w:rPr>
      </w:pPr>
    </w:p>
    <w:p w14:paraId="3DDE976B" w14:textId="5306A139"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w:t>
      </w:r>
      <w:proofErr w:type="gramStart"/>
      <w:r w:rsidR="00A22947" w:rsidRPr="009E2EAE">
        <w:rPr>
          <w:rFonts w:ascii="Arial" w:hAnsi="Arial" w:cs="Arial"/>
          <w:b/>
          <w:bCs/>
          <w:sz w:val="18"/>
          <w:szCs w:val="18"/>
        </w:rPr>
        <w:t>2..</w:t>
      </w:r>
      <w:proofErr w:type="gramEnd"/>
      <w:r w:rsidR="00A22947" w:rsidRPr="009E2EAE">
        <w:rPr>
          <w:rFonts w:ascii="Arial" w:hAnsi="Arial" w:cs="Arial"/>
          <w:b/>
          <w:bCs/>
          <w:sz w:val="18"/>
          <w:szCs w:val="18"/>
        </w:rPr>
        <w:t>4.3.</w:t>
      </w:r>
      <w:r w:rsidR="00A22947" w:rsidRPr="009E2EAE">
        <w:rPr>
          <w:rFonts w:ascii="Arial" w:hAnsi="Arial" w:cs="Arial"/>
          <w:b/>
          <w:bCs/>
          <w:sz w:val="18"/>
          <w:szCs w:val="18"/>
        </w:rPr>
        <w:tab/>
      </w:r>
      <w:r w:rsidR="00A22947" w:rsidRPr="009E2EAE">
        <w:rPr>
          <w:rFonts w:ascii="Arial" w:hAnsi="Arial" w:cs="Arial"/>
          <w:sz w:val="18"/>
          <w:szCs w:val="18"/>
        </w:rPr>
        <w:t>Attribute content must reflect the most current, accurate values available in relation to the real world feature it describes.</w:t>
      </w:r>
    </w:p>
    <w:p w14:paraId="1F63B369" w14:textId="5531EE1D"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.2.4.4.</w:t>
      </w:r>
      <w:r w:rsidR="00A22947" w:rsidRPr="009E2EAE">
        <w:rPr>
          <w:rFonts w:ascii="Arial" w:hAnsi="Arial" w:cs="Arial"/>
          <w:b/>
          <w:bCs/>
          <w:sz w:val="18"/>
          <w:szCs w:val="18"/>
        </w:rPr>
        <w:tab/>
        <w:t xml:space="preserve"> </w:t>
      </w:r>
      <w:r w:rsidR="00A22947" w:rsidRPr="009E2EAE">
        <w:rPr>
          <w:rFonts w:ascii="Arial" w:hAnsi="Arial" w:cs="Arial"/>
          <w:sz w:val="18"/>
          <w:szCs w:val="18"/>
        </w:rPr>
        <w:t>Addressing should be sequential and locatable.</w:t>
      </w:r>
    </w:p>
    <w:p w14:paraId="4EE68289" w14:textId="51EC6E52" w:rsidR="00A22947" w:rsidRPr="009E2EAE" w:rsidRDefault="00417FFC" w:rsidP="009E2EAE">
      <w:pPr>
        <w:ind w:left="4320"/>
        <w:jc w:val="both"/>
        <w:rPr>
          <w:rFonts w:ascii="Arial" w:hAnsi="Arial" w:cs="Arial"/>
          <w:sz w:val="18"/>
          <w:szCs w:val="18"/>
        </w:rPr>
      </w:pPr>
      <w:r w:rsidRPr="009E2EAE">
        <w:rPr>
          <w:rFonts w:ascii="Arial" w:hAnsi="Arial" w:cs="Arial"/>
          <w:b/>
          <w:bCs/>
          <w:sz w:val="18"/>
          <w:szCs w:val="18"/>
        </w:rPr>
        <w:lastRenderedPageBreak/>
        <w:t>C</w:t>
      </w:r>
      <w:r w:rsidR="00A22947" w:rsidRPr="009E2EAE">
        <w:rPr>
          <w:rFonts w:ascii="Arial" w:hAnsi="Arial" w:cs="Arial"/>
          <w:b/>
          <w:bCs/>
          <w:sz w:val="18"/>
          <w:szCs w:val="18"/>
        </w:rPr>
        <w:t>.2.4.5.</w:t>
      </w:r>
      <w:r w:rsidR="00A22947" w:rsidRPr="009E2EAE">
        <w:rPr>
          <w:rFonts w:ascii="Arial" w:hAnsi="Arial" w:cs="Arial"/>
          <w:b/>
          <w:bCs/>
          <w:sz w:val="18"/>
          <w:szCs w:val="18"/>
        </w:rPr>
        <w:tab/>
      </w:r>
      <w:r w:rsidR="00A22947" w:rsidRPr="009E2EAE">
        <w:rPr>
          <w:rFonts w:ascii="Arial" w:hAnsi="Arial" w:cs="Arial"/>
          <w:sz w:val="18"/>
          <w:szCs w:val="18"/>
        </w:rPr>
        <w:t>Every effort should be made to work in conjunction with other agencies when a feature is shared on a joint boundary.</w:t>
      </w:r>
    </w:p>
    <w:p w14:paraId="7C2A8EDE" w14:textId="214DFBC8" w:rsidR="00A22947" w:rsidRPr="00E3563D" w:rsidRDefault="00417FFC" w:rsidP="009E2EAE">
      <w:pPr>
        <w:ind w:left="4320" w:hanging="1440"/>
        <w:jc w:val="both"/>
        <w:rPr>
          <w:rFonts w:ascii="Arial" w:hAnsi="Arial" w:cs="Arial"/>
          <w:b/>
          <w:bCs/>
          <w:sz w:val="18"/>
          <w:szCs w:val="18"/>
        </w:rPr>
      </w:pPr>
      <w:r w:rsidRPr="009E2EAE">
        <w:rPr>
          <w:rFonts w:ascii="Arial" w:hAnsi="Arial" w:cs="Arial"/>
          <w:b/>
          <w:bCs/>
          <w:sz w:val="18"/>
          <w:szCs w:val="18"/>
        </w:rPr>
        <w:t>C</w:t>
      </w:r>
      <w:r w:rsidR="00A22947" w:rsidRPr="009E2EAE">
        <w:rPr>
          <w:rFonts w:ascii="Arial" w:hAnsi="Arial" w:cs="Arial"/>
          <w:b/>
          <w:bCs/>
          <w:sz w:val="18"/>
          <w:szCs w:val="18"/>
        </w:rPr>
        <w:t>.3.</w:t>
      </w:r>
      <w:r w:rsidR="00A22947" w:rsidRPr="009E2EAE">
        <w:rPr>
          <w:rFonts w:ascii="Arial" w:hAnsi="Arial" w:cs="Arial"/>
          <w:b/>
          <w:bCs/>
          <w:sz w:val="18"/>
          <w:szCs w:val="18"/>
        </w:rPr>
        <w:tab/>
      </w:r>
      <w:r w:rsidR="00A22947" w:rsidRPr="00E3563D">
        <w:rPr>
          <w:rFonts w:ascii="Arial" w:hAnsi="Arial" w:cs="Arial"/>
          <w:b/>
          <w:bCs/>
          <w:sz w:val="18"/>
          <w:szCs w:val="18"/>
        </w:rPr>
        <w:t>SECTION IV – Metadata</w:t>
      </w:r>
    </w:p>
    <w:p w14:paraId="07B7D755" w14:textId="4FBCD554" w:rsidR="00A22947" w:rsidRPr="009E2EAE" w:rsidRDefault="00417FFC" w:rsidP="009E2EAE">
      <w:pPr>
        <w:ind w:left="4320" w:hanging="7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.3.1.</w:t>
      </w:r>
      <w:r w:rsidR="00A22947" w:rsidRPr="009E2EAE">
        <w:rPr>
          <w:rFonts w:ascii="Arial" w:hAnsi="Arial" w:cs="Arial"/>
          <w:b/>
          <w:bCs/>
          <w:sz w:val="18"/>
          <w:szCs w:val="18"/>
        </w:rPr>
        <w:tab/>
      </w:r>
      <w:r w:rsidR="00A22947" w:rsidRPr="009E2EAE">
        <w:rPr>
          <w:rFonts w:ascii="Arial" w:hAnsi="Arial" w:cs="Arial"/>
          <w:sz w:val="18"/>
          <w:szCs w:val="18"/>
        </w:rPr>
        <w:t>Metadata shall be maintained for all GIS data sets.</w:t>
      </w:r>
    </w:p>
    <w:p w14:paraId="32CC94F2" w14:textId="2B708B3B" w:rsidR="00A22947" w:rsidRPr="009E2EAE" w:rsidRDefault="00417FFC" w:rsidP="009E2EAE">
      <w:pPr>
        <w:ind w:left="4320" w:hanging="72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.3.2.</w:t>
      </w:r>
      <w:r w:rsidR="00A22947" w:rsidRPr="009E2EAE">
        <w:rPr>
          <w:rFonts w:ascii="Arial" w:hAnsi="Arial" w:cs="Arial"/>
          <w:b/>
          <w:bCs/>
          <w:sz w:val="18"/>
          <w:szCs w:val="18"/>
        </w:rPr>
        <w:tab/>
      </w:r>
      <w:r w:rsidR="00A22947" w:rsidRPr="009E2EAE">
        <w:rPr>
          <w:rFonts w:ascii="Arial" w:hAnsi="Arial" w:cs="Arial"/>
          <w:sz w:val="18"/>
          <w:szCs w:val="18"/>
        </w:rPr>
        <w:t xml:space="preserve">The metadata shall meet the standards as set forth in the Oklahoma State Standard (GIS) and shall be available through accepted publishing methods. Link to the Oklahoma State Standard (GIS) is </w:t>
      </w:r>
    </w:p>
    <w:p w14:paraId="6D7AE32D" w14:textId="77777777" w:rsidR="00A22947" w:rsidRPr="009E2EAE" w:rsidRDefault="00A22947" w:rsidP="00A22947">
      <w:pPr>
        <w:ind w:left="4320" w:hanging="90"/>
        <w:jc w:val="both"/>
        <w:rPr>
          <w:rFonts w:ascii="Arial" w:hAnsi="Arial" w:cs="Arial"/>
          <w:sz w:val="18"/>
          <w:szCs w:val="18"/>
        </w:rPr>
      </w:pPr>
      <w:r w:rsidRPr="009E2EAE">
        <w:rPr>
          <w:rFonts w:ascii="Arial" w:hAnsi="Arial" w:cs="Arial"/>
          <w:sz w:val="18"/>
          <w:szCs w:val="18"/>
        </w:rPr>
        <w:t xml:space="preserve">  </w:t>
      </w:r>
      <w:hyperlink r:id="rId18" w:history="1">
        <w:r w:rsidRPr="009E2EAE">
          <w:rPr>
            <w:rStyle w:val="Hyperlink"/>
            <w:rFonts w:ascii="Arial" w:hAnsi="Arial" w:cs="Arial"/>
            <w:sz w:val="18"/>
            <w:szCs w:val="18"/>
          </w:rPr>
          <w:t>http://okmaps.onenet.net/address_standards.htm</w:t>
        </w:r>
      </w:hyperlink>
      <w:r w:rsidRPr="009E2EAE">
        <w:rPr>
          <w:rFonts w:ascii="Arial" w:hAnsi="Arial" w:cs="Arial"/>
          <w:sz w:val="18"/>
          <w:szCs w:val="18"/>
        </w:rPr>
        <w:t>.</w:t>
      </w:r>
    </w:p>
    <w:p w14:paraId="67342668" w14:textId="0D2FEDAA" w:rsidR="00A22947" w:rsidRPr="009E2EAE" w:rsidRDefault="00417FFC" w:rsidP="009E2EAE">
      <w:pPr>
        <w:ind w:left="4320" w:hanging="1440"/>
        <w:jc w:val="both"/>
        <w:rPr>
          <w:rFonts w:ascii="Arial" w:hAnsi="Arial" w:cs="Arial"/>
          <w:sz w:val="18"/>
          <w:szCs w:val="18"/>
        </w:rPr>
      </w:pPr>
      <w:r w:rsidRPr="009E2EAE">
        <w:rPr>
          <w:rFonts w:ascii="Arial" w:hAnsi="Arial" w:cs="Arial"/>
          <w:b/>
          <w:bCs/>
          <w:sz w:val="18"/>
          <w:szCs w:val="18"/>
        </w:rPr>
        <w:t>C</w:t>
      </w:r>
      <w:r w:rsidR="00A22947" w:rsidRPr="009E2EAE">
        <w:rPr>
          <w:rFonts w:ascii="Arial" w:hAnsi="Arial" w:cs="Arial"/>
          <w:b/>
          <w:bCs/>
          <w:sz w:val="18"/>
          <w:szCs w:val="18"/>
        </w:rPr>
        <w:t>.4.</w:t>
      </w:r>
      <w:r w:rsidR="00A22947" w:rsidRPr="009E2EAE">
        <w:rPr>
          <w:rFonts w:ascii="Arial" w:hAnsi="Arial" w:cs="Arial"/>
          <w:b/>
          <w:bCs/>
          <w:sz w:val="18"/>
          <w:szCs w:val="18"/>
        </w:rPr>
        <w:tab/>
      </w:r>
      <w:r w:rsidR="00A22947" w:rsidRPr="00E3563D">
        <w:rPr>
          <w:rFonts w:ascii="Arial" w:hAnsi="Arial" w:cs="Arial"/>
          <w:b/>
          <w:bCs/>
          <w:sz w:val="18"/>
          <w:szCs w:val="18"/>
        </w:rPr>
        <w:t>Validation of final data</w:t>
      </w:r>
    </w:p>
    <w:p w14:paraId="0F51AA2B" w14:textId="560CACE9" w:rsidR="00A22947" w:rsidRPr="009E2EAE" w:rsidRDefault="00A22947" w:rsidP="00A22947">
      <w:pPr>
        <w:ind w:left="4320"/>
        <w:jc w:val="both"/>
        <w:rPr>
          <w:rFonts w:ascii="Arial" w:hAnsi="Arial" w:cs="Arial"/>
          <w:sz w:val="18"/>
          <w:szCs w:val="18"/>
        </w:rPr>
      </w:pPr>
      <w:r w:rsidRPr="009E2EAE">
        <w:rPr>
          <w:rFonts w:ascii="Arial" w:hAnsi="Arial" w:cs="Arial"/>
          <w:sz w:val="18"/>
          <w:szCs w:val="18"/>
        </w:rPr>
        <w:t>The State requires the completed GIS data remediation be validated using a State provided tool set. Confirmation that the data has been validated using the State provided tools along with a zero (0) error report must be provided to the local entity and also forwarded to the Oklahoma 9-1-1 Management Authority and the OGI in electronic</w:t>
      </w:r>
      <w:r w:rsidR="005167A8">
        <w:rPr>
          <w:rFonts w:ascii="Arial" w:hAnsi="Arial" w:cs="Arial"/>
          <w:sz w:val="18"/>
          <w:szCs w:val="18"/>
        </w:rPr>
        <w:t xml:space="preserve"> </w:t>
      </w:r>
      <w:proofErr w:type="spellStart"/>
      <w:r w:rsidRPr="009E2EAE">
        <w:rPr>
          <w:rFonts w:ascii="Arial" w:hAnsi="Arial" w:cs="Arial"/>
          <w:sz w:val="18"/>
          <w:szCs w:val="18"/>
        </w:rPr>
        <w:t>format.Send</w:t>
      </w:r>
      <w:proofErr w:type="spellEnd"/>
      <w:r w:rsidRPr="009E2EAE">
        <w:rPr>
          <w:rFonts w:ascii="Arial" w:hAnsi="Arial" w:cs="Arial"/>
          <w:sz w:val="18"/>
          <w:szCs w:val="18"/>
        </w:rPr>
        <w:t xml:space="preserve"> the report to </w:t>
      </w:r>
      <w:hyperlink r:id="rId19" w:history="1">
        <w:r w:rsidR="00417FFC" w:rsidRPr="009E2EAE">
          <w:rPr>
            <w:rStyle w:val="Hyperlink"/>
            <w:rFonts w:ascii="Arial" w:hAnsi="Arial" w:cs="Arial"/>
            <w:sz w:val="18"/>
            <w:szCs w:val="18"/>
          </w:rPr>
          <w:t>911@oem.ok.gov</w:t>
        </w:r>
      </w:hyperlink>
      <w:r w:rsidR="00417FFC" w:rsidRPr="009E2EAE">
        <w:rPr>
          <w:rFonts w:ascii="Arial" w:hAnsi="Arial" w:cs="Arial"/>
          <w:sz w:val="18"/>
          <w:szCs w:val="18"/>
        </w:rPr>
        <w:t xml:space="preserve"> </w:t>
      </w:r>
      <w:r w:rsidRPr="009E2EAE">
        <w:rPr>
          <w:rFonts w:ascii="Arial" w:hAnsi="Arial" w:cs="Arial"/>
          <w:sz w:val="18"/>
          <w:szCs w:val="18"/>
        </w:rPr>
        <w:t xml:space="preserve">and </w:t>
      </w:r>
      <w:hyperlink r:id="rId20" w:history="1">
        <w:r w:rsidR="00417FFC" w:rsidRPr="009E2EAE">
          <w:rPr>
            <w:rStyle w:val="Hyperlink"/>
            <w:rFonts w:ascii="Arial" w:hAnsi="Arial" w:cs="Arial"/>
            <w:sz w:val="18"/>
            <w:szCs w:val="18"/>
          </w:rPr>
          <w:t>shellie.willoughby@conservation.Ok.gov</w:t>
        </w:r>
      </w:hyperlink>
      <w:r w:rsidRPr="009E2EAE">
        <w:rPr>
          <w:rFonts w:ascii="Arial" w:hAnsi="Arial" w:cs="Arial"/>
          <w:sz w:val="18"/>
          <w:szCs w:val="18"/>
        </w:rPr>
        <w:t>.</w:t>
      </w:r>
      <w:r w:rsidR="00417FFC" w:rsidRPr="009E2EAE">
        <w:rPr>
          <w:rFonts w:ascii="Arial" w:hAnsi="Arial" w:cs="Arial"/>
          <w:sz w:val="18"/>
          <w:szCs w:val="18"/>
        </w:rPr>
        <w:t xml:space="preserve"> </w:t>
      </w:r>
      <w:r w:rsidRPr="009E2EAE">
        <w:rPr>
          <w:rFonts w:ascii="Arial" w:hAnsi="Arial" w:cs="Arial"/>
          <w:sz w:val="18"/>
          <w:szCs w:val="18"/>
        </w:rPr>
        <w:t xml:space="preserve">  To gain access to the State tool set, contact OGI at </w:t>
      </w:r>
      <w:hyperlink r:id="rId21" w:history="1">
        <w:r w:rsidR="00417FFC" w:rsidRPr="009E2EAE">
          <w:rPr>
            <w:rStyle w:val="Hyperlink"/>
            <w:rFonts w:ascii="Arial" w:hAnsi="Arial" w:cs="Arial"/>
            <w:sz w:val="18"/>
            <w:szCs w:val="18"/>
          </w:rPr>
          <w:t>shellie.willoughby@conservation.Ok.gov</w:t>
        </w:r>
      </w:hyperlink>
      <w:r w:rsidR="00417FFC" w:rsidRPr="009E2EAE">
        <w:rPr>
          <w:rFonts w:ascii="Arial" w:hAnsi="Arial" w:cs="Arial"/>
          <w:sz w:val="18"/>
          <w:szCs w:val="18"/>
        </w:rPr>
        <w:t xml:space="preserve"> </w:t>
      </w:r>
      <w:r w:rsidRPr="009E2EAE">
        <w:rPr>
          <w:rFonts w:ascii="Arial" w:hAnsi="Arial" w:cs="Arial"/>
          <w:sz w:val="18"/>
          <w:szCs w:val="18"/>
        </w:rPr>
        <w:t xml:space="preserve">or by calling 405-521-4828. </w:t>
      </w:r>
    </w:p>
    <w:p w14:paraId="4AF9F81B" w14:textId="77777777" w:rsidR="00A22947" w:rsidRPr="009E2EAE" w:rsidRDefault="00A22947" w:rsidP="00A22947">
      <w:pPr>
        <w:ind w:left="4320" w:hanging="4410"/>
        <w:jc w:val="both"/>
        <w:rPr>
          <w:rFonts w:ascii="Arial" w:hAnsi="Arial" w:cs="Arial"/>
          <w:b/>
          <w:bCs/>
          <w:sz w:val="18"/>
          <w:szCs w:val="18"/>
        </w:rPr>
      </w:pPr>
    </w:p>
    <w:p w14:paraId="72AFFE65" w14:textId="77777777" w:rsidR="00A22947" w:rsidRPr="009E2EAE" w:rsidRDefault="00A22947" w:rsidP="00A22947">
      <w:pPr>
        <w:ind w:left="4320" w:hanging="4410"/>
        <w:jc w:val="both"/>
        <w:rPr>
          <w:rFonts w:ascii="Arial" w:hAnsi="Arial" w:cs="Arial"/>
          <w:b/>
          <w:bCs/>
          <w:sz w:val="18"/>
          <w:szCs w:val="18"/>
        </w:rPr>
      </w:pPr>
    </w:p>
    <w:p w14:paraId="39FFB152" w14:textId="55B32905" w:rsidR="00E07020" w:rsidRPr="009E2EAE" w:rsidRDefault="00E07020" w:rsidP="00E07020">
      <w:pPr>
        <w:pStyle w:val="ListParagraph"/>
        <w:numPr>
          <w:ilvl w:val="2"/>
          <w:numId w:val="10"/>
        </w:numPr>
        <w:rPr>
          <w:b w:val="0"/>
          <w:bCs/>
        </w:rPr>
      </w:pPr>
      <w:r w:rsidRPr="009E2EAE">
        <w:rPr>
          <w:b w:val="0"/>
          <w:bCs/>
        </w:rPr>
        <w:t>As referenced in subsection 8.2.H, a VPAT; Security Certification and Accreditation Assessment; service level agreements and proposed first draft of Statement of Work including data migration from the existing system are required to be included in the Bid.</w:t>
      </w:r>
    </w:p>
    <w:p w14:paraId="15A44F6C" w14:textId="26FB8284" w:rsidR="00E07020" w:rsidRPr="009E2EAE" w:rsidRDefault="00E07020" w:rsidP="00166D04">
      <w:pPr>
        <w:pStyle w:val="ListParagraph"/>
        <w:numPr>
          <w:ilvl w:val="2"/>
          <w:numId w:val="10"/>
        </w:numPr>
        <w:spacing w:line="276" w:lineRule="auto"/>
        <w:jc w:val="both"/>
        <w:rPr>
          <w:b w:val="0"/>
        </w:rPr>
      </w:pPr>
      <w:r w:rsidRPr="009E2EAE">
        <w:rPr>
          <w:b w:val="0"/>
        </w:rPr>
        <w:t>As referenced in subsection 8.2.I</w:t>
      </w:r>
      <w:proofErr w:type="gramStart"/>
      <w:r w:rsidRPr="009E2EAE">
        <w:rPr>
          <w:b w:val="0"/>
        </w:rPr>
        <w:t>,  pricing</w:t>
      </w:r>
      <w:proofErr w:type="gramEnd"/>
      <w:r w:rsidRPr="009E2EAE">
        <w:rPr>
          <w:b w:val="0"/>
        </w:rPr>
        <w:t xml:space="preserve"> shall be proposed in a separate file utilizing the Price Template Exhibit 1.</w:t>
      </w:r>
    </w:p>
    <w:p w14:paraId="71B0B816" w14:textId="241E1E58" w:rsidR="00E07020" w:rsidRPr="009E2EAE" w:rsidRDefault="00E07020" w:rsidP="00166D04">
      <w:pPr>
        <w:pStyle w:val="ListParagraph"/>
        <w:numPr>
          <w:ilvl w:val="2"/>
          <w:numId w:val="10"/>
        </w:numPr>
        <w:spacing w:line="276" w:lineRule="auto"/>
        <w:jc w:val="both"/>
        <w:rPr>
          <w:b w:val="0"/>
        </w:rPr>
      </w:pPr>
      <w:r w:rsidRPr="009E2EAE">
        <w:rPr>
          <w:b w:val="0"/>
        </w:rPr>
        <w:t>As referenced in subsection 8.2.</w:t>
      </w:r>
      <w:r w:rsidR="00BC4C1F">
        <w:rPr>
          <w:b w:val="0"/>
        </w:rPr>
        <w:t>L</w:t>
      </w:r>
      <w:r w:rsidRPr="009E2EAE">
        <w:rPr>
          <w:b w:val="0"/>
        </w:rPr>
        <w:t>, business references are required to establish that a Bidder has successful implementation experience.</w:t>
      </w:r>
    </w:p>
    <w:p w14:paraId="50309A88" w14:textId="425A4812" w:rsidR="00E07020" w:rsidRPr="009E2EAE" w:rsidRDefault="00E07020" w:rsidP="00426706">
      <w:pPr>
        <w:pStyle w:val="ListParagraph"/>
        <w:numPr>
          <w:ilvl w:val="2"/>
          <w:numId w:val="10"/>
        </w:numPr>
        <w:jc w:val="both"/>
        <w:rPr>
          <w:b w:val="0"/>
        </w:rPr>
      </w:pPr>
      <w:r w:rsidRPr="009E2EAE">
        <w:rPr>
          <w:b w:val="0"/>
        </w:rPr>
        <w:t>As referenced in subsection 8.2.</w:t>
      </w:r>
      <w:r w:rsidR="00FD28C4">
        <w:rPr>
          <w:b w:val="0"/>
        </w:rPr>
        <w:t>N</w:t>
      </w:r>
      <w:r w:rsidRPr="009E2EAE">
        <w:rPr>
          <w:b w:val="0"/>
        </w:rPr>
        <w:t xml:space="preserve">, if a third-party vendor is included as part of a submitted Bid, the following information is required to be included in the Bid for each such </w:t>
      </w:r>
      <w:proofErr w:type="spellStart"/>
      <w:r w:rsidRPr="009E2EAE">
        <w:rPr>
          <w:b w:val="0"/>
        </w:rPr>
        <w:t>thirdparty</w:t>
      </w:r>
      <w:proofErr w:type="spellEnd"/>
      <w:r w:rsidRPr="009E2EAE">
        <w:rPr>
          <w:b w:val="0"/>
        </w:rPr>
        <w:t xml:space="preserve"> vendor:</w:t>
      </w:r>
    </w:p>
    <w:p w14:paraId="35C95FB1" w14:textId="77777777" w:rsidR="00426706" w:rsidRPr="009E2EAE" w:rsidRDefault="00426706" w:rsidP="00426706">
      <w:pPr>
        <w:pStyle w:val="ListParagraph"/>
        <w:ind w:left="2880"/>
        <w:jc w:val="both"/>
        <w:rPr>
          <w:b w:val="0"/>
        </w:rPr>
      </w:pPr>
    </w:p>
    <w:p w14:paraId="73A5425F" w14:textId="77777777" w:rsidR="00E07020" w:rsidRPr="009E2EAE" w:rsidRDefault="00E07020" w:rsidP="00426706">
      <w:pPr>
        <w:pStyle w:val="ListParagraph"/>
        <w:ind w:left="2880"/>
        <w:jc w:val="both"/>
        <w:rPr>
          <w:b w:val="0"/>
        </w:rPr>
      </w:pPr>
      <w:proofErr w:type="spellStart"/>
      <w:r w:rsidRPr="009E2EAE">
        <w:rPr>
          <w:b w:val="0"/>
        </w:rPr>
        <w:t>i</w:t>
      </w:r>
      <w:proofErr w:type="spellEnd"/>
      <w:r w:rsidRPr="009E2EAE">
        <w:rPr>
          <w:b w:val="0"/>
        </w:rPr>
        <w:t xml:space="preserve"> Company history</w:t>
      </w:r>
    </w:p>
    <w:p w14:paraId="25F03717" w14:textId="77777777" w:rsidR="00E07020" w:rsidRPr="009E2EAE" w:rsidRDefault="00E07020" w:rsidP="00426706">
      <w:pPr>
        <w:pStyle w:val="ListParagraph"/>
        <w:ind w:left="2880"/>
        <w:jc w:val="both"/>
        <w:rPr>
          <w:b w:val="0"/>
        </w:rPr>
      </w:pPr>
      <w:r w:rsidRPr="009E2EAE">
        <w:rPr>
          <w:b w:val="0"/>
        </w:rPr>
        <w:t>ii Relationship to Bidder</w:t>
      </w:r>
    </w:p>
    <w:p w14:paraId="0B7E3B82" w14:textId="77777777" w:rsidR="00E07020" w:rsidRPr="009E2EAE" w:rsidRDefault="00E07020" w:rsidP="00426706">
      <w:pPr>
        <w:pStyle w:val="ListParagraph"/>
        <w:ind w:left="2880"/>
        <w:jc w:val="both"/>
        <w:rPr>
          <w:b w:val="0"/>
        </w:rPr>
      </w:pPr>
      <w:r w:rsidRPr="009E2EAE">
        <w:rPr>
          <w:b w:val="0"/>
        </w:rPr>
        <w:t xml:space="preserve">iii Clients for which the two entities have worked together </w:t>
      </w:r>
    </w:p>
    <w:p w14:paraId="04BDAF04" w14:textId="77777777" w:rsidR="00E07020" w:rsidRPr="009E2EAE" w:rsidRDefault="00E07020" w:rsidP="00426706">
      <w:pPr>
        <w:pStyle w:val="ListParagraph"/>
        <w:ind w:left="2880"/>
        <w:jc w:val="both"/>
        <w:rPr>
          <w:b w:val="0"/>
        </w:rPr>
      </w:pPr>
      <w:r w:rsidRPr="009E2EAE">
        <w:rPr>
          <w:b w:val="0"/>
        </w:rPr>
        <w:t xml:space="preserve">iv Products and/or services proposed to be provided by the third-party vendor and how </w:t>
      </w:r>
    </w:p>
    <w:p w14:paraId="35E08208" w14:textId="53033585" w:rsidR="00E07020" w:rsidRPr="009E2EAE" w:rsidRDefault="00E07020" w:rsidP="00426706">
      <w:pPr>
        <w:pStyle w:val="ListParagraph"/>
        <w:spacing w:line="276" w:lineRule="auto"/>
        <w:ind w:left="2880"/>
        <w:jc w:val="both"/>
        <w:rPr>
          <w:b w:val="0"/>
        </w:rPr>
      </w:pPr>
      <w:r w:rsidRPr="009E2EAE">
        <w:rPr>
          <w:b w:val="0"/>
        </w:rPr>
        <w:t>those products and/or services interface with the Bidder’s solution</w:t>
      </w:r>
    </w:p>
    <w:p w14:paraId="21547501" w14:textId="77777777" w:rsidR="009068D0" w:rsidRPr="00E07020" w:rsidRDefault="009068D0" w:rsidP="00426706">
      <w:pPr>
        <w:pStyle w:val="ListParagraph"/>
        <w:spacing w:line="276" w:lineRule="auto"/>
        <w:ind w:left="2880"/>
        <w:jc w:val="both"/>
        <w:rPr>
          <w:rFonts w:ascii="Times New Roman" w:hAnsi="Times New Roman"/>
          <w:b w:val="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 xml:space="preserve">requires a Bidder to enumerate the specific grounds, based on applicable laws which support treatment of the information as exempt from disclosure and explain why disclosure is not in </w:t>
      </w:r>
      <w:r w:rsidR="0014576E" w:rsidRPr="00973089">
        <w:rPr>
          <w:rFonts w:ascii="Times New Roman" w:hAnsi="Times New Roman" w:cs="Times New Roman"/>
          <w:bCs/>
          <w:sz w:val="22"/>
          <w:szCs w:val="22"/>
        </w:rPr>
        <w:lastRenderedPageBreak/>
        <w:t>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w:t>
      </w:r>
      <w:r w:rsidR="009B5B54" w:rsidRPr="00BC76EA">
        <w:rPr>
          <w:rFonts w:ascii="Times New Roman" w:hAnsi="Times New Roman" w:cs="Times New Roman"/>
        </w:rPr>
        <w:lastRenderedPageBreak/>
        <w:t xml:space="preserve">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2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3F05DB36" w:rsidR="00067EFD" w:rsidRPr="00067EFD" w:rsidRDefault="00FD28C4" w:rsidP="009A0E6B">
      <w:pPr>
        <w:ind w:left="2880"/>
        <w:rPr>
          <w:rFonts w:ascii="Times New Roman" w:hAnsi="Times New Roman" w:cs="Times New Roman"/>
        </w:rPr>
      </w:pPr>
      <w:r>
        <w:rPr>
          <w:rFonts w:ascii="Times New Roman" w:hAnsi="Times New Roman" w:cs="Times New Roman"/>
        </w:rPr>
        <w:t>Not need this.</w:t>
      </w:r>
      <w:r w:rsidR="00067EFD" w:rsidRPr="00067EFD">
        <w:rPr>
          <w:rFonts w:ascii="Times New Roman" w:hAnsi="Times New Roman" w:cs="Times New Roman"/>
        </w:rPr>
        <w:t xml:space="preserve">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2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2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52A0F68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2662FD" w:rsidRPr="002662FD">
        <w:rPr>
          <w:rFonts w:ascii="Times New Roman" w:hAnsi="Times New Roman" w:cs="Times New Roman"/>
          <w:b/>
          <w:color w:val="000000"/>
          <w:sz w:val="24"/>
          <w:szCs w:val="24"/>
        </w:rPr>
        <w:t>0900000517</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780D0645" w:rsidR="000C47ED" w:rsidRPr="00BC76EA" w:rsidRDefault="000C47ED" w:rsidP="00595D52">
      <w:pPr>
        <w:pStyle w:val="PlainText"/>
      </w:pPr>
    </w:p>
    <w:sectPr w:rsidR="000C47ED" w:rsidRPr="00BC76EA" w:rsidSect="00351A87">
      <w:footerReference w:type="default" r:id="rId25"/>
      <w:headerReference w:type="first" r:id="rId26"/>
      <w:footerReference w:type="first" r:id="rId27"/>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04871" w14:textId="77777777" w:rsidR="00F47B52" w:rsidRDefault="00F47B52" w:rsidP="003A1DD0">
      <w:pPr>
        <w:spacing w:after="0" w:line="240" w:lineRule="auto"/>
      </w:pPr>
      <w:r>
        <w:separator/>
      </w:r>
    </w:p>
  </w:endnote>
  <w:endnote w:type="continuationSeparator" w:id="0">
    <w:p w14:paraId="28202D98" w14:textId="77777777" w:rsidR="00F47B52" w:rsidRDefault="00F47B52" w:rsidP="003A1DD0">
      <w:pPr>
        <w:spacing w:after="0" w:line="240" w:lineRule="auto"/>
      </w:pPr>
      <w:r>
        <w:continuationSeparator/>
      </w:r>
    </w:p>
  </w:endnote>
  <w:endnote w:type="continuationNotice" w:id="1">
    <w:p w14:paraId="1271F084" w14:textId="77777777" w:rsidR="00F47B52" w:rsidRDefault="00F47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166D04" w:rsidRDefault="00166D0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446A1">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46A1">
              <w:rPr>
                <w:b/>
                <w:noProof/>
              </w:rPr>
              <w:t>20</w:t>
            </w:r>
            <w:r>
              <w:rPr>
                <w:b/>
                <w:sz w:val="24"/>
                <w:szCs w:val="24"/>
              </w:rPr>
              <w:fldChar w:fldCharType="end"/>
            </w:r>
          </w:p>
        </w:sdtContent>
      </w:sdt>
    </w:sdtContent>
  </w:sdt>
  <w:p w14:paraId="07D95F0B" w14:textId="4F09C0DB" w:rsidR="00166D04" w:rsidRDefault="00166D04">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53B3" w14:textId="3B2033F0" w:rsidR="00166D04" w:rsidRDefault="00166D04">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5FFC" w14:textId="77777777" w:rsidR="00F47B52" w:rsidRDefault="00F47B52" w:rsidP="003A1DD0">
      <w:pPr>
        <w:spacing w:after="0" w:line="240" w:lineRule="auto"/>
      </w:pPr>
      <w:r>
        <w:separator/>
      </w:r>
    </w:p>
  </w:footnote>
  <w:footnote w:type="continuationSeparator" w:id="0">
    <w:p w14:paraId="7536B9AB" w14:textId="77777777" w:rsidR="00F47B52" w:rsidRDefault="00F47B52" w:rsidP="003A1DD0">
      <w:pPr>
        <w:spacing w:after="0" w:line="240" w:lineRule="auto"/>
      </w:pPr>
      <w:r>
        <w:continuationSeparator/>
      </w:r>
    </w:p>
  </w:footnote>
  <w:footnote w:type="continuationNotice" w:id="1">
    <w:p w14:paraId="25E70B82" w14:textId="77777777" w:rsidR="00F47B52" w:rsidRDefault="00F47B52">
      <w:pPr>
        <w:spacing w:after="0" w:line="240" w:lineRule="auto"/>
      </w:pPr>
    </w:p>
  </w:footnote>
  <w:footnote w:id="2">
    <w:p w14:paraId="659DC177" w14:textId="77777777" w:rsidR="00166D04" w:rsidRDefault="00166D04"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166D04" w:rsidRDefault="00553DFE" w:rsidP="00E17D20">
      <w:pPr>
        <w:pStyle w:val="FootnoteText"/>
      </w:pPr>
      <w:hyperlink r:id="rId1" w:history="1">
        <w:r w:rsidR="00166D0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166D04" w:rsidRDefault="00166D0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166D04" w:rsidRDefault="00553DFE">
      <w:pPr>
        <w:pStyle w:val="FootnoteText"/>
      </w:pPr>
      <w:hyperlink r:id="rId2" w:history="1">
        <w:r w:rsidR="00166D0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166D04" w:rsidRPr="00384FF8" w:rsidRDefault="00166D04">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166D04" w:rsidRPr="00432D82" w:rsidRDefault="00166D04">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166D04" w:rsidRPr="00432D82" w:rsidRDefault="00166D04"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166D04" w:rsidRPr="00742257" w:rsidRDefault="00166D04"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166D04" w:rsidRDefault="00166D04">
      <w:pPr>
        <w:pStyle w:val="FootnoteText"/>
      </w:pPr>
      <w:r>
        <w:rPr>
          <w:rStyle w:val="FootnoteReference"/>
        </w:rPr>
        <w:footnoteRef/>
      </w:r>
      <w:r>
        <w:t xml:space="preserve"> OAC 260:115-3-11</w:t>
      </w:r>
    </w:p>
  </w:footnote>
  <w:footnote w:id="9">
    <w:p w14:paraId="39E60A0F" w14:textId="035AF98F" w:rsidR="00166D04" w:rsidRDefault="00166D04">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166D04" w:rsidRPr="007D46EA" w:rsidRDefault="00553DFE">
      <w:pPr>
        <w:pStyle w:val="FootnoteText"/>
        <w:rPr>
          <w:rFonts w:ascii="Times New Roman" w:hAnsi="Times New Roman" w:cs="Times New Roman"/>
        </w:rPr>
      </w:pPr>
      <w:hyperlink r:id="rId7" w:history="1">
        <w:r w:rsidR="00166D04"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166D04" w:rsidRPr="00BF3F9A" w:rsidRDefault="00166D04">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166D04"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166D04" w:rsidRPr="00801204" w:rsidRDefault="00166D04"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166D04" w:rsidRDefault="00166D04" w:rsidP="0038667D">
          <w:pPr>
            <w:pStyle w:val="TableText"/>
            <w:jc w:val="center"/>
            <w:rPr>
              <w:sz w:val="28"/>
              <w:szCs w:val="28"/>
            </w:rPr>
          </w:pPr>
          <w:r>
            <w:rPr>
              <w:sz w:val="28"/>
              <w:szCs w:val="28"/>
            </w:rPr>
            <w:t xml:space="preserve">Bidder Instructions </w:t>
          </w:r>
        </w:p>
        <w:p w14:paraId="6E944E3C" w14:textId="77777777" w:rsidR="00166D04" w:rsidRPr="00F61450" w:rsidRDefault="00166D04" w:rsidP="0038667D">
          <w:pPr>
            <w:pStyle w:val="TableText"/>
            <w:jc w:val="center"/>
          </w:pPr>
          <w:r>
            <w:rPr>
              <w:sz w:val="28"/>
              <w:szCs w:val="28"/>
            </w:rPr>
            <w:t>Cover Page</w:t>
          </w:r>
        </w:p>
      </w:tc>
    </w:tr>
  </w:tbl>
  <w:p w14:paraId="37FBF35E" w14:textId="77777777" w:rsidR="00166D04" w:rsidRDefault="0016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3590B"/>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18A9"/>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66D04"/>
    <w:rsid w:val="00171089"/>
    <w:rsid w:val="001752DE"/>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0CA"/>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62FD"/>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373D"/>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17FFC"/>
    <w:rsid w:val="00420EF0"/>
    <w:rsid w:val="004221FA"/>
    <w:rsid w:val="00425849"/>
    <w:rsid w:val="00426706"/>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889"/>
    <w:rsid w:val="004B7648"/>
    <w:rsid w:val="004C1F82"/>
    <w:rsid w:val="004C3FDC"/>
    <w:rsid w:val="004C6108"/>
    <w:rsid w:val="004D0DC7"/>
    <w:rsid w:val="004D379B"/>
    <w:rsid w:val="004D3B4F"/>
    <w:rsid w:val="004D598C"/>
    <w:rsid w:val="004D6479"/>
    <w:rsid w:val="004E77E9"/>
    <w:rsid w:val="004F0578"/>
    <w:rsid w:val="004F347C"/>
    <w:rsid w:val="004F4C2F"/>
    <w:rsid w:val="0050176D"/>
    <w:rsid w:val="005047C5"/>
    <w:rsid w:val="00507320"/>
    <w:rsid w:val="00507885"/>
    <w:rsid w:val="005120D4"/>
    <w:rsid w:val="00513E2B"/>
    <w:rsid w:val="005167A8"/>
    <w:rsid w:val="00516A13"/>
    <w:rsid w:val="00516D3C"/>
    <w:rsid w:val="005222B3"/>
    <w:rsid w:val="00531FF2"/>
    <w:rsid w:val="00532460"/>
    <w:rsid w:val="00535CBA"/>
    <w:rsid w:val="005373DA"/>
    <w:rsid w:val="00537C06"/>
    <w:rsid w:val="00541FE2"/>
    <w:rsid w:val="00543FBE"/>
    <w:rsid w:val="00546654"/>
    <w:rsid w:val="0054717A"/>
    <w:rsid w:val="005512F6"/>
    <w:rsid w:val="00553DFE"/>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A3F"/>
    <w:rsid w:val="00761D11"/>
    <w:rsid w:val="00767C62"/>
    <w:rsid w:val="0077242F"/>
    <w:rsid w:val="00772C79"/>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74CB"/>
    <w:rsid w:val="00902661"/>
    <w:rsid w:val="0090628E"/>
    <w:rsid w:val="009068D0"/>
    <w:rsid w:val="00907309"/>
    <w:rsid w:val="009142B0"/>
    <w:rsid w:val="009148CA"/>
    <w:rsid w:val="00915700"/>
    <w:rsid w:val="00920688"/>
    <w:rsid w:val="0092128B"/>
    <w:rsid w:val="00922CA6"/>
    <w:rsid w:val="00924D80"/>
    <w:rsid w:val="0092796D"/>
    <w:rsid w:val="0093351E"/>
    <w:rsid w:val="0093450E"/>
    <w:rsid w:val="00934669"/>
    <w:rsid w:val="00934894"/>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2EAE"/>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2947"/>
    <w:rsid w:val="00A23D17"/>
    <w:rsid w:val="00A27650"/>
    <w:rsid w:val="00A36E41"/>
    <w:rsid w:val="00A37AE6"/>
    <w:rsid w:val="00A37DC8"/>
    <w:rsid w:val="00A41A5E"/>
    <w:rsid w:val="00A43E35"/>
    <w:rsid w:val="00A51D96"/>
    <w:rsid w:val="00A72D68"/>
    <w:rsid w:val="00A730AB"/>
    <w:rsid w:val="00A744E7"/>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4C1F"/>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0DA7"/>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0029"/>
    <w:rsid w:val="00D52AC3"/>
    <w:rsid w:val="00D57A0B"/>
    <w:rsid w:val="00D6028B"/>
    <w:rsid w:val="00D6176E"/>
    <w:rsid w:val="00D644E4"/>
    <w:rsid w:val="00D6488A"/>
    <w:rsid w:val="00D70D03"/>
    <w:rsid w:val="00D733DC"/>
    <w:rsid w:val="00D7651A"/>
    <w:rsid w:val="00D8031D"/>
    <w:rsid w:val="00D84135"/>
    <w:rsid w:val="00D92EF6"/>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07020"/>
    <w:rsid w:val="00E1250C"/>
    <w:rsid w:val="00E17D20"/>
    <w:rsid w:val="00E265EA"/>
    <w:rsid w:val="00E303B0"/>
    <w:rsid w:val="00E33523"/>
    <w:rsid w:val="00E342C7"/>
    <w:rsid w:val="00E3563D"/>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446A1"/>
    <w:rsid w:val="00F47B52"/>
    <w:rsid w:val="00F55F9E"/>
    <w:rsid w:val="00F62CFE"/>
    <w:rsid w:val="00F65362"/>
    <w:rsid w:val="00F65549"/>
    <w:rsid w:val="00F67650"/>
    <w:rsid w:val="00F7011A"/>
    <w:rsid w:val="00F72590"/>
    <w:rsid w:val="00F72DEF"/>
    <w:rsid w:val="00F76A06"/>
    <w:rsid w:val="00F806D1"/>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B94"/>
    <w:rsid w:val="00FC7918"/>
    <w:rsid w:val="00FD12FD"/>
    <w:rsid w:val="00FD28C4"/>
    <w:rsid w:val="00FD5F03"/>
    <w:rsid w:val="00FD70C6"/>
    <w:rsid w:val="00FE0607"/>
    <w:rsid w:val="00FE226F"/>
    <w:rsid w:val="00FE3709"/>
    <w:rsid w:val="00FE6AC3"/>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styleId="UnresolvedMention">
    <w:name w:val="Unresolved Mention"/>
    <w:basedOn w:val="DefaultParagraphFont"/>
    <w:uiPriority w:val="99"/>
    <w:rsid w:val="003B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http://okmaps.onenet.net/address_standards.htm" TargetMode="External"/><Relationship Id="rId18" Type="http://schemas.openxmlformats.org/officeDocument/2006/relationships/hyperlink" Target="http://okmaps.onenet.net/address_standards.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hellie.willoughby@conservation.Ok.gov" TargetMode="External"/><Relationship Id="rId7" Type="http://schemas.openxmlformats.org/officeDocument/2006/relationships/endnotes" Target="endnotes.xml"/><Relationship Id="rId12" Type="http://schemas.openxmlformats.org/officeDocument/2006/relationships/hyperlink" Target="http://okmaps.onenet.net/address_standards.htm" TargetMode="External"/><Relationship Id="rId17" Type="http://schemas.openxmlformats.org/officeDocument/2006/relationships/hyperlink" Target="https://www.nena.org/page/gisdatacollec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ena.org/page/gisdatacollection" TargetMode="External"/><Relationship Id="rId20" Type="http://schemas.openxmlformats.org/officeDocument/2006/relationships/hyperlink" Target="mailto:shellie.willoughby@conservation.Ok.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oem.ok.gov" TargetMode="External"/><Relationship Id="rId24"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hyperlink" Target="https://www.fgdc.gov/standards/projects/FGDC-standards-projects/accuracy/part3/chapter3" TargetMode="External"/><Relationship Id="rId23" Type="http://schemas.openxmlformats.org/officeDocument/2006/relationships/hyperlink" Target="mailto:OMESCPeBID@omes.ok.gov" TargetMode="External"/><Relationship Id="rId28" Type="http://schemas.openxmlformats.org/officeDocument/2006/relationships/fontTable" Target="fontTable.xml"/><Relationship Id="rId10" Type="http://schemas.openxmlformats.org/officeDocument/2006/relationships/hyperlink" Target="http://okmaps.onenet.net/address_standards.htm" TargetMode="External"/><Relationship Id="rId19" Type="http://schemas.openxmlformats.org/officeDocument/2006/relationships/hyperlink" Target="mailto:911@oem.ok.gov" TargetMode="External"/><Relationship Id="rId4" Type="http://schemas.openxmlformats.org/officeDocument/2006/relationships/settings" Target="settings.xml"/><Relationship Id="rId9" Type="http://schemas.openxmlformats.org/officeDocument/2006/relationships/hyperlink" Target="mailto:cini.zacharia@omes.ok.gov" TargetMode="External"/><Relationship Id="rId14" Type="http://schemas.openxmlformats.org/officeDocument/2006/relationships/hyperlink" Target="https://www.nena.org/page/NG911GISDataModel" TargetMode="External"/><Relationship Id="rId22" Type="http://schemas.openxmlformats.org/officeDocument/2006/relationships/hyperlink" Target="https://omes.ok.gov/sites/g/files/gmc316/f/SecurityCertification-R_0.xls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5D94-A8C8-594F-A05A-B8301A1F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20</Pages>
  <Words>6785</Words>
  <Characters>38680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Cini Zacharia</cp:lastModifiedBy>
  <cp:revision>30</cp:revision>
  <cp:lastPrinted>2020-09-01T14:51:00Z</cp:lastPrinted>
  <dcterms:created xsi:type="dcterms:W3CDTF">2021-10-27T16:02:00Z</dcterms:created>
  <dcterms:modified xsi:type="dcterms:W3CDTF">2021-12-08T16:16:00Z</dcterms:modified>
</cp:coreProperties>
</file>