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C36B" w14:textId="248CF879" w:rsidR="00FF75CB" w:rsidRDefault="00FF75CB" w:rsidP="00FF75CB">
      <w:pPr>
        <w:jc w:val="center"/>
        <w:rPr>
          <w:rFonts w:ascii="Times New Roman" w:hAnsi="Times New Roman" w:cs="Times New Roman"/>
          <w:b/>
          <w:sz w:val="28"/>
          <w:szCs w:val="28"/>
        </w:rPr>
      </w:pPr>
      <w:r>
        <w:rPr>
          <w:rFonts w:ascii="Times New Roman" w:hAnsi="Times New Roman" w:cs="Times New Roman"/>
          <w:b/>
          <w:sz w:val="28"/>
          <w:szCs w:val="28"/>
        </w:rPr>
        <w:t>EXHIBIT 1</w:t>
      </w:r>
    </w:p>
    <w:p w14:paraId="4F24EEB5" w14:textId="13AE4953" w:rsidR="00A53E91" w:rsidRPr="004308BE" w:rsidRDefault="00A53E91" w:rsidP="00FF75CB">
      <w:pPr>
        <w:jc w:val="center"/>
        <w:rPr>
          <w:rFonts w:ascii="Times New Roman" w:hAnsi="Times New Roman" w:cs="Times New Roman"/>
          <w:b/>
          <w:sz w:val="28"/>
          <w:szCs w:val="28"/>
        </w:rPr>
      </w:pPr>
      <w:r>
        <w:rPr>
          <w:rFonts w:ascii="Times New Roman" w:hAnsi="Times New Roman" w:cs="Times New Roman"/>
          <w:b/>
          <w:sz w:val="28"/>
          <w:szCs w:val="28"/>
        </w:rPr>
        <w:t>Scope of Work</w:t>
      </w:r>
    </w:p>
    <w:p w14:paraId="53D6BECE" w14:textId="203FC0E8" w:rsidR="00FF75CB" w:rsidRPr="00FB38F5" w:rsidRDefault="00FF75CB" w:rsidP="00FF75CB">
      <w:pPr>
        <w:jc w:val="center"/>
        <w:rPr>
          <w:rFonts w:ascii="Times New Roman" w:hAnsi="Times New Roman" w:cs="Times New Roman"/>
          <w:b/>
          <w:sz w:val="28"/>
          <w:szCs w:val="28"/>
        </w:rPr>
      </w:pPr>
      <w:r w:rsidRPr="00FB38F5">
        <w:rPr>
          <w:rFonts w:ascii="Times New Roman" w:hAnsi="Times New Roman" w:cs="Times New Roman"/>
          <w:b/>
          <w:sz w:val="28"/>
          <w:szCs w:val="28"/>
        </w:rPr>
        <w:t>SOLICITATION NO. 0900000495</w:t>
      </w:r>
    </w:p>
    <w:p w14:paraId="3D8F4C71" w14:textId="4187F4A3" w:rsidR="00FB38F5" w:rsidRPr="00FB38F5" w:rsidRDefault="00FB38F5" w:rsidP="00FB38F5">
      <w:pPr>
        <w:pStyle w:val="Default"/>
        <w:rPr>
          <w:rFonts w:ascii="Times New Roman" w:hAnsi="Times New Roman" w:cs="Times New Roman"/>
          <w:sz w:val="22"/>
          <w:szCs w:val="22"/>
        </w:rPr>
      </w:pPr>
      <w:r w:rsidRPr="00FB38F5">
        <w:rPr>
          <w:rFonts w:ascii="Times New Roman" w:hAnsi="Times New Roman" w:cs="Times New Roman"/>
          <w:sz w:val="22"/>
          <w:szCs w:val="22"/>
        </w:rPr>
        <w:t xml:space="preserve">The primary purpose of this </w:t>
      </w:r>
      <w:r w:rsidR="00ED3A4D">
        <w:rPr>
          <w:rFonts w:ascii="Times New Roman" w:hAnsi="Times New Roman" w:cs="Times New Roman"/>
          <w:sz w:val="22"/>
          <w:szCs w:val="22"/>
        </w:rPr>
        <w:t>Contract</w:t>
      </w:r>
      <w:r w:rsidRPr="00FB38F5">
        <w:rPr>
          <w:rFonts w:ascii="Times New Roman" w:hAnsi="Times New Roman" w:cs="Times New Roman"/>
          <w:sz w:val="22"/>
          <w:szCs w:val="22"/>
        </w:rPr>
        <w:t xml:space="preserve"> is for </w:t>
      </w:r>
      <w:r w:rsidR="00ED3A4D">
        <w:rPr>
          <w:rFonts w:ascii="Times New Roman" w:hAnsi="Times New Roman" w:cs="Times New Roman"/>
          <w:sz w:val="22"/>
          <w:szCs w:val="22"/>
        </w:rPr>
        <w:t>sales,</w:t>
      </w:r>
      <w:r w:rsidRPr="00FB38F5">
        <w:rPr>
          <w:rFonts w:ascii="Times New Roman" w:hAnsi="Times New Roman" w:cs="Times New Roman"/>
          <w:sz w:val="22"/>
          <w:szCs w:val="22"/>
        </w:rPr>
        <w:t xml:space="preserve"> delivery</w:t>
      </w:r>
      <w:r w:rsidR="00ED3A4D">
        <w:rPr>
          <w:rFonts w:ascii="Times New Roman" w:hAnsi="Times New Roman" w:cs="Times New Roman"/>
          <w:sz w:val="22"/>
          <w:szCs w:val="22"/>
        </w:rPr>
        <w:t xml:space="preserve">, </w:t>
      </w:r>
      <w:r w:rsidRPr="00FB38F5">
        <w:rPr>
          <w:rFonts w:ascii="Times New Roman" w:hAnsi="Times New Roman" w:cs="Times New Roman"/>
          <w:sz w:val="22"/>
          <w:szCs w:val="22"/>
        </w:rPr>
        <w:t>installation services or repair services outside of the warranty, setup services, or basic training services, etc.</w:t>
      </w:r>
      <w:r w:rsidR="008052EA">
        <w:rPr>
          <w:rFonts w:ascii="Times New Roman" w:hAnsi="Times New Roman" w:cs="Times New Roman"/>
          <w:sz w:val="22"/>
          <w:szCs w:val="22"/>
        </w:rPr>
        <w:t xml:space="preserve">  Products fall into the following categories</w:t>
      </w:r>
      <w:r w:rsidR="00EE6B17">
        <w:rPr>
          <w:rFonts w:ascii="Times New Roman" w:hAnsi="Times New Roman" w:cs="Times New Roman"/>
          <w:sz w:val="22"/>
          <w:szCs w:val="22"/>
        </w:rPr>
        <w:t>:</w:t>
      </w:r>
      <w:r w:rsidR="008052EA">
        <w:rPr>
          <w:rFonts w:ascii="Times New Roman" w:hAnsi="Times New Roman" w:cs="Times New Roman"/>
          <w:sz w:val="22"/>
          <w:szCs w:val="22"/>
        </w:rPr>
        <w:t xml:space="preserve">  </w:t>
      </w:r>
    </w:p>
    <w:p w14:paraId="48D85042" w14:textId="0970C17B" w:rsidR="00A53E91" w:rsidRDefault="00A53E91" w:rsidP="00FB38F5">
      <w:pPr>
        <w:rPr>
          <w:rFonts w:ascii="Times New Roman" w:hAnsi="Times New Roman" w:cs="Times New Roman"/>
        </w:rPr>
      </w:pPr>
    </w:p>
    <w:p w14:paraId="18C2ACAD" w14:textId="59CE4D8B" w:rsidR="00004E5A" w:rsidRDefault="00004E5A" w:rsidP="00BD092C">
      <w:pPr>
        <w:pStyle w:val="ListParagraph"/>
        <w:numPr>
          <w:ilvl w:val="0"/>
          <w:numId w:val="1"/>
        </w:numPr>
        <w:rPr>
          <w:rFonts w:ascii="Times New Roman" w:hAnsi="Times New Roman" w:cs="Times New Roman"/>
          <w:b/>
        </w:rPr>
      </w:pPr>
      <w:r>
        <w:rPr>
          <w:rFonts w:ascii="Times New Roman" w:hAnsi="Times New Roman" w:cs="Times New Roman"/>
          <w:b/>
        </w:rPr>
        <w:t>Categories of Equipment</w:t>
      </w:r>
    </w:p>
    <w:p w14:paraId="45BB3FD5" w14:textId="1F263B6E" w:rsidR="00BD092C" w:rsidRDefault="00C91AA8" w:rsidP="00004E5A">
      <w:pPr>
        <w:pStyle w:val="ListParagraph"/>
        <w:numPr>
          <w:ilvl w:val="1"/>
          <w:numId w:val="1"/>
        </w:numPr>
        <w:rPr>
          <w:rFonts w:ascii="Times New Roman" w:hAnsi="Times New Roman" w:cs="Times New Roman"/>
          <w:b/>
        </w:rPr>
      </w:pPr>
      <w:r>
        <w:rPr>
          <w:rFonts w:ascii="Times New Roman" w:hAnsi="Times New Roman" w:cs="Times New Roman"/>
          <w:b/>
        </w:rPr>
        <w:t>Category 1:  Audio Equipment</w:t>
      </w:r>
      <w:r w:rsidR="00557CB9">
        <w:rPr>
          <w:rFonts w:ascii="Times New Roman" w:hAnsi="Times New Roman" w:cs="Times New Roman"/>
          <w:b/>
        </w:rPr>
        <w:t xml:space="preserve">, </w:t>
      </w:r>
      <w:r w:rsidR="00557CB9" w:rsidRPr="00730834">
        <w:rPr>
          <w:rFonts w:ascii="Times New Roman" w:hAnsi="Times New Roman" w:cs="Times New Roman"/>
          <w:bCs/>
        </w:rPr>
        <w:t xml:space="preserve">includes but </w:t>
      </w:r>
      <w:r w:rsidR="007D09D7">
        <w:rPr>
          <w:rFonts w:ascii="Times New Roman" w:hAnsi="Times New Roman" w:cs="Times New Roman"/>
          <w:bCs/>
        </w:rPr>
        <w:t>i</w:t>
      </w:r>
      <w:r w:rsidR="00557CB9" w:rsidRPr="00730834">
        <w:rPr>
          <w:rFonts w:ascii="Times New Roman" w:hAnsi="Times New Roman" w:cs="Times New Roman"/>
          <w:bCs/>
        </w:rPr>
        <w:t>s not limited to:</w:t>
      </w:r>
    </w:p>
    <w:p w14:paraId="3257DAB0" w14:textId="240C5860" w:rsidR="00542540" w:rsidRDefault="00E22890" w:rsidP="00004E5A">
      <w:pPr>
        <w:pStyle w:val="ListParagraph"/>
        <w:numPr>
          <w:ilvl w:val="2"/>
          <w:numId w:val="1"/>
        </w:numPr>
        <w:rPr>
          <w:rFonts w:ascii="Times New Roman" w:hAnsi="Times New Roman" w:cs="Times New Roman"/>
          <w:bCs/>
        </w:rPr>
      </w:pPr>
      <w:r>
        <w:rPr>
          <w:rFonts w:ascii="Times New Roman" w:hAnsi="Times New Roman" w:cs="Times New Roman"/>
          <w:bCs/>
        </w:rPr>
        <w:t>Audio Mixers</w:t>
      </w:r>
    </w:p>
    <w:p w14:paraId="08A71D1E" w14:textId="68AD69FE" w:rsidR="00C00269" w:rsidRDefault="00C00269" w:rsidP="00004E5A">
      <w:pPr>
        <w:pStyle w:val="ListParagraph"/>
        <w:numPr>
          <w:ilvl w:val="2"/>
          <w:numId w:val="1"/>
        </w:numPr>
        <w:rPr>
          <w:rFonts w:ascii="Times New Roman" w:hAnsi="Times New Roman" w:cs="Times New Roman"/>
          <w:bCs/>
        </w:rPr>
      </w:pPr>
      <w:r>
        <w:rPr>
          <w:rFonts w:ascii="Times New Roman" w:hAnsi="Times New Roman" w:cs="Times New Roman"/>
          <w:bCs/>
        </w:rPr>
        <w:t>Speaker Systems</w:t>
      </w:r>
    </w:p>
    <w:p w14:paraId="5FC813FB" w14:textId="09D0A890" w:rsidR="00C00269" w:rsidRDefault="00C00269" w:rsidP="00004E5A">
      <w:pPr>
        <w:pStyle w:val="ListParagraph"/>
        <w:numPr>
          <w:ilvl w:val="2"/>
          <w:numId w:val="1"/>
        </w:numPr>
        <w:rPr>
          <w:rFonts w:ascii="Times New Roman" w:hAnsi="Times New Roman" w:cs="Times New Roman"/>
          <w:bCs/>
        </w:rPr>
      </w:pPr>
      <w:r>
        <w:rPr>
          <w:rFonts w:ascii="Times New Roman" w:hAnsi="Times New Roman" w:cs="Times New Roman"/>
          <w:bCs/>
        </w:rPr>
        <w:t>Stereo Receivers/Equalizers</w:t>
      </w:r>
    </w:p>
    <w:p w14:paraId="24DF40CE" w14:textId="23843AFA" w:rsidR="00C00269" w:rsidRDefault="00C00269" w:rsidP="00004E5A">
      <w:pPr>
        <w:pStyle w:val="ListParagraph"/>
        <w:numPr>
          <w:ilvl w:val="2"/>
          <w:numId w:val="1"/>
        </w:numPr>
        <w:rPr>
          <w:rFonts w:ascii="Times New Roman" w:hAnsi="Times New Roman" w:cs="Times New Roman"/>
          <w:bCs/>
        </w:rPr>
      </w:pPr>
      <w:r>
        <w:rPr>
          <w:rFonts w:ascii="Times New Roman" w:hAnsi="Times New Roman" w:cs="Times New Roman"/>
          <w:bCs/>
        </w:rPr>
        <w:t>Compact Disk Players</w:t>
      </w:r>
    </w:p>
    <w:p w14:paraId="22D73B40" w14:textId="3B861923" w:rsidR="00C00269" w:rsidRDefault="00C00269" w:rsidP="00004E5A">
      <w:pPr>
        <w:pStyle w:val="ListParagraph"/>
        <w:numPr>
          <w:ilvl w:val="2"/>
          <w:numId w:val="1"/>
        </w:numPr>
        <w:rPr>
          <w:rFonts w:ascii="Times New Roman" w:hAnsi="Times New Roman" w:cs="Times New Roman"/>
          <w:bCs/>
        </w:rPr>
      </w:pPr>
      <w:r>
        <w:rPr>
          <w:rFonts w:ascii="Times New Roman" w:hAnsi="Times New Roman" w:cs="Times New Roman"/>
          <w:bCs/>
        </w:rPr>
        <w:t>MP3 Players</w:t>
      </w:r>
    </w:p>
    <w:p w14:paraId="227F155B" w14:textId="0BE8832C" w:rsidR="00C00269" w:rsidRDefault="00C00269" w:rsidP="00004E5A">
      <w:pPr>
        <w:pStyle w:val="ListParagraph"/>
        <w:numPr>
          <w:ilvl w:val="2"/>
          <w:numId w:val="1"/>
        </w:numPr>
        <w:rPr>
          <w:rFonts w:ascii="Times New Roman" w:hAnsi="Times New Roman" w:cs="Times New Roman"/>
          <w:bCs/>
        </w:rPr>
      </w:pPr>
      <w:r>
        <w:rPr>
          <w:rFonts w:ascii="Times New Roman" w:hAnsi="Times New Roman" w:cs="Times New Roman"/>
          <w:bCs/>
        </w:rPr>
        <w:t>AM/FM Radio</w:t>
      </w:r>
    </w:p>
    <w:p w14:paraId="71FCE7A1" w14:textId="120901DA" w:rsidR="00C00269" w:rsidRDefault="00C00269" w:rsidP="00004E5A">
      <w:pPr>
        <w:pStyle w:val="ListParagraph"/>
        <w:numPr>
          <w:ilvl w:val="2"/>
          <w:numId w:val="1"/>
        </w:numPr>
        <w:rPr>
          <w:rFonts w:ascii="Times New Roman" w:hAnsi="Times New Roman" w:cs="Times New Roman"/>
          <w:bCs/>
        </w:rPr>
      </w:pPr>
      <w:r>
        <w:rPr>
          <w:rFonts w:ascii="Times New Roman" w:hAnsi="Times New Roman" w:cs="Times New Roman"/>
          <w:bCs/>
        </w:rPr>
        <w:t>Public Address Systems (including portable)</w:t>
      </w:r>
    </w:p>
    <w:p w14:paraId="7E98B779" w14:textId="14C0EBD2" w:rsidR="00C00269" w:rsidRDefault="00C00269" w:rsidP="00004E5A">
      <w:pPr>
        <w:pStyle w:val="ListParagraph"/>
        <w:numPr>
          <w:ilvl w:val="2"/>
          <w:numId w:val="1"/>
        </w:numPr>
        <w:rPr>
          <w:rFonts w:ascii="Times New Roman" w:hAnsi="Times New Roman" w:cs="Times New Roman"/>
          <w:bCs/>
        </w:rPr>
      </w:pPr>
      <w:r>
        <w:rPr>
          <w:rFonts w:ascii="Times New Roman" w:hAnsi="Times New Roman" w:cs="Times New Roman"/>
          <w:bCs/>
        </w:rPr>
        <w:t>Portable Sound Systems</w:t>
      </w:r>
    </w:p>
    <w:p w14:paraId="48239CBD" w14:textId="387D69DE" w:rsidR="00F10C75" w:rsidRDefault="00F10C75" w:rsidP="00004E5A">
      <w:pPr>
        <w:pStyle w:val="ListParagraph"/>
        <w:numPr>
          <w:ilvl w:val="2"/>
          <w:numId w:val="1"/>
        </w:numPr>
        <w:rPr>
          <w:rFonts w:ascii="Times New Roman" w:hAnsi="Times New Roman" w:cs="Times New Roman"/>
          <w:bCs/>
        </w:rPr>
      </w:pPr>
      <w:r>
        <w:rPr>
          <w:rFonts w:ascii="Times New Roman" w:hAnsi="Times New Roman" w:cs="Times New Roman"/>
          <w:bCs/>
        </w:rPr>
        <w:t>Wireless Microphone Systems</w:t>
      </w:r>
    </w:p>
    <w:p w14:paraId="3E5342E3" w14:textId="4DD2B954" w:rsidR="00F10C75" w:rsidRDefault="00F10C75" w:rsidP="00004E5A">
      <w:pPr>
        <w:pStyle w:val="ListParagraph"/>
        <w:numPr>
          <w:ilvl w:val="2"/>
          <w:numId w:val="1"/>
        </w:numPr>
        <w:rPr>
          <w:rFonts w:ascii="Times New Roman" w:hAnsi="Times New Roman" w:cs="Times New Roman"/>
          <w:bCs/>
        </w:rPr>
      </w:pPr>
      <w:r>
        <w:rPr>
          <w:rFonts w:ascii="Times New Roman" w:hAnsi="Times New Roman" w:cs="Times New Roman"/>
          <w:bCs/>
        </w:rPr>
        <w:t>Amplifiers</w:t>
      </w:r>
    </w:p>
    <w:p w14:paraId="281CBB3C" w14:textId="0B46E8BC" w:rsidR="00F10C75" w:rsidRPr="00730834" w:rsidRDefault="00F10C75" w:rsidP="00004E5A">
      <w:pPr>
        <w:pStyle w:val="ListParagraph"/>
        <w:numPr>
          <w:ilvl w:val="2"/>
          <w:numId w:val="1"/>
        </w:numPr>
        <w:rPr>
          <w:rFonts w:ascii="Times New Roman" w:hAnsi="Times New Roman" w:cs="Times New Roman"/>
          <w:bCs/>
        </w:rPr>
      </w:pPr>
      <w:r>
        <w:rPr>
          <w:rFonts w:ascii="Times New Roman" w:hAnsi="Times New Roman" w:cs="Times New Roman"/>
          <w:bCs/>
        </w:rPr>
        <w:t>Audio Cassette Recorder/Players</w:t>
      </w:r>
    </w:p>
    <w:p w14:paraId="13B26EDF" w14:textId="793F16B0" w:rsidR="00C91AA8" w:rsidRDefault="00C91AA8" w:rsidP="00004E5A">
      <w:pPr>
        <w:pStyle w:val="ListParagraph"/>
        <w:numPr>
          <w:ilvl w:val="1"/>
          <w:numId w:val="1"/>
        </w:numPr>
        <w:rPr>
          <w:rFonts w:ascii="Times New Roman" w:hAnsi="Times New Roman" w:cs="Times New Roman"/>
          <w:b/>
        </w:rPr>
      </w:pPr>
      <w:r>
        <w:rPr>
          <w:rFonts w:ascii="Times New Roman" w:hAnsi="Times New Roman" w:cs="Times New Roman"/>
          <w:b/>
        </w:rPr>
        <w:t xml:space="preserve">Category 2: </w:t>
      </w:r>
      <w:r w:rsidR="001D5E62">
        <w:rPr>
          <w:rFonts w:ascii="Times New Roman" w:hAnsi="Times New Roman" w:cs="Times New Roman"/>
          <w:b/>
        </w:rPr>
        <w:t xml:space="preserve"> </w:t>
      </w:r>
      <w:r>
        <w:rPr>
          <w:rFonts w:ascii="Times New Roman" w:hAnsi="Times New Roman" w:cs="Times New Roman"/>
          <w:b/>
        </w:rPr>
        <w:t>Video Equipment</w:t>
      </w:r>
      <w:r w:rsidR="007D09D7">
        <w:rPr>
          <w:rFonts w:ascii="Times New Roman" w:hAnsi="Times New Roman" w:cs="Times New Roman"/>
          <w:b/>
        </w:rPr>
        <w:t xml:space="preserve">, </w:t>
      </w:r>
      <w:r w:rsidR="007D09D7" w:rsidRPr="00952225">
        <w:rPr>
          <w:rFonts w:ascii="Times New Roman" w:hAnsi="Times New Roman" w:cs="Times New Roman"/>
          <w:bCs/>
        </w:rPr>
        <w:t>includes</w:t>
      </w:r>
      <w:r w:rsidR="007D09D7">
        <w:rPr>
          <w:rFonts w:ascii="Times New Roman" w:hAnsi="Times New Roman" w:cs="Times New Roman"/>
          <w:b/>
        </w:rPr>
        <w:t xml:space="preserve"> </w:t>
      </w:r>
      <w:r w:rsidR="007D09D7" w:rsidRPr="00C823ED">
        <w:rPr>
          <w:rFonts w:ascii="Times New Roman" w:hAnsi="Times New Roman" w:cs="Times New Roman"/>
          <w:bCs/>
        </w:rPr>
        <w:t>but is not limited to:</w:t>
      </w:r>
    </w:p>
    <w:p w14:paraId="04565A8C" w14:textId="6F93E8A7" w:rsidR="003D0F34" w:rsidRPr="00C823ED" w:rsidRDefault="00BC4DBE" w:rsidP="00004E5A">
      <w:pPr>
        <w:pStyle w:val="ListParagraph"/>
        <w:numPr>
          <w:ilvl w:val="2"/>
          <w:numId w:val="1"/>
        </w:numPr>
        <w:rPr>
          <w:rFonts w:ascii="Times New Roman" w:hAnsi="Times New Roman" w:cs="Times New Roman"/>
          <w:bCs/>
        </w:rPr>
      </w:pPr>
      <w:r>
        <w:rPr>
          <w:rFonts w:ascii="Times New Roman" w:hAnsi="Times New Roman" w:cs="Times New Roman"/>
          <w:bCs/>
        </w:rPr>
        <w:t xml:space="preserve">Equipment for </w:t>
      </w:r>
      <w:r w:rsidR="00952225">
        <w:rPr>
          <w:rFonts w:ascii="Times New Roman" w:hAnsi="Times New Roman" w:cs="Times New Roman"/>
          <w:bCs/>
        </w:rPr>
        <w:t>Videoconferencing</w:t>
      </w:r>
    </w:p>
    <w:p w14:paraId="09D0530A" w14:textId="4F127A74" w:rsidR="003D0F34" w:rsidRDefault="009C5D5E" w:rsidP="00004E5A">
      <w:pPr>
        <w:pStyle w:val="ListParagraph"/>
        <w:numPr>
          <w:ilvl w:val="2"/>
          <w:numId w:val="1"/>
        </w:numPr>
        <w:rPr>
          <w:rFonts w:ascii="Times New Roman" w:hAnsi="Times New Roman" w:cs="Times New Roman"/>
          <w:bCs/>
        </w:rPr>
      </w:pPr>
      <w:r>
        <w:rPr>
          <w:rFonts w:ascii="Times New Roman" w:hAnsi="Times New Roman" w:cs="Times New Roman"/>
          <w:bCs/>
        </w:rPr>
        <w:t>Studio Production</w:t>
      </w:r>
    </w:p>
    <w:p w14:paraId="12F08E48" w14:textId="65D70E7A" w:rsidR="009C5D5E" w:rsidRDefault="009C5D5E" w:rsidP="00004E5A">
      <w:pPr>
        <w:pStyle w:val="ListParagraph"/>
        <w:numPr>
          <w:ilvl w:val="2"/>
          <w:numId w:val="1"/>
        </w:numPr>
        <w:rPr>
          <w:rFonts w:ascii="Times New Roman" w:hAnsi="Times New Roman" w:cs="Times New Roman"/>
          <w:bCs/>
        </w:rPr>
      </w:pPr>
      <w:r>
        <w:rPr>
          <w:rFonts w:ascii="Times New Roman" w:hAnsi="Times New Roman" w:cs="Times New Roman"/>
          <w:bCs/>
        </w:rPr>
        <w:t>Video Recording</w:t>
      </w:r>
    </w:p>
    <w:p w14:paraId="06535D7A" w14:textId="013EC85E" w:rsidR="009C5D5E" w:rsidRDefault="009C5D5E" w:rsidP="00004E5A">
      <w:pPr>
        <w:pStyle w:val="ListParagraph"/>
        <w:numPr>
          <w:ilvl w:val="2"/>
          <w:numId w:val="1"/>
        </w:numPr>
        <w:rPr>
          <w:rFonts w:ascii="Times New Roman" w:hAnsi="Times New Roman" w:cs="Times New Roman"/>
          <w:bCs/>
        </w:rPr>
      </w:pPr>
      <w:r>
        <w:rPr>
          <w:rFonts w:ascii="Times New Roman" w:hAnsi="Times New Roman" w:cs="Times New Roman"/>
          <w:bCs/>
        </w:rPr>
        <w:t>Digital Video Disk Players</w:t>
      </w:r>
    </w:p>
    <w:p w14:paraId="6099766B" w14:textId="2CA8464A" w:rsidR="009C5D5E" w:rsidRDefault="009C5D5E" w:rsidP="00004E5A">
      <w:pPr>
        <w:pStyle w:val="ListParagraph"/>
        <w:numPr>
          <w:ilvl w:val="2"/>
          <w:numId w:val="1"/>
        </w:numPr>
        <w:rPr>
          <w:rFonts w:ascii="Times New Roman" w:hAnsi="Times New Roman" w:cs="Times New Roman"/>
          <w:bCs/>
        </w:rPr>
      </w:pPr>
      <w:r>
        <w:rPr>
          <w:rFonts w:ascii="Times New Roman" w:hAnsi="Times New Roman" w:cs="Times New Roman"/>
          <w:bCs/>
        </w:rPr>
        <w:t>Televisions</w:t>
      </w:r>
    </w:p>
    <w:p w14:paraId="4E9D4D90" w14:textId="38DA8B7D" w:rsidR="009C5D5E" w:rsidRDefault="009C5D5E" w:rsidP="00004E5A">
      <w:pPr>
        <w:pStyle w:val="ListParagraph"/>
        <w:numPr>
          <w:ilvl w:val="2"/>
          <w:numId w:val="1"/>
        </w:numPr>
        <w:rPr>
          <w:rFonts w:ascii="Times New Roman" w:hAnsi="Times New Roman" w:cs="Times New Roman"/>
          <w:bCs/>
        </w:rPr>
      </w:pPr>
      <w:r>
        <w:rPr>
          <w:rFonts w:ascii="Times New Roman" w:hAnsi="Times New Roman" w:cs="Times New Roman"/>
          <w:bCs/>
        </w:rPr>
        <w:t xml:space="preserve">Plasma </w:t>
      </w:r>
      <w:r w:rsidR="00952225">
        <w:rPr>
          <w:rFonts w:ascii="Times New Roman" w:hAnsi="Times New Roman" w:cs="Times New Roman"/>
          <w:bCs/>
        </w:rPr>
        <w:t>Screen</w:t>
      </w:r>
      <w:r>
        <w:rPr>
          <w:rFonts w:ascii="Times New Roman" w:hAnsi="Times New Roman" w:cs="Times New Roman"/>
          <w:bCs/>
        </w:rPr>
        <w:t xml:space="preserve"> Televisions</w:t>
      </w:r>
    </w:p>
    <w:p w14:paraId="4F10E487" w14:textId="7F0C4037" w:rsidR="009C5D5E" w:rsidRDefault="009C5D5E" w:rsidP="00004E5A">
      <w:pPr>
        <w:pStyle w:val="ListParagraph"/>
        <w:numPr>
          <w:ilvl w:val="2"/>
          <w:numId w:val="1"/>
        </w:numPr>
        <w:rPr>
          <w:rFonts w:ascii="Times New Roman" w:hAnsi="Times New Roman" w:cs="Times New Roman"/>
          <w:bCs/>
        </w:rPr>
      </w:pPr>
      <w:r>
        <w:rPr>
          <w:rFonts w:ascii="Times New Roman" w:hAnsi="Times New Roman" w:cs="Times New Roman"/>
          <w:bCs/>
        </w:rPr>
        <w:t>Television Monitors</w:t>
      </w:r>
      <w:r w:rsidR="00F5312D">
        <w:rPr>
          <w:rFonts w:ascii="Times New Roman" w:hAnsi="Times New Roman" w:cs="Times New Roman"/>
          <w:bCs/>
        </w:rPr>
        <w:t>/Monitor Receivers</w:t>
      </w:r>
    </w:p>
    <w:p w14:paraId="14088AD9" w14:textId="4F6CD0D5" w:rsidR="00F5312D" w:rsidRDefault="00F5312D" w:rsidP="00004E5A">
      <w:pPr>
        <w:pStyle w:val="ListParagraph"/>
        <w:numPr>
          <w:ilvl w:val="2"/>
          <w:numId w:val="1"/>
        </w:numPr>
        <w:rPr>
          <w:rFonts w:ascii="Times New Roman" w:hAnsi="Times New Roman" w:cs="Times New Roman"/>
          <w:bCs/>
        </w:rPr>
      </w:pPr>
      <w:r>
        <w:rPr>
          <w:rFonts w:ascii="Times New Roman" w:hAnsi="Times New Roman" w:cs="Times New Roman"/>
          <w:bCs/>
        </w:rPr>
        <w:t>TB/VCR Combo Units</w:t>
      </w:r>
    </w:p>
    <w:p w14:paraId="1C946960" w14:textId="6D7B014E" w:rsidR="00F5312D" w:rsidRDefault="00F5312D" w:rsidP="00004E5A">
      <w:pPr>
        <w:pStyle w:val="ListParagraph"/>
        <w:numPr>
          <w:ilvl w:val="2"/>
          <w:numId w:val="1"/>
        </w:numPr>
        <w:rPr>
          <w:rFonts w:ascii="Times New Roman" w:hAnsi="Times New Roman" w:cs="Times New Roman"/>
          <w:bCs/>
        </w:rPr>
      </w:pPr>
      <w:r>
        <w:rPr>
          <w:rFonts w:ascii="Times New Roman" w:hAnsi="Times New Roman" w:cs="Times New Roman"/>
          <w:bCs/>
        </w:rPr>
        <w:t>Camcorders</w:t>
      </w:r>
    </w:p>
    <w:p w14:paraId="22EE10EA" w14:textId="0EAA7C17" w:rsidR="00F5312D" w:rsidRDefault="00F5312D" w:rsidP="00004E5A">
      <w:pPr>
        <w:pStyle w:val="ListParagraph"/>
        <w:numPr>
          <w:ilvl w:val="2"/>
          <w:numId w:val="1"/>
        </w:numPr>
        <w:rPr>
          <w:rFonts w:ascii="Times New Roman" w:hAnsi="Times New Roman" w:cs="Times New Roman"/>
          <w:bCs/>
        </w:rPr>
      </w:pPr>
      <w:r>
        <w:rPr>
          <w:rFonts w:ascii="Times New Roman" w:hAnsi="Times New Roman" w:cs="Times New Roman"/>
          <w:bCs/>
        </w:rPr>
        <w:t>Digital Video Recorders</w:t>
      </w:r>
    </w:p>
    <w:p w14:paraId="3D673D98" w14:textId="0C0F899E" w:rsidR="00F5312D" w:rsidRDefault="00F5312D" w:rsidP="00004E5A">
      <w:pPr>
        <w:pStyle w:val="ListParagraph"/>
        <w:numPr>
          <w:ilvl w:val="2"/>
          <w:numId w:val="1"/>
        </w:numPr>
        <w:rPr>
          <w:rFonts w:ascii="Times New Roman" w:hAnsi="Times New Roman" w:cs="Times New Roman"/>
          <w:bCs/>
        </w:rPr>
      </w:pPr>
      <w:r>
        <w:rPr>
          <w:rFonts w:ascii="Times New Roman" w:hAnsi="Times New Roman" w:cs="Times New Roman"/>
          <w:bCs/>
        </w:rPr>
        <w:t>High Definition Cameras (NON-Security Related)</w:t>
      </w:r>
    </w:p>
    <w:p w14:paraId="4B1F32D6" w14:textId="371903ED" w:rsidR="00F5312D" w:rsidRDefault="00F5312D" w:rsidP="00004E5A">
      <w:pPr>
        <w:pStyle w:val="ListParagraph"/>
        <w:numPr>
          <w:ilvl w:val="2"/>
          <w:numId w:val="1"/>
        </w:numPr>
        <w:rPr>
          <w:rFonts w:ascii="Times New Roman" w:hAnsi="Times New Roman" w:cs="Times New Roman"/>
          <w:bCs/>
        </w:rPr>
      </w:pPr>
      <w:r>
        <w:rPr>
          <w:rFonts w:ascii="Times New Roman" w:hAnsi="Times New Roman" w:cs="Times New Roman"/>
          <w:bCs/>
        </w:rPr>
        <w:t>Digital Video Editing Systems</w:t>
      </w:r>
    </w:p>
    <w:p w14:paraId="55B867C0" w14:textId="1011F59F" w:rsidR="00F5312D" w:rsidRDefault="00952225" w:rsidP="00004E5A">
      <w:pPr>
        <w:pStyle w:val="ListParagraph"/>
        <w:numPr>
          <w:ilvl w:val="2"/>
          <w:numId w:val="1"/>
        </w:numPr>
        <w:rPr>
          <w:rFonts w:ascii="Times New Roman" w:hAnsi="Times New Roman" w:cs="Times New Roman"/>
          <w:bCs/>
        </w:rPr>
      </w:pPr>
      <w:r>
        <w:rPr>
          <w:rFonts w:ascii="Times New Roman" w:hAnsi="Times New Roman" w:cs="Times New Roman"/>
          <w:bCs/>
        </w:rPr>
        <w:t>TelePromp</w:t>
      </w:r>
      <w:r w:rsidR="00043D8D">
        <w:rPr>
          <w:rFonts w:ascii="Times New Roman" w:hAnsi="Times New Roman" w:cs="Times New Roman"/>
          <w:bCs/>
        </w:rPr>
        <w:t>t</w:t>
      </w:r>
      <w:r>
        <w:rPr>
          <w:rFonts w:ascii="Times New Roman" w:hAnsi="Times New Roman" w:cs="Times New Roman"/>
          <w:bCs/>
        </w:rPr>
        <w:t>ers</w:t>
      </w:r>
    </w:p>
    <w:p w14:paraId="315E5A75" w14:textId="417E036F" w:rsidR="00F5312D" w:rsidRPr="00C823ED" w:rsidRDefault="00F5312D" w:rsidP="00004E5A">
      <w:pPr>
        <w:pStyle w:val="ListParagraph"/>
        <w:numPr>
          <w:ilvl w:val="2"/>
          <w:numId w:val="1"/>
        </w:numPr>
        <w:rPr>
          <w:rFonts w:ascii="Times New Roman" w:hAnsi="Times New Roman" w:cs="Times New Roman"/>
          <w:bCs/>
        </w:rPr>
      </w:pPr>
      <w:r>
        <w:rPr>
          <w:rFonts w:ascii="Times New Roman" w:hAnsi="Times New Roman" w:cs="Times New Roman"/>
          <w:bCs/>
        </w:rPr>
        <w:t>Blue Ray Players/Recorders</w:t>
      </w:r>
    </w:p>
    <w:p w14:paraId="3CE590F4" w14:textId="763E154F" w:rsidR="00C91AA8" w:rsidRPr="00952225" w:rsidRDefault="00C91AA8" w:rsidP="0035263C">
      <w:pPr>
        <w:pStyle w:val="ListParagraph"/>
        <w:numPr>
          <w:ilvl w:val="1"/>
          <w:numId w:val="1"/>
        </w:numPr>
        <w:rPr>
          <w:rFonts w:ascii="Times New Roman" w:hAnsi="Times New Roman" w:cs="Times New Roman"/>
          <w:bCs/>
        </w:rPr>
      </w:pPr>
      <w:r>
        <w:rPr>
          <w:rFonts w:ascii="Times New Roman" w:hAnsi="Times New Roman" w:cs="Times New Roman"/>
          <w:b/>
        </w:rPr>
        <w:t xml:space="preserve">Category 3: </w:t>
      </w:r>
      <w:r w:rsidR="001D5E62">
        <w:rPr>
          <w:rFonts w:ascii="Times New Roman" w:hAnsi="Times New Roman" w:cs="Times New Roman"/>
          <w:b/>
        </w:rPr>
        <w:t xml:space="preserve"> </w:t>
      </w:r>
      <w:r>
        <w:rPr>
          <w:rFonts w:ascii="Times New Roman" w:hAnsi="Times New Roman" w:cs="Times New Roman"/>
          <w:b/>
        </w:rPr>
        <w:t>Projection Equipment</w:t>
      </w:r>
      <w:r w:rsidR="007D09D7">
        <w:rPr>
          <w:rFonts w:ascii="Times New Roman" w:hAnsi="Times New Roman" w:cs="Times New Roman"/>
          <w:b/>
        </w:rPr>
        <w:t xml:space="preserve">, </w:t>
      </w:r>
      <w:r w:rsidR="007D09D7" w:rsidRPr="00952225">
        <w:rPr>
          <w:rFonts w:ascii="Times New Roman" w:hAnsi="Times New Roman" w:cs="Times New Roman"/>
          <w:bCs/>
        </w:rPr>
        <w:t>includes but is not limited to:</w:t>
      </w:r>
    </w:p>
    <w:p w14:paraId="46C480D1" w14:textId="0A9A77E8" w:rsidR="006B1828" w:rsidRPr="000D33DB" w:rsidRDefault="006B1828" w:rsidP="006B1828">
      <w:pPr>
        <w:pStyle w:val="ListParagraph"/>
        <w:numPr>
          <w:ilvl w:val="2"/>
          <w:numId w:val="1"/>
        </w:numPr>
        <w:rPr>
          <w:rFonts w:ascii="Times New Roman" w:hAnsi="Times New Roman" w:cs="Times New Roman"/>
          <w:bCs/>
        </w:rPr>
      </w:pPr>
      <w:r w:rsidRPr="000D33DB">
        <w:rPr>
          <w:rFonts w:ascii="Times New Roman" w:hAnsi="Times New Roman" w:cs="Times New Roman"/>
          <w:bCs/>
        </w:rPr>
        <w:t>Video Projection Systems</w:t>
      </w:r>
    </w:p>
    <w:p w14:paraId="62F6C7BC" w14:textId="38C3B055" w:rsidR="006B1828" w:rsidRPr="000D33DB" w:rsidRDefault="006B1828" w:rsidP="006B1828">
      <w:pPr>
        <w:pStyle w:val="ListParagraph"/>
        <w:numPr>
          <w:ilvl w:val="2"/>
          <w:numId w:val="1"/>
        </w:numPr>
        <w:rPr>
          <w:rFonts w:ascii="Times New Roman" w:hAnsi="Times New Roman" w:cs="Times New Roman"/>
          <w:bCs/>
        </w:rPr>
      </w:pPr>
      <w:r w:rsidRPr="000D33DB">
        <w:rPr>
          <w:rFonts w:ascii="Times New Roman" w:hAnsi="Times New Roman" w:cs="Times New Roman"/>
          <w:bCs/>
        </w:rPr>
        <w:t>Video</w:t>
      </w:r>
      <w:r w:rsidR="001224F4" w:rsidRPr="000D33DB">
        <w:rPr>
          <w:rFonts w:ascii="Times New Roman" w:hAnsi="Times New Roman" w:cs="Times New Roman"/>
          <w:bCs/>
        </w:rPr>
        <w:t xml:space="preserve"> Presentation Boards</w:t>
      </w:r>
    </w:p>
    <w:p w14:paraId="46508D50" w14:textId="4D4539DB" w:rsidR="001224F4" w:rsidRPr="000D33DB" w:rsidRDefault="00952225" w:rsidP="006B1828">
      <w:pPr>
        <w:pStyle w:val="ListParagraph"/>
        <w:numPr>
          <w:ilvl w:val="2"/>
          <w:numId w:val="1"/>
        </w:numPr>
        <w:rPr>
          <w:rFonts w:ascii="Times New Roman" w:hAnsi="Times New Roman" w:cs="Times New Roman"/>
          <w:bCs/>
        </w:rPr>
      </w:pPr>
      <w:r w:rsidRPr="000D33DB">
        <w:rPr>
          <w:rFonts w:ascii="Times New Roman" w:hAnsi="Times New Roman" w:cs="Times New Roman"/>
          <w:bCs/>
        </w:rPr>
        <w:t>Projectors</w:t>
      </w:r>
      <w:r w:rsidR="000D33DB" w:rsidRPr="000D33DB">
        <w:rPr>
          <w:rFonts w:ascii="Times New Roman" w:hAnsi="Times New Roman" w:cs="Times New Roman"/>
          <w:bCs/>
        </w:rPr>
        <w:t>:  LCD, DLP (Digital Light Processing), Overhead, Slide</w:t>
      </w:r>
    </w:p>
    <w:p w14:paraId="2CA1309E" w14:textId="5CDCCFE1" w:rsidR="00C91AA8" w:rsidRDefault="00C91AA8" w:rsidP="0035263C">
      <w:pPr>
        <w:pStyle w:val="ListParagraph"/>
        <w:numPr>
          <w:ilvl w:val="1"/>
          <w:numId w:val="1"/>
        </w:numPr>
        <w:rPr>
          <w:rFonts w:ascii="Times New Roman" w:hAnsi="Times New Roman" w:cs="Times New Roman"/>
          <w:b/>
        </w:rPr>
      </w:pPr>
      <w:r>
        <w:rPr>
          <w:rFonts w:ascii="Times New Roman" w:hAnsi="Times New Roman" w:cs="Times New Roman"/>
          <w:b/>
        </w:rPr>
        <w:t>Category 4:  Photographic Equipment</w:t>
      </w:r>
      <w:r w:rsidR="007D09D7">
        <w:rPr>
          <w:rFonts w:ascii="Times New Roman" w:hAnsi="Times New Roman" w:cs="Times New Roman"/>
          <w:b/>
        </w:rPr>
        <w:t xml:space="preserve">, </w:t>
      </w:r>
      <w:r w:rsidR="007D09D7" w:rsidRPr="00554520">
        <w:rPr>
          <w:rFonts w:ascii="Times New Roman" w:hAnsi="Times New Roman" w:cs="Times New Roman"/>
          <w:bCs/>
        </w:rPr>
        <w:t>includes but is not limited to:</w:t>
      </w:r>
    </w:p>
    <w:p w14:paraId="27840ACA"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t>Cameras</w:t>
      </w:r>
    </w:p>
    <w:p w14:paraId="0F9EA726"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t>Digital Cameras</w:t>
      </w:r>
    </w:p>
    <w:p w14:paraId="547F2662"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t>Digital Imaging</w:t>
      </w:r>
    </w:p>
    <w:p w14:paraId="2CF065AE"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t>Camera Lenses</w:t>
      </w:r>
    </w:p>
    <w:p w14:paraId="1D798327"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t>Stand Alone Printers for Digital Camera Printing only</w:t>
      </w:r>
    </w:p>
    <w:p w14:paraId="59A938D2"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lastRenderedPageBreak/>
        <w:t>SLR (small, medium, large format)</w:t>
      </w:r>
    </w:p>
    <w:p w14:paraId="4BF5BF55"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t>Film Holders</w:t>
      </w:r>
    </w:p>
    <w:p w14:paraId="2DBA0110"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t xml:space="preserve">Slide Printers </w:t>
      </w:r>
    </w:p>
    <w:p w14:paraId="53C78CD7" w14:textId="77777777" w:rsidR="00BC4DBE" w:rsidRPr="00C823ED" w:rsidRDefault="00BC4DBE" w:rsidP="00BC4DBE">
      <w:pPr>
        <w:pStyle w:val="ListParagraph"/>
        <w:numPr>
          <w:ilvl w:val="2"/>
          <w:numId w:val="1"/>
        </w:numPr>
        <w:rPr>
          <w:rFonts w:ascii="Times New Roman" w:hAnsi="Times New Roman" w:cs="Times New Roman"/>
          <w:bCs/>
        </w:rPr>
      </w:pPr>
      <w:r w:rsidRPr="00C823ED">
        <w:rPr>
          <w:rFonts w:ascii="Times New Roman" w:hAnsi="Times New Roman" w:cs="Times New Roman"/>
          <w:bCs/>
        </w:rPr>
        <w:t>Lens Accessories</w:t>
      </w:r>
    </w:p>
    <w:p w14:paraId="1E1FDEA8" w14:textId="47794AEE" w:rsidR="00862BC5" w:rsidRPr="00CF1FBD" w:rsidRDefault="00BC4DBE" w:rsidP="00CF1FBD">
      <w:pPr>
        <w:pStyle w:val="ListParagraph"/>
        <w:numPr>
          <w:ilvl w:val="2"/>
          <w:numId w:val="1"/>
        </w:numPr>
        <w:rPr>
          <w:rFonts w:ascii="Times New Roman" w:hAnsi="Times New Roman" w:cs="Times New Roman"/>
          <w:bCs/>
        </w:rPr>
      </w:pPr>
      <w:r w:rsidRPr="00C823ED">
        <w:rPr>
          <w:rFonts w:ascii="Times New Roman" w:hAnsi="Times New Roman" w:cs="Times New Roman"/>
          <w:bCs/>
        </w:rPr>
        <w:t>Digital Memory Cards</w:t>
      </w:r>
    </w:p>
    <w:p w14:paraId="1B68E63A" w14:textId="058E8FB5" w:rsidR="00C91AA8" w:rsidRPr="00E501F5" w:rsidRDefault="00C91AA8" w:rsidP="0035263C">
      <w:pPr>
        <w:pStyle w:val="ListParagraph"/>
        <w:numPr>
          <w:ilvl w:val="1"/>
          <w:numId w:val="1"/>
        </w:numPr>
        <w:rPr>
          <w:rFonts w:ascii="Times New Roman" w:hAnsi="Times New Roman" w:cs="Times New Roman"/>
          <w:bCs/>
        </w:rPr>
      </w:pPr>
      <w:r>
        <w:rPr>
          <w:rFonts w:ascii="Times New Roman" w:hAnsi="Times New Roman" w:cs="Times New Roman"/>
          <w:b/>
        </w:rPr>
        <w:t>Category 5:  Screens/Display</w:t>
      </w:r>
      <w:r w:rsidR="000A5592">
        <w:rPr>
          <w:rFonts w:ascii="Times New Roman" w:hAnsi="Times New Roman" w:cs="Times New Roman"/>
          <w:b/>
        </w:rPr>
        <w:t xml:space="preserve">, </w:t>
      </w:r>
      <w:r w:rsidR="000A5592" w:rsidRPr="00E501F5">
        <w:rPr>
          <w:rFonts w:ascii="Times New Roman" w:hAnsi="Times New Roman" w:cs="Times New Roman"/>
          <w:bCs/>
        </w:rPr>
        <w:t>includes but is not limited to:</w:t>
      </w:r>
    </w:p>
    <w:p w14:paraId="492BCB8D" w14:textId="08A0C82C" w:rsidR="00F11FDC" w:rsidRPr="00E501F5" w:rsidRDefault="00576C2F" w:rsidP="00F11FDC">
      <w:pPr>
        <w:pStyle w:val="ListParagraph"/>
        <w:numPr>
          <w:ilvl w:val="2"/>
          <w:numId w:val="1"/>
        </w:numPr>
        <w:rPr>
          <w:rFonts w:ascii="Times New Roman" w:hAnsi="Times New Roman" w:cs="Times New Roman"/>
          <w:bCs/>
        </w:rPr>
      </w:pPr>
      <w:r w:rsidRPr="00E501F5">
        <w:rPr>
          <w:rFonts w:ascii="Times New Roman" w:hAnsi="Times New Roman" w:cs="Times New Roman"/>
          <w:bCs/>
        </w:rPr>
        <w:t>Projection Screens including:  Rear Projection, Motorized, Tripod, Portable</w:t>
      </w:r>
      <w:r w:rsidR="00E501F5" w:rsidRPr="00E501F5">
        <w:rPr>
          <w:rFonts w:ascii="Times New Roman" w:hAnsi="Times New Roman" w:cs="Times New Roman"/>
          <w:bCs/>
        </w:rPr>
        <w:t xml:space="preserve"> &amp; Wall, Video Plasma Displays, LCD Panels, Interactive Whiteboards</w:t>
      </w:r>
    </w:p>
    <w:p w14:paraId="756FB968" w14:textId="065A35BE" w:rsidR="00C91AA8" w:rsidRPr="0061643C" w:rsidRDefault="00C91AA8" w:rsidP="0035263C">
      <w:pPr>
        <w:pStyle w:val="ListParagraph"/>
        <w:numPr>
          <w:ilvl w:val="1"/>
          <w:numId w:val="1"/>
        </w:numPr>
        <w:rPr>
          <w:rFonts w:ascii="Times New Roman" w:hAnsi="Times New Roman" w:cs="Times New Roman"/>
          <w:bCs/>
        </w:rPr>
      </w:pPr>
      <w:r>
        <w:rPr>
          <w:rFonts w:ascii="Times New Roman" w:hAnsi="Times New Roman" w:cs="Times New Roman"/>
          <w:b/>
        </w:rPr>
        <w:t>Category 6:  Peripherals/Accessories</w:t>
      </w:r>
      <w:r w:rsidR="000A5592">
        <w:rPr>
          <w:rFonts w:ascii="Times New Roman" w:hAnsi="Times New Roman" w:cs="Times New Roman"/>
          <w:b/>
        </w:rPr>
        <w:t xml:space="preserve">, </w:t>
      </w:r>
      <w:r w:rsidR="000A5592" w:rsidRPr="0061643C">
        <w:rPr>
          <w:rFonts w:ascii="Times New Roman" w:hAnsi="Times New Roman" w:cs="Times New Roman"/>
          <w:bCs/>
        </w:rPr>
        <w:t>includes but is not limited to:</w:t>
      </w:r>
    </w:p>
    <w:p w14:paraId="4DCC65DB" w14:textId="3EC56603" w:rsidR="00E646A9" w:rsidRPr="0061643C" w:rsidRDefault="00896148"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Products used in relation with the above Product Categories</w:t>
      </w:r>
    </w:p>
    <w:p w14:paraId="35E7535D" w14:textId="3E6399AD" w:rsidR="00896148" w:rsidRPr="0061643C" w:rsidRDefault="00896148"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 xml:space="preserve">Audio </w:t>
      </w:r>
      <w:r w:rsidR="005E6423" w:rsidRPr="0061643C">
        <w:rPr>
          <w:rFonts w:ascii="Times New Roman" w:hAnsi="Times New Roman" w:cs="Times New Roman"/>
          <w:bCs/>
        </w:rPr>
        <w:t>Video Carts</w:t>
      </w:r>
    </w:p>
    <w:p w14:paraId="0E0B4D3B" w14:textId="649B3EFE" w:rsidR="005E6423" w:rsidRPr="0061643C" w:rsidRDefault="005E6423"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Projector Mounting Systems</w:t>
      </w:r>
    </w:p>
    <w:p w14:paraId="32CC8A1D" w14:textId="06FAD6A7" w:rsidR="005E6423" w:rsidRPr="0061643C" w:rsidRDefault="005E6423"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Podiums</w:t>
      </w:r>
    </w:p>
    <w:p w14:paraId="60098B06" w14:textId="2BC66807" w:rsidR="005E6423" w:rsidRPr="0061643C" w:rsidRDefault="008413CF"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Lecterns</w:t>
      </w:r>
    </w:p>
    <w:p w14:paraId="2A55FD4D" w14:textId="312EFA13" w:rsidR="005E6423" w:rsidRPr="0061643C" w:rsidRDefault="005E6423"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Stands</w:t>
      </w:r>
    </w:p>
    <w:p w14:paraId="723C6DBC" w14:textId="63DAB575" w:rsidR="005E6423" w:rsidRPr="0061643C" w:rsidRDefault="005E6423"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Equipment Cases</w:t>
      </w:r>
    </w:p>
    <w:p w14:paraId="58702541" w14:textId="3E515E8C" w:rsidR="005E6423" w:rsidRPr="0061643C" w:rsidRDefault="005E6423"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Racks and Rack Mounting Equipment</w:t>
      </w:r>
    </w:p>
    <w:p w14:paraId="52A5081C" w14:textId="6F44547A" w:rsidR="005E6423"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Test Equipment</w:t>
      </w:r>
    </w:p>
    <w:p w14:paraId="2B69B885" w14:textId="6F2D8B3B" w:rsidR="00261439"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Batteries</w:t>
      </w:r>
    </w:p>
    <w:p w14:paraId="414344E1" w14:textId="03EEE931" w:rsidR="00261439"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Chargers</w:t>
      </w:r>
    </w:p>
    <w:p w14:paraId="7F74BF2F" w14:textId="00CFA8C1" w:rsidR="00261439"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Cables Connectors</w:t>
      </w:r>
    </w:p>
    <w:p w14:paraId="398996CE" w14:textId="695B7A8D" w:rsidR="00261439"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Adapters</w:t>
      </w:r>
    </w:p>
    <w:p w14:paraId="757953E1" w14:textId="2FE86236" w:rsidR="00261439"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Multimedia Consoles and Control Systems</w:t>
      </w:r>
    </w:p>
    <w:p w14:paraId="010C847E" w14:textId="425A705C" w:rsidR="00261439"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Switchers</w:t>
      </w:r>
    </w:p>
    <w:p w14:paraId="229550B7" w14:textId="33F88F71" w:rsidR="00261439"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Routers</w:t>
      </w:r>
    </w:p>
    <w:p w14:paraId="61A3C328" w14:textId="51E105E7" w:rsidR="00261439" w:rsidRPr="0061643C" w:rsidRDefault="00261439" w:rsidP="00E646A9">
      <w:pPr>
        <w:pStyle w:val="ListParagraph"/>
        <w:numPr>
          <w:ilvl w:val="2"/>
          <w:numId w:val="1"/>
        </w:numPr>
        <w:rPr>
          <w:rFonts w:ascii="Times New Roman" w:hAnsi="Times New Roman" w:cs="Times New Roman"/>
          <w:bCs/>
        </w:rPr>
      </w:pPr>
      <w:r w:rsidRPr="0061643C">
        <w:rPr>
          <w:rFonts w:ascii="Times New Roman" w:hAnsi="Times New Roman" w:cs="Times New Roman"/>
          <w:bCs/>
        </w:rPr>
        <w:t>Camera Accessories:  Tri</w:t>
      </w:r>
      <w:r w:rsidR="0061643C" w:rsidRPr="0061643C">
        <w:rPr>
          <w:rFonts w:ascii="Times New Roman" w:hAnsi="Times New Roman" w:cs="Times New Roman"/>
          <w:bCs/>
        </w:rPr>
        <w:t>pods, Fluid Heads, Camera Support Equipment</w:t>
      </w:r>
    </w:p>
    <w:p w14:paraId="33C0509A" w14:textId="1AD4D8F7" w:rsidR="00BD6C42" w:rsidRDefault="0078371A" w:rsidP="00BD6C42">
      <w:pPr>
        <w:pStyle w:val="ListParagraph"/>
        <w:numPr>
          <w:ilvl w:val="0"/>
          <w:numId w:val="1"/>
        </w:numPr>
        <w:rPr>
          <w:rFonts w:ascii="Times New Roman" w:hAnsi="Times New Roman" w:cs="Times New Roman"/>
          <w:b/>
        </w:rPr>
      </w:pPr>
      <w:r>
        <w:rPr>
          <w:rFonts w:ascii="Times New Roman" w:hAnsi="Times New Roman" w:cs="Times New Roman"/>
          <w:b/>
        </w:rPr>
        <w:t>Performance Requirements</w:t>
      </w:r>
    </w:p>
    <w:p w14:paraId="72944EE6" w14:textId="35E181BC" w:rsidR="00494C0C" w:rsidRPr="000F5070" w:rsidRDefault="00494C0C" w:rsidP="00494C0C">
      <w:pPr>
        <w:pStyle w:val="ListParagraph"/>
        <w:numPr>
          <w:ilvl w:val="1"/>
          <w:numId w:val="1"/>
        </w:numPr>
        <w:rPr>
          <w:rFonts w:ascii="Times New Roman" w:hAnsi="Times New Roman" w:cs="Times New Roman"/>
          <w:bCs/>
        </w:rPr>
      </w:pPr>
      <w:r w:rsidRPr="000F5070">
        <w:rPr>
          <w:rFonts w:ascii="Times New Roman" w:hAnsi="Times New Roman" w:cs="Times New Roman"/>
          <w:bCs/>
        </w:rPr>
        <w:t xml:space="preserve">The </w:t>
      </w:r>
      <w:r w:rsidR="00751615" w:rsidRPr="000F5070">
        <w:rPr>
          <w:rFonts w:ascii="Times New Roman" w:hAnsi="Times New Roman" w:cs="Times New Roman"/>
          <w:bCs/>
        </w:rPr>
        <w:t>vendor must deliver goods within fifteen (15) calendar days from receipt of an order, unless otherwise mutually agreed upon by the Ordering Entity, with exceptions being</w:t>
      </w:r>
      <w:r w:rsidR="00982FB5" w:rsidRPr="000F5070">
        <w:rPr>
          <w:rFonts w:ascii="Times New Roman" w:hAnsi="Times New Roman" w:cs="Times New Roman"/>
          <w:bCs/>
        </w:rPr>
        <w:t xml:space="preserve"> </w:t>
      </w:r>
      <w:r w:rsidR="00751615" w:rsidRPr="000F5070">
        <w:rPr>
          <w:rFonts w:ascii="Times New Roman" w:hAnsi="Times New Roman" w:cs="Times New Roman"/>
          <w:bCs/>
        </w:rPr>
        <w:t>m</w:t>
      </w:r>
      <w:r w:rsidR="00982FB5" w:rsidRPr="000F5070">
        <w:rPr>
          <w:rFonts w:ascii="Times New Roman" w:hAnsi="Times New Roman" w:cs="Times New Roman"/>
          <w:bCs/>
        </w:rPr>
        <w:t>a</w:t>
      </w:r>
      <w:r w:rsidR="00751615" w:rsidRPr="000F5070">
        <w:rPr>
          <w:rFonts w:ascii="Times New Roman" w:hAnsi="Times New Roman" w:cs="Times New Roman"/>
          <w:bCs/>
        </w:rPr>
        <w:t>de f</w:t>
      </w:r>
      <w:r w:rsidR="00982FB5" w:rsidRPr="000F5070">
        <w:rPr>
          <w:rFonts w:ascii="Times New Roman" w:hAnsi="Times New Roman" w:cs="Times New Roman"/>
          <w:bCs/>
        </w:rPr>
        <w:t>or</w:t>
      </w:r>
      <w:r w:rsidR="00751615" w:rsidRPr="000F5070">
        <w:rPr>
          <w:rFonts w:ascii="Times New Roman" w:hAnsi="Times New Roman" w:cs="Times New Roman"/>
          <w:bCs/>
        </w:rPr>
        <w:t xml:space="preserve"> ho</w:t>
      </w:r>
      <w:r w:rsidR="00982FB5" w:rsidRPr="000F5070">
        <w:rPr>
          <w:rFonts w:ascii="Times New Roman" w:hAnsi="Times New Roman" w:cs="Times New Roman"/>
          <w:bCs/>
        </w:rPr>
        <w:t>l</w:t>
      </w:r>
      <w:r w:rsidR="00751615" w:rsidRPr="000F5070">
        <w:rPr>
          <w:rFonts w:ascii="Times New Roman" w:hAnsi="Times New Roman" w:cs="Times New Roman"/>
          <w:bCs/>
        </w:rPr>
        <w:t>idays, special orders</w:t>
      </w:r>
      <w:r w:rsidR="00982FB5" w:rsidRPr="000F5070">
        <w:rPr>
          <w:rFonts w:ascii="Times New Roman" w:hAnsi="Times New Roman" w:cs="Times New Roman"/>
          <w:bCs/>
        </w:rPr>
        <w:t>,</w:t>
      </w:r>
      <w:r w:rsidR="00751615" w:rsidRPr="000F5070">
        <w:rPr>
          <w:rFonts w:ascii="Times New Roman" w:hAnsi="Times New Roman" w:cs="Times New Roman"/>
          <w:bCs/>
        </w:rPr>
        <w:t xml:space="preserve"> and backorders.  Vendor must contract the Ordering </w:t>
      </w:r>
      <w:r w:rsidR="00982FB5" w:rsidRPr="000F5070">
        <w:rPr>
          <w:rFonts w:ascii="Times New Roman" w:hAnsi="Times New Roman" w:cs="Times New Roman"/>
          <w:bCs/>
        </w:rPr>
        <w:t>Entity</w:t>
      </w:r>
      <w:r w:rsidR="00751615" w:rsidRPr="000F5070">
        <w:rPr>
          <w:rFonts w:ascii="Times New Roman" w:hAnsi="Times New Roman" w:cs="Times New Roman"/>
          <w:bCs/>
        </w:rPr>
        <w:t xml:space="preserve"> to noti</w:t>
      </w:r>
      <w:r w:rsidR="00982FB5" w:rsidRPr="000F5070">
        <w:rPr>
          <w:rFonts w:ascii="Times New Roman" w:hAnsi="Times New Roman" w:cs="Times New Roman"/>
          <w:bCs/>
        </w:rPr>
        <w:t>fy</w:t>
      </w:r>
      <w:r w:rsidR="00751615" w:rsidRPr="000F5070">
        <w:rPr>
          <w:rFonts w:ascii="Times New Roman" w:hAnsi="Times New Roman" w:cs="Times New Roman"/>
          <w:bCs/>
        </w:rPr>
        <w:t xml:space="preserve"> them of any deliveries that will not be made within fifteen (15) calendar days</w:t>
      </w:r>
      <w:r w:rsidR="00D451BE" w:rsidRPr="000F5070">
        <w:rPr>
          <w:rFonts w:ascii="Times New Roman" w:hAnsi="Times New Roman" w:cs="Times New Roman"/>
          <w:bCs/>
        </w:rPr>
        <w:t xml:space="preserve">, along with an explanation </w:t>
      </w:r>
      <w:proofErr w:type="spellStart"/>
      <w:r w:rsidR="00536320" w:rsidRPr="000F5070">
        <w:rPr>
          <w:rFonts w:ascii="Times New Roman" w:hAnsi="Times New Roman" w:cs="Times New Roman"/>
          <w:bCs/>
        </w:rPr>
        <w:t>wit</w:t>
      </w:r>
      <w:proofErr w:type="spellEnd"/>
      <w:r w:rsidR="00536320" w:rsidRPr="000F5070">
        <w:rPr>
          <w:rFonts w:ascii="Times New Roman" w:hAnsi="Times New Roman" w:cs="Times New Roman"/>
          <w:bCs/>
        </w:rPr>
        <w:t xml:space="preserve"> the actual delivery date and the reason for the delay.</w:t>
      </w:r>
    </w:p>
    <w:p w14:paraId="273ADA99" w14:textId="3DAA281D" w:rsidR="002361E7" w:rsidRDefault="002361E7" w:rsidP="00494C0C">
      <w:pPr>
        <w:pStyle w:val="ListParagraph"/>
        <w:numPr>
          <w:ilvl w:val="1"/>
          <w:numId w:val="1"/>
        </w:numPr>
        <w:rPr>
          <w:rFonts w:ascii="Times New Roman" w:hAnsi="Times New Roman" w:cs="Times New Roman"/>
          <w:bCs/>
        </w:rPr>
      </w:pPr>
      <w:r w:rsidRPr="000F5070">
        <w:rPr>
          <w:rFonts w:ascii="Times New Roman" w:hAnsi="Times New Roman" w:cs="Times New Roman"/>
          <w:bCs/>
        </w:rPr>
        <w:t>The vendor shall be required to assign a statewide contract manager to act as a liaison and a contact person between the ordering entities and the vendor for the purpose of resolving issues or problems related to any part of this contract.</w:t>
      </w:r>
    </w:p>
    <w:p w14:paraId="013956BD" w14:textId="77777777" w:rsidR="00C2173C" w:rsidRPr="00C2173C" w:rsidRDefault="00C14B51" w:rsidP="00AC2C16">
      <w:pPr>
        <w:pStyle w:val="ListParagraph"/>
        <w:numPr>
          <w:ilvl w:val="0"/>
          <w:numId w:val="1"/>
        </w:numPr>
        <w:rPr>
          <w:rFonts w:ascii="Times New Roman" w:hAnsi="Times New Roman" w:cs="Times New Roman"/>
          <w:bCs/>
        </w:rPr>
      </w:pPr>
      <w:r>
        <w:rPr>
          <w:rFonts w:ascii="Times New Roman" w:hAnsi="Times New Roman" w:cs="Times New Roman"/>
          <w:b/>
        </w:rPr>
        <w:t>Documents</w:t>
      </w:r>
    </w:p>
    <w:p w14:paraId="2392ED59" w14:textId="0FC147BC" w:rsidR="00D84F35" w:rsidRDefault="00D84F35" w:rsidP="00C2173C">
      <w:pPr>
        <w:pStyle w:val="ListParagraph"/>
        <w:numPr>
          <w:ilvl w:val="1"/>
          <w:numId w:val="1"/>
        </w:numPr>
        <w:rPr>
          <w:rFonts w:ascii="Times New Roman" w:hAnsi="Times New Roman" w:cs="Times New Roman"/>
          <w:bCs/>
        </w:rPr>
      </w:pPr>
      <w:r w:rsidRPr="00AC2C16">
        <w:rPr>
          <w:rFonts w:ascii="Times New Roman" w:hAnsi="Times New Roman" w:cs="Times New Roman"/>
          <w:bCs/>
        </w:rPr>
        <w:t>Vendor must provide to ordering entities written warranties for all items covered by warranty.</w:t>
      </w:r>
    </w:p>
    <w:p w14:paraId="04E9BE2F" w14:textId="2E72602F" w:rsidR="00C2173C" w:rsidRPr="00AC2C16" w:rsidRDefault="00C2173C" w:rsidP="00C2173C">
      <w:pPr>
        <w:pStyle w:val="ListParagraph"/>
        <w:numPr>
          <w:ilvl w:val="1"/>
          <w:numId w:val="1"/>
        </w:numPr>
        <w:rPr>
          <w:rFonts w:ascii="Times New Roman" w:hAnsi="Times New Roman" w:cs="Times New Roman"/>
          <w:bCs/>
        </w:rPr>
      </w:pPr>
      <w:r>
        <w:rPr>
          <w:rFonts w:ascii="Times New Roman" w:hAnsi="Times New Roman" w:cs="Times New Roman"/>
          <w:bCs/>
        </w:rPr>
        <w:t>With delivery of the equipment, Vendor shall furnish the Ordering Entity, a complete instruction manual for the equipment with full instructions on operation of the equipment and preventative and corrective maintenance procedures.</w:t>
      </w:r>
    </w:p>
    <w:p w14:paraId="3A505012" w14:textId="12552205" w:rsidR="00C14B51" w:rsidRPr="00061761" w:rsidRDefault="00C14B51" w:rsidP="00B636C1">
      <w:pPr>
        <w:pStyle w:val="ListParagraph"/>
        <w:numPr>
          <w:ilvl w:val="0"/>
          <w:numId w:val="1"/>
        </w:numPr>
        <w:rPr>
          <w:rFonts w:ascii="Times New Roman" w:hAnsi="Times New Roman" w:cs="Times New Roman"/>
          <w:bCs/>
        </w:rPr>
      </w:pPr>
      <w:r>
        <w:rPr>
          <w:rFonts w:ascii="Times New Roman" w:hAnsi="Times New Roman" w:cs="Times New Roman"/>
          <w:b/>
        </w:rPr>
        <w:t>Guarantee of Equipment</w:t>
      </w:r>
    </w:p>
    <w:p w14:paraId="6706E80A" w14:textId="1535966B" w:rsidR="00061761" w:rsidRPr="00061761" w:rsidRDefault="006E18FF" w:rsidP="00061761">
      <w:pPr>
        <w:pStyle w:val="ListParagraph"/>
        <w:rPr>
          <w:rFonts w:ascii="Times New Roman" w:hAnsi="Times New Roman" w:cs="Times New Roman"/>
          <w:bCs/>
        </w:rPr>
      </w:pPr>
      <w:r>
        <w:rPr>
          <w:rFonts w:ascii="Times New Roman" w:hAnsi="Times New Roman" w:cs="Times New Roman"/>
          <w:sz w:val="23"/>
          <w:szCs w:val="23"/>
        </w:rPr>
        <w:t>Vendor</w:t>
      </w:r>
      <w:r w:rsidR="00061761" w:rsidRPr="00061761">
        <w:rPr>
          <w:rFonts w:ascii="Times New Roman" w:hAnsi="Times New Roman" w:cs="Times New Roman"/>
          <w:sz w:val="23"/>
          <w:szCs w:val="23"/>
        </w:rPr>
        <w:t xml:space="preserve"> shall guarantee that the equipment offered is standard new equipment and that no attachment or part has been substituted or applied contrary to manufacturer’s recommendations and standard practice. Products furnished under the terms of this contract will be guaranteed against any defect due to faulty material and/or workmanship. Products must meet all federal, </w:t>
      </w:r>
      <w:r w:rsidR="008B60DC" w:rsidRPr="00061761">
        <w:rPr>
          <w:rFonts w:ascii="Times New Roman" w:hAnsi="Times New Roman" w:cs="Times New Roman"/>
          <w:sz w:val="23"/>
          <w:szCs w:val="23"/>
        </w:rPr>
        <w:t>state,</w:t>
      </w:r>
      <w:r w:rsidR="00061761" w:rsidRPr="00061761">
        <w:rPr>
          <w:rFonts w:ascii="Times New Roman" w:hAnsi="Times New Roman" w:cs="Times New Roman"/>
          <w:sz w:val="23"/>
          <w:szCs w:val="23"/>
        </w:rPr>
        <w:t xml:space="preserve"> and local standards for quality and safety requirements and must </w:t>
      </w:r>
      <w:r w:rsidR="00061761" w:rsidRPr="00061761">
        <w:rPr>
          <w:rFonts w:ascii="Times New Roman" w:hAnsi="Times New Roman" w:cs="Times New Roman"/>
          <w:sz w:val="23"/>
          <w:szCs w:val="23"/>
        </w:rPr>
        <w:lastRenderedPageBreak/>
        <w:t xml:space="preserve">be UL approved. All equipment delivered under this contract will be first quality manufacture, </w:t>
      </w:r>
      <w:r w:rsidR="008B60DC" w:rsidRPr="00061761">
        <w:rPr>
          <w:rFonts w:ascii="Times New Roman" w:hAnsi="Times New Roman" w:cs="Times New Roman"/>
          <w:sz w:val="23"/>
          <w:szCs w:val="23"/>
        </w:rPr>
        <w:t>workmanship,</w:t>
      </w:r>
      <w:r w:rsidR="00061761" w:rsidRPr="00061761">
        <w:rPr>
          <w:rFonts w:ascii="Times New Roman" w:hAnsi="Times New Roman" w:cs="Times New Roman"/>
          <w:sz w:val="23"/>
          <w:szCs w:val="23"/>
        </w:rPr>
        <w:t xml:space="preserve"> and finish. No remanufactured or refurbished equipment will be provided under this contract.</w:t>
      </w:r>
    </w:p>
    <w:p w14:paraId="40AB1B60" w14:textId="77777777" w:rsidR="00EF6DAA" w:rsidRPr="004308BE" w:rsidRDefault="00EF6DAA" w:rsidP="00FF75CB">
      <w:pPr>
        <w:jc w:val="center"/>
        <w:rPr>
          <w:rFonts w:ascii="Times New Roman" w:hAnsi="Times New Roman" w:cs="Times New Roman"/>
          <w:b/>
          <w:sz w:val="28"/>
          <w:szCs w:val="28"/>
        </w:rPr>
      </w:pPr>
    </w:p>
    <w:p w14:paraId="61AA5AB9" w14:textId="77777777" w:rsidR="004A11D4" w:rsidRDefault="004A11D4"/>
    <w:sectPr w:rsidR="004A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D6E74"/>
    <w:multiLevelType w:val="hybridMultilevel"/>
    <w:tmpl w:val="C9348D6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D4"/>
    <w:rsid w:val="00004E5A"/>
    <w:rsid w:val="00043D8D"/>
    <w:rsid w:val="00061761"/>
    <w:rsid w:val="000A5592"/>
    <w:rsid w:val="000D33DB"/>
    <w:rsid w:val="000F5070"/>
    <w:rsid w:val="001224F4"/>
    <w:rsid w:val="001D5E62"/>
    <w:rsid w:val="002361E7"/>
    <w:rsid w:val="00261439"/>
    <w:rsid w:val="0035263C"/>
    <w:rsid w:val="003D0F34"/>
    <w:rsid w:val="00494C0C"/>
    <w:rsid w:val="004A11D4"/>
    <w:rsid w:val="00536320"/>
    <w:rsid w:val="00542540"/>
    <w:rsid w:val="00554520"/>
    <w:rsid w:val="00557CB9"/>
    <w:rsid w:val="00576C2F"/>
    <w:rsid w:val="005E6423"/>
    <w:rsid w:val="0061643C"/>
    <w:rsid w:val="006B1828"/>
    <w:rsid w:val="006E18FF"/>
    <w:rsid w:val="00730834"/>
    <w:rsid w:val="00751615"/>
    <w:rsid w:val="0078371A"/>
    <w:rsid w:val="007A10B1"/>
    <w:rsid w:val="007D09D7"/>
    <w:rsid w:val="008052EA"/>
    <w:rsid w:val="008413CF"/>
    <w:rsid w:val="00862BC5"/>
    <w:rsid w:val="00896148"/>
    <w:rsid w:val="008B60DC"/>
    <w:rsid w:val="00952225"/>
    <w:rsid w:val="00966007"/>
    <w:rsid w:val="00975FEE"/>
    <w:rsid w:val="00982FB5"/>
    <w:rsid w:val="009C5D5E"/>
    <w:rsid w:val="00A026D4"/>
    <w:rsid w:val="00A53E91"/>
    <w:rsid w:val="00AC2C16"/>
    <w:rsid w:val="00B22DA7"/>
    <w:rsid w:val="00B636C1"/>
    <w:rsid w:val="00BC4DBE"/>
    <w:rsid w:val="00BD092C"/>
    <w:rsid w:val="00BD6C42"/>
    <w:rsid w:val="00C00269"/>
    <w:rsid w:val="00C14B51"/>
    <w:rsid w:val="00C2173C"/>
    <w:rsid w:val="00C823ED"/>
    <w:rsid w:val="00C91AA8"/>
    <w:rsid w:val="00CF1FBD"/>
    <w:rsid w:val="00D25FE2"/>
    <w:rsid w:val="00D451BE"/>
    <w:rsid w:val="00D84F35"/>
    <w:rsid w:val="00E22890"/>
    <w:rsid w:val="00E501F5"/>
    <w:rsid w:val="00E646A9"/>
    <w:rsid w:val="00ED3A4D"/>
    <w:rsid w:val="00EE6B17"/>
    <w:rsid w:val="00EF6DAA"/>
    <w:rsid w:val="00F10C75"/>
    <w:rsid w:val="00F11FDC"/>
    <w:rsid w:val="00F5312D"/>
    <w:rsid w:val="00FB38F5"/>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6AA3"/>
  <w15:chartTrackingRefBased/>
  <w15:docId w15:val="{8985150A-3183-47B9-ACC2-1FBC97DC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AA"/>
    <w:pPr>
      <w:ind w:left="720"/>
      <w:contextualSpacing/>
    </w:pPr>
  </w:style>
  <w:style w:type="paragraph" w:customStyle="1" w:styleId="Default">
    <w:name w:val="Default"/>
    <w:rsid w:val="00FB38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McCaulla</dc:creator>
  <cp:keywords/>
  <dc:description/>
  <cp:lastModifiedBy>Marc Brown</cp:lastModifiedBy>
  <cp:revision>2</cp:revision>
  <dcterms:created xsi:type="dcterms:W3CDTF">2021-05-04T17:16:00Z</dcterms:created>
  <dcterms:modified xsi:type="dcterms:W3CDTF">2021-05-04T17:16:00Z</dcterms:modified>
</cp:coreProperties>
</file>