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E4ADC88"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F22F9">
              <w:rPr>
                <w:rFonts w:ascii="Times New Roman" w:hAnsi="Times New Roman" w:cs="Times New Roman"/>
              </w:rPr>
              <w:t>0900000481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F22F9">
              <w:rPr>
                <w:rFonts w:ascii="Times New Roman" w:hAnsi="Times New Roman" w:cs="Times New Roman"/>
              </w:rPr>
              <w:t>March 9,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206214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F22F9">
              <w:rPr>
                <w:rFonts w:ascii="Times New Roman" w:hAnsi="Times New Roman" w:cs="Times New Roman"/>
              </w:rPr>
              <w:t>April 1, 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2D5D5B8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F22F9">
              <w:rPr>
                <w:rFonts w:ascii="Times New Roman" w:hAnsi="Times New Roman" w:cs="Times New Roman"/>
              </w:rPr>
              <w:t>March 16, 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34454E32"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F22F9">
              <w:rPr>
                <w:rFonts w:ascii="Times New Roman" w:hAnsi="Times New Roman" w:cs="Times New Roman"/>
              </w:rPr>
              <w:t>March 16,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5A277D4" w:rsidR="00F1465C" w:rsidRDefault="00F1465C"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5A277D4" w:rsidR="00F1465C" w:rsidRDefault="00F1465C"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F1465C" w:rsidRPr="000A2D33" w:rsidRDefault="00F1465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F1465C" w:rsidRPr="000A2D33" w:rsidRDefault="00F1465C">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0D3F90D"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4DBF427" w:rsidR="00F1465C" w:rsidRPr="000A2D33" w:rsidRDefault="00F1465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4DBF427" w:rsidR="00F1465C" w:rsidRPr="000A2D33" w:rsidRDefault="00F1465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F1465C" w:rsidRDefault="00F1465C"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F1465C" w:rsidRDefault="00F1465C"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F1465C" w:rsidRDefault="00F1465C"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F1465C" w:rsidRDefault="00F1465C"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F1465C" w:rsidRPr="000A2D33" w:rsidRDefault="00F1465C"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F1465C" w:rsidRPr="000A2D33" w:rsidRDefault="00F1465C"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5326AD7" w:rsidR="00F1465C" w:rsidRDefault="00F1465C"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5326AD7" w:rsidR="00F1465C" w:rsidRDefault="00F1465C"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2F134E9"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04C4DF"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600174">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F09D6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74F758"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84E3DD"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7A147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DD2EDD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B1188">
              <w:rPr>
                <w:rFonts w:ascii="Times New Roman" w:hAnsi="Times New Roman" w:cs="Times New Roman"/>
              </w:rPr>
              <w:t>Stephanie Beshears</w:t>
            </w:r>
            <w:r w:rsidRPr="00F37C1E">
              <w:rPr>
                <w:rFonts w:ascii="Times New Roman" w:hAnsi="Times New Roman" w:cs="Times New Roman"/>
                <w:b/>
              </w:rPr>
              <w:tab/>
            </w:r>
          </w:p>
          <w:p w14:paraId="1175BA30" w14:textId="5DA7C52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C36794" w:rsidRPr="00E70294">
                <w:rPr>
                  <w:rStyle w:val="Hyperlink"/>
                  <w:rFonts w:ascii="Times New Roman" w:hAnsi="Times New Roman" w:cs="Times New Roman"/>
                </w:rPr>
                <w:t>Stephanie.Beshears@omes.ok.gov</w:t>
              </w:r>
            </w:hyperlink>
          </w:p>
          <w:p w14:paraId="4B813AFD" w14:textId="3BA90C0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Phone No.</w:t>
            </w:r>
            <w:r w:rsidR="00892EA9">
              <w:rPr>
                <w:rFonts w:ascii="Times New Roman" w:hAnsi="Times New Roman" w:cs="Times New Roman"/>
              </w:rPr>
              <w:t xml:space="preserve"> 405-522-1037</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2C4C15" w:rsidRDefault="00C00734" w:rsidP="001D061B">
      <w:pPr>
        <w:jc w:val="center"/>
        <w:rPr>
          <w:rFonts w:ascii="Times New Roman" w:hAnsi="Times New Roman" w:cs="Times New Roman"/>
          <w:b/>
        </w:rPr>
      </w:pPr>
      <w:r>
        <w:rPr>
          <w:rFonts w:ascii="Times New Roman" w:hAnsi="Times New Roman" w:cs="Times New Roman"/>
          <w:b/>
          <w:sz w:val="24"/>
          <w:szCs w:val="24"/>
        </w:rPr>
        <w:br w:type="page"/>
      </w:r>
      <w:r w:rsidRPr="002C4C15">
        <w:rPr>
          <w:rFonts w:ascii="Times New Roman" w:hAnsi="Times New Roman" w:cs="Times New Roman"/>
          <w:b/>
        </w:rPr>
        <w:lastRenderedPageBreak/>
        <w:t>O</w:t>
      </w:r>
      <w:r w:rsidR="00717D2F" w:rsidRPr="002C4C15">
        <w:rPr>
          <w:rFonts w:ascii="Times New Roman" w:hAnsi="Times New Roman" w:cs="Times New Roman"/>
          <w:b/>
        </w:rPr>
        <w:t xml:space="preserve">klahoma </w:t>
      </w:r>
      <w:r w:rsidR="002438AC" w:rsidRPr="002C4C15">
        <w:rPr>
          <w:rFonts w:ascii="Times New Roman" w:hAnsi="Times New Roman" w:cs="Times New Roman"/>
          <w:b/>
        </w:rPr>
        <w:t xml:space="preserve">Office of Management and Enterprise Services </w:t>
      </w:r>
      <w:r w:rsidR="001570D1" w:rsidRPr="002C4C15">
        <w:rPr>
          <w:rFonts w:ascii="Times New Roman" w:hAnsi="Times New Roman" w:cs="Times New Roman"/>
          <w:b/>
        </w:rPr>
        <w:t>Bidder Instructions</w:t>
      </w:r>
    </w:p>
    <w:p w14:paraId="75D4BF8E" w14:textId="77777777" w:rsidR="00E53612" w:rsidRPr="002C4C15" w:rsidRDefault="00D3248D" w:rsidP="00FA4B7D">
      <w:pPr>
        <w:spacing w:after="0"/>
        <w:jc w:val="both"/>
        <w:rPr>
          <w:rFonts w:ascii="Times New Roman" w:hAnsi="Times New Roman" w:cs="Times New Roman"/>
        </w:rPr>
      </w:pPr>
      <w:r w:rsidRPr="002C4C15">
        <w:rPr>
          <w:rFonts w:ascii="Times New Roman" w:hAnsi="Times New Roman" w:cs="Times New Roman"/>
        </w:rPr>
        <w:tab/>
      </w:r>
      <w:r w:rsidRPr="002C4C15">
        <w:rPr>
          <w:rFonts w:ascii="Times New Roman" w:hAnsi="Times New Roman" w:cs="Times New Roman"/>
        </w:rPr>
        <w:tab/>
      </w:r>
    </w:p>
    <w:p w14:paraId="7DC5B1FA" w14:textId="17B9972B" w:rsidR="002438AC" w:rsidRPr="002C4C15" w:rsidRDefault="009E4A32" w:rsidP="009E4CFA">
      <w:pPr>
        <w:tabs>
          <w:tab w:val="left" w:pos="810"/>
        </w:tabs>
        <w:spacing w:after="0"/>
        <w:ind w:left="720"/>
        <w:jc w:val="both"/>
        <w:rPr>
          <w:rFonts w:ascii="Times New Roman" w:hAnsi="Times New Roman" w:cs="Times New Roman"/>
          <w:b/>
        </w:rPr>
      </w:pPr>
      <w:r w:rsidRPr="002C4C15">
        <w:rPr>
          <w:rFonts w:ascii="Times New Roman" w:hAnsi="Times New Roman" w:cs="Times New Roman"/>
        </w:rPr>
        <w:t>I</w:t>
      </w:r>
      <w:r w:rsidR="00137471" w:rsidRPr="002C4C15">
        <w:rPr>
          <w:rFonts w:ascii="Times New Roman" w:hAnsi="Times New Roman" w:cs="Times New Roman"/>
        </w:rPr>
        <w:t xml:space="preserve">nformation related to the Bid submission process </w:t>
      </w:r>
      <w:r w:rsidRPr="002C4C15">
        <w:rPr>
          <w:rFonts w:ascii="Times New Roman" w:hAnsi="Times New Roman" w:cs="Times New Roman"/>
        </w:rPr>
        <w:t xml:space="preserve">is </w:t>
      </w:r>
      <w:r w:rsidR="00137471" w:rsidRPr="002C4C15">
        <w:rPr>
          <w:rFonts w:ascii="Times New Roman" w:hAnsi="Times New Roman" w:cs="Times New Roman"/>
        </w:rPr>
        <w:t xml:space="preserve">contained in these Bidder Instructions.  </w:t>
      </w:r>
      <w:r w:rsidR="002438AC" w:rsidRPr="00D44288">
        <w:rPr>
          <w:rFonts w:ascii="Times New Roman" w:hAnsi="Times New Roman" w:cs="Times New Roman"/>
          <w:b/>
        </w:rPr>
        <w:t xml:space="preserve">Prospective Bidders are urged to read the </w:t>
      </w:r>
      <w:bookmarkStart w:id="0" w:name="_Hlk36722640"/>
      <w:r w:rsidR="00D15D67" w:rsidRPr="001353CB">
        <w:rPr>
          <w:rFonts w:ascii="Times New Roman" w:hAnsi="Times New Roman" w:cs="Times New Roman"/>
          <w:b/>
        </w:rPr>
        <w:t>documents provided by the State</w:t>
      </w:r>
      <w:r w:rsidR="002438AC" w:rsidRPr="001353CB">
        <w:rPr>
          <w:rFonts w:ascii="Times New Roman" w:hAnsi="Times New Roman" w:cs="Times New Roman"/>
          <w:b/>
        </w:rPr>
        <w:t xml:space="preserve"> </w:t>
      </w:r>
      <w:bookmarkEnd w:id="0"/>
      <w:r w:rsidRPr="001353CB">
        <w:rPr>
          <w:rFonts w:ascii="Times New Roman" w:hAnsi="Times New Roman" w:cs="Times New Roman"/>
          <w:b/>
        </w:rPr>
        <w:t xml:space="preserve">and these Bidder Instructions </w:t>
      </w:r>
      <w:r w:rsidR="002438AC" w:rsidRPr="001353CB">
        <w:rPr>
          <w:rFonts w:ascii="Times New Roman" w:hAnsi="Times New Roman" w:cs="Times New Roman"/>
          <w:b/>
        </w:rPr>
        <w:t xml:space="preserve">carefully.  Failure to do so shall be at the Bidder’s risk.  </w:t>
      </w:r>
    </w:p>
    <w:p w14:paraId="2449CCB7" w14:textId="77777777" w:rsidR="00C95879" w:rsidRPr="00D44288"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1353CB" w:rsidRDefault="00507320"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1353CB">
        <w:rPr>
          <w:rFonts w:ascii="Times New Roman" w:hAnsi="Times New Roman" w:cs="Times New Roman"/>
          <w:color w:val="auto"/>
          <w:sz w:val="22"/>
          <w:szCs w:val="22"/>
        </w:rPr>
        <w:t>Definitions</w:t>
      </w:r>
    </w:p>
    <w:p w14:paraId="1FDCBEC6" w14:textId="77777777" w:rsidR="00507320" w:rsidRPr="002C4C15" w:rsidRDefault="00507320" w:rsidP="00507320">
      <w:pPr>
        <w:spacing w:after="0"/>
        <w:ind w:left="1440"/>
        <w:jc w:val="both"/>
        <w:rPr>
          <w:rFonts w:ascii="Times New Roman" w:hAnsi="Times New Roman" w:cs="Times New Roman"/>
        </w:rPr>
      </w:pPr>
      <w:r w:rsidRPr="002C4C15">
        <w:rPr>
          <w:rFonts w:ascii="Times New Roman" w:hAnsi="Times New Roman" w:cs="Times New Roman"/>
        </w:rPr>
        <w:t>The following terms, when used in these Bidder Instructions, shall have the following meanings:</w:t>
      </w:r>
    </w:p>
    <w:p w14:paraId="728F8120" w14:textId="77777777" w:rsidR="00507320" w:rsidRPr="002C4C15" w:rsidRDefault="00507320" w:rsidP="009E4CFA">
      <w:pPr>
        <w:spacing w:after="0"/>
        <w:ind w:left="1440" w:hanging="450"/>
        <w:jc w:val="both"/>
        <w:rPr>
          <w:rFonts w:ascii="Times New Roman" w:hAnsi="Times New Roman" w:cs="Times New Roman"/>
        </w:rPr>
      </w:pPr>
    </w:p>
    <w:p w14:paraId="661D0366" w14:textId="45E8FDD9" w:rsidR="00B327F9" w:rsidRPr="002C4C15" w:rsidRDefault="00096D13"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 xml:space="preserve">Alternate Bid </w:t>
      </w:r>
      <w:r w:rsidRPr="002C4C15">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2C4C15" w:rsidRDefault="00B327F9" w:rsidP="009E4CFA">
      <w:pPr>
        <w:pStyle w:val="ListParagraph"/>
        <w:spacing w:line="276" w:lineRule="auto"/>
        <w:ind w:left="2160" w:hanging="720"/>
        <w:jc w:val="both"/>
        <w:rPr>
          <w:rFonts w:ascii="Times New Roman" w:hAnsi="Times New Roman" w:cs="Times New Roman"/>
          <w:b w:val="0"/>
          <w:sz w:val="22"/>
          <w:szCs w:val="22"/>
        </w:rPr>
      </w:pPr>
    </w:p>
    <w:p w14:paraId="72A8F0DB" w14:textId="7C358D06" w:rsidR="00B327F9" w:rsidRPr="002C4C15" w:rsidRDefault="00507320"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 xml:space="preserve">Amendment </w:t>
      </w:r>
      <w:r w:rsidRPr="002C4C15">
        <w:rPr>
          <w:rFonts w:ascii="Times New Roman" w:hAnsi="Times New Roman" w:cs="Times New Roman"/>
          <w:b w:val="0"/>
          <w:sz w:val="22"/>
          <w:szCs w:val="22"/>
        </w:rPr>
        <w:t xml:space="preserve">means a written change, addition, correction or revision to </w:t>
      </w:r>
      <w:bookmarkStart w:id="2" w:name="_Hlk36722732"/>
      <w:r w:rsidR="005B13F9" w:rsidRPr="002C4C15">
        <w:rPr>
          <w:rFonts w:ascii="Times New Roman" w:hAnsi="Times New Roman" w:cs="Times New Roman"/>
          <w:b w:val="0"/>
          <w:sz w:val="22"/>
          <w:szCs w:val="22"/>
        </w:rPr>
        <w:t>terms, conditions or requirements</w:t>
      </w:r>
      <w:bookmarkEnd w:id="2"/>
      <w:r w:rsidR="005B13F9" w:rsidRPr="002C4C15">
        <w:rPr>
          <w:rFonts w:ascii="Times New Roman" w:hAnsi="Times New Roman" w:cs="Times New Roman"/>
          <w:b w:val="0"/>
          <w:sz w:val="22"/>
          <w:szCs w:val="22"/>
        </w:rPr>
        <w:t xml:space="preserve"> </w:t>
      </w:r>
      <w:r w:rsidR="0090628E" w:rsidRPr="002C4C15">
        <w:rPr>
          <w:rFonts w:ascii="Times New Roman" w:hAnsi="Times New Roman" w:cs="Times New Roman"/>
          <w:b w:val="0"/>
          <w:sz w:val="22"/>
          <w:szCs w:val="22"/>
        </w:rPr>
        <w:t>by the State agency issuing the Solicitation</w:t>
      </w:r>
      <w:r w:rsidRPr="002C4C15">
        <w:rPr>
          <w:rFonts w:ascii="Times New Roman" w:hAnsi="Times New Roman" w:cs="Times New Roman"/>
          <w:b w:val="0"/>
          <w:sz w:val="22"/>
          <w:szCs w:val="22"/>
        </w:rPr>
        <w:t>.</w:t>
      </w:r>
    </w:p>
    <w:p w14:paraId="0C24965C" w14:textId="77777777" w:rsidR="00B327F9" w:rsidRPr="002C4C15" w:rsidRDefault="00B327F9" w:rsidP="009E4CFA">
      <w:pPr>
        <w:pStyle w:val="ListParagraph"/>
        <w:spacing w:line="276" w:lineRule="auto"/>
        <w:ind w:left="2160" w:hanging="720"/>
        <w:jc w:val="both"/>
        <w:rPr>
          <w:rFonts w:ascii="Times New Roman" w:hAnsi="Times New Roman" w:cs="Times New Roman"/>
          <w:b w:val="0"/>
          <w:sz w:val="22"/>
          <w:szCs w:val="22"/>
        </w:rPr>
      </w:pPr>
    </w:p>
    <w:p w14:paraId="078ECD42" w14:textId="7FE57744" w:rsidR="00296AD7" w:rsidRPr="002C4C15" w:rsidRDefault="00296AD7"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BAFO</w:t>
      </w:r>
      <w:r w:rsidRPr="002C4C15">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C4C15" w:rsidRDefault="00296AD7" w:rsidP="009E4CFA">
      <w:pPr>
        <w:pStyle w:val="ListParagraph"/>
        <w:ind w:left="2160" w:hanging="720"/>
        <w:rPr>
          <w:rFonts w:ascii="Times New Roman" w:hAnsi="Times New Roman" w:cs="Times New Roman"/>
          <w:sz w:val="22"/>
          <w:szCs w:val="22"/>
        </w:rPr>
      </w:pPr>
    </w:p>
    <w:p w14:paraId="23FBA023" w14:textId="120C93CD" w:rsidR="00B327F9" w:rsidRPr="002C4C15" w:rsidRDefault="00507320"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 xml:space="preserve">Bid </w:t>
      </w:r>
      <w:r w:rsidRPr="002C4C15">
        <w:rPr>
          <w:rFonts w:ascii="Times New Roman" w:hAnsi="Times New Roman" w:cs="Times New Roman"/>
          <w:b w:val="0"/>
          <w:sz w:val="22"/>
          <w:szCs w:val="22"/>
        </w:rPr>
        <w:t>means an offer a Bidder submits in response to the Solicitation.</w:t>
      </w:r>
    </w:p>
    <w:p w14:paraId="083A79D7" w14:textId="77777777" w:rsidR="00B327F9" w:rsidRPr="002C4C15" w:rsidRDefault="00B327F9" w:rsidP="009E4CFA">
      <w:pPr>
        <w:pStyle w:val="ListParagraph"/>
        <w:spacing w:line="276" w:lineRule="auto"/>
        <w:ind w:left="2160" w:hanging="720"/>
        <w:jc w:val="both"/>
        <w:rPr>
          <w:rFonts w:ascii="Times New Roman" w:hAnsi="Times New Roman" w:cs="Times New Roman"/>
          <w:b w:val="0"/>
          <w:sz w:val="22"/>
          <w:szCs w:val="22"/>
        </w:rPr>
      </w:pPr>
    </w:p>
    <w:p w14:paraId="726FDDFE" w14:textId="0224FB3B" w:rsidR="00B327F9" w:rsidRPr="002C4C15" w:rsidRDefault="00507320" w:rsidP="009E4CFA">
      <w:pPr>
        <w:pStyle w:val="ListParagraph"/>
        <w:numPr>
          <w:ilvl w:val="1"/>
          <w:numId w:val="10"/>
        </w:numPr>
        <w:spacing w:line="276" w:lineRule="auto"/>
        <w:ind w:left="2160"/>
        <w:jc w:val="both"/>
        <w:rPr>
          <w:rFonts w:ascii="Times New Roman" w:hAnsi="Times New Roman" w:cs="Times New Roman"/>
          <w:sz w:val="22"/>
          <w:szCs w:val="22"/>
        </w:rPr>
      </w:pPr>
      <w:r w:rsidRPr="002C4C15">
        <w:rPr>
          <w:rFonts w:ascii="Times New Roman" w:hAnsi="Times New Roman" w:cs="Times New Roman"/>
          <w:sz w:val="22"/>
          <w:szCs w:val="22"/>
        </w:rPr>
        <w:t xml:space="preserve">Bidder </w:t>
      </w:r>
      <w:r w:rsidRPr="002C4C15">
        <w:rPr>
          <w:rFonts w:ascii="Times New Roman" w:hAnsi="Times New Roman" w:cs="Times New Roman"/>
          <w:b w:val="0"/>
          <w:sz w:val="22"/>
          <w:szCs w:val="22"/>
        </w:rPr>
        <w:t>means an individual or business entity that submits a Bid in response.</w:t>
      </w:r>
    </w:p>
    <w:p w14:paraId="1400815F" w14:textId="77777777" w:rsidR="00B327F9" w:rsidRPr="002C4C15" w:rsidRDefault="00B327F9" w:rsidP="009E4CFA">
      <w:pPr>
        <w:pStyle w:val="ListParagraph"/>
        <w:spacing w:line="276" w:lineRule="auto"/>
        <w:ind w:left="2160" w:hanging="720"/>
        <w:jc w:val="both"/>
        <w:rPr>
          <w:rFonts w:ascii="Times New Roman" w:hAnsi="Times New Roman" w:cs="Times New Roman"/>
          <w:sz w:val="22"/>
          <w:szCs w:val="22"/>
        </w:rPr>
      </w:pPr>
    </w:p>
    <w:p w14:paraId="06EE778B" w14:textId="14ADFA19" w:rsidR="00B327F9" w:rsidRPr="002C4C15" w:rsidRDefault="00507320"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 xml:space="preserve">Bid Packet </w:t>
      </w:r>
      <w:r w:rsidRPr="002C4C15">
        <w:rPr>
          <w:rFonts w:ascii="Times New Roman" w:hAnsi="Times New Roman" w:cs="Times New Roman"/>
          <w:b w:val="0"/>
          <w:sz w:val="22"/>
          <w:szCs w:val="22"/>
        </w:rPr>
        <w:t xml:space="preserve">means the </w:t>
      </w:r>
      <w:r w:rsidR="009E4A32" w:rsidRPr="002C4C15">
        <w:rPr>
          <w:rFonts w:ascii="Times New Roman" w:hAnsi="Times New Roman" w:cs="Times New Roman"/>
          <w:b w:val="0"/>
          <w:sz w:val="22"/>
          <w:szCs w:val="22"/>
        </w:rPr>
        <w:t>order described in</w:t>
      </w:r>
      <w:r w:rsidRPr="002C4C15">
        <w:rPr>
          <w:rFonts w:ascii="Times New Roman" w:hAnsi="Times New Roman" w:cs="Times New Roman"/>
          <w:b w:val="0"/>
          <w:sz w:val="22"/>
          <w:szCs w:val="22"/>
        </w:rPr>
        <w:t xml:space="preserve"> these Bidder Instructions in which all Bidders shall insert the relevant sections of a Bid</w:t>
      </w:r>
      <w:r w:rsidR="003667FC" w:rsidRPr="002C4C15">
        <w:rPr>
          <w:rFonts w:ascii="Times New Roman" w:hAnsi="Times New Roman" w:cs="Times New Roman"/>
          <w:b w:val="0"/>
          <w:sz w:val="22"/>
          <w:szCs w:val="22"/>
        </w:rPr>
        <w:t xml:space="preserve"> and which shall be the format for all submitted Bids.</w:t>
      </w:r>
    </w:p>
    <w:p w14:paraId="16720545" w14:textId="77777777" w:rsidR="0057796A" w:rsidRPr="002C4C15" w:rsidRDefault="0057796A" w:rsidP="009E4CFA">
      <w:pPr>
        <w:pStyle w:val="ListParagraph"/>
        <w:ind w:left="2160" w:hanging="720"/>
        <w:rPr>
          <w:rFonts w:ascii="Times New Roman" w:hAnsi="Times New Roman" w:cs="Times New Roman"/>
          <w:b w:val="0"/>
          <w:sz w:val="22"/>
          <w:szCs w:val="22"/>
        </w:rPr>
      </w:pPr>
    </w:p>
    <w:p w14:paraId="09BFA579" w14:textId="05EFCD5A" w:rsidR="00195901" w:rsidRPr="002C4C15" w:rsidRDefault="0057796A" w:rsidP="009E4CFA">
      <w:pPr>
        <w:pStyle w:val="ListParagraph"/>
        <w:numPr>
          <w:ilvl w:val="1"/>
          <w:numId w:val="10"/>
        </w:numPr>
        <w:ind w:left="2160"/>
        <w:rPr>
          <w:rFonts w:ascii="Times New Roman" w:hAnsi="Times New Roman" w:cs="Times New Roman"/>
          <w:b w:val="0"/>
          <w:sz w:val="22"/>
          <w:szCs w:val="22"/>
        </w:rPr>
      </w:pPr>
      <w:r w:rsidRPr="002C4C15">
        <w:rPr>
          <w:rFonts w:ascii="Times New Roman" w:hAnsi="Times New Roman" w:cs="Times New Roman"/>
          <w:bCs/>
          <w:sz w:val="22"/>
          <w:szCs w:val="22"/>
        </w:rPr>
        <w:t>Business Associate</w:t>
      </w:r>
      <w:r w:rsidRPr="002C4C15">
        <w:rPr>
          <w:rFonts w:ascii="Times New Roman" w:hAnsi="Times New Roman" w:cs="Times New Roman"/>
          <w:b w:val="0"/>
          <w:sz w:val="22"/>
          <w:szCs w:val="22"/>
        </w:rPr>
        <w:t xml:space="preserve"> shall have the meaning given to Business Associate under the Privacy Rule, including, but not limited to, 45 CFR § 160.103.</w:t>
      </w:r>
      <w:r w:rsidR="00195901" w:rsidRPr="002C4C15">
        <w:rPr>
          <w:rFonts w:ascii="Times New Roman" w:hAnsi="Times New Roman" w:cs="Times New Roman"/>
          <w:b w:val="0"/>
          <w:sz w:val="22"/>
          <w:szCs w:val="22"/>
        </w:rPr>
        <w:br/>
      </w:r>
    </w:p>
    <w:p w14:paraId="7EEA3C8C" w14:textId="57EBD873" w:rsidR="00195901" w:rsidRPr="002C4C15" w:rsidRDefault="00195901" w:rsidP="00A26529">
      <w:pPr>
        <w:pStyle w:val="ListParagraph"/>
        <w:numPr>
          <w:ilvl w:val="1"/>
          <w:numId w:val="10"/>
        </w:numPr>
        <w:spacing w:line="276" w:lineRule="auto"/>
        <w:ind w:left="2160"/>
        <w:jc w:val="both"/>
        <w:rPr>
          <w:rFonts w:ascii="Times New Roman" w:hAnsi="Times New Roman" w:cs="Times New Roman"/>
          <w:sz w:val="22"/>
          <w:szCs w:val="22"/>
        </w:rPr>
      </w:pPr>
      <w:r w:rsidRPr="002C4C15">
        <w:rPr>
          <w:rFonts w:ascii="Times New Roman" w:hAnsi="Times New Roman" w:cs="Times New Roman"/>
          <w:bCs/>
          <w:sz w:val="22"/>
          <w:szCs w:val="22"/>
        </w:rPr>
        <w:t>Business Associate Agreement</w:t>
      </w:r>
      <w:r w:rsidRPr="002C4C15">
        <w:rPr>
          <w:rFonts w:ascii="Times New Roman" w:hAnsi="Times New Roman" w:cs="Times New Roman"/>
          <w:b w:val="0"/>
          <w:sz w:val="22"/>
          <w:szCs w:val="22"/>
        </w:rPr>
        <w:t xml:space="preserve"> is the contract between an entity covered under HIPAA and its Business Associate as required under the Privacy Rule, including (but not limited to) 45 CFR § 164.502(e)(2).</w:t>
      </w:r>
      <w:r w:rsidR="00603CFD" w:rsidRPr="002C4C15">
        <w:rPr>
          <w:rFonts w:ascii="Times New Roman" w:hAnsi="Times New Roman" w:cs="Times New Roman"/>
          <w:sz w:val="22"/>
          <w:szCs w:val="22"/>
        </w:rPr>
        <w:br/>
      </w:r>
    </w:p>
    <w:p w14:paraId="19E57DBE" w14:textId="054E66B9" w:rsidR="00B710E5" w:rsidRPr="002C4C15" w:rsidRDefault="00603CFD" w:rsidP="009E4CFA">
      <w:pPr>
        <w:pStyle w:val="ListParagraph"/>
        <w:numPr>
          <w:ilvl w:val="1"/>
          <w:numId w:val="10"/>
        </w:numPr>
        <w:spacing w:line="276" w:lineRule="auto"/>
        <w:ind w:left="2160"/>
        <w:rPr>
          <w:rFonts w:ascii="Times New Roman" w:hAnsi="Times New Roman" w:cs="Times New Roman"/>
          <w:bCs/>
          <w:sz w:val="22"/>
          <w:szCs w:val="22"/>
        </w:rPr>
      </w:pPr>
      <w:r w:rsidRPr="00D44288">
        <w:rPr>
          <w:rFonts w:ascii="Times New Roman" w:hAnsi="Times New Roman" w:cs="Times New Roman"/>
          <w:bCs/>
          <w:sz w:val="22"/>
          <w:szCs w:val="22"/>
        </w:rPr>
        <w:t>EGID</w:t>
      </w:r>
      <w:r w:rsidRPr="00D44288">
        <w:rPr>
          <w:rFonts w:ascii="Times New Roman" w:hAnsi="Times New Roman" w:cs="Times New Roman"/>
          <w:b w:val="0"/>
          <w:sz w:val="22"/>
          <w:szCs w:val="22"/>
        </w:rPr>
        <w:t xml:space="preserve"> means Employees Group Insurance Division of the Office of Management and Enterprise Services. It shall also have the meaning given to the term ‘Covered</w:t>
      </w:r>
      <w:r w:rsidRPr="001353CB">
        <w:rPr>
          <w:rFonts w:ascii="Times New Roman" w:hAnsi="Times New Roman" w:cs="Times New Roman"/>
          <w:b w:val="0"/>
          <w:sz w:val="22"/>
          <w:szCs w:val="22"/>
        </w:rPr>
        <w:t xml:space="preserve"> Entity’ under the Privacy Rule, including, but not limited to, 45 CFR § 160.103 for purposes of this Bu</w:t>
      </w:r>
      <w:r w:rsidRPr="002C4C15">
        <w:rPr>
          <w:rFonts w:ascii="Times New Roman" w:hAnsi="Times New Roman" w:cs="Times New Roman"/>
          <w:b w:val="0"/>
          <w:sz w:val="22"/>
          <w:szCs w:val="22"/>
        </w:rPr>
        <w:t>siness Associate Agreement only and to the extent required by law.</w:t>
      </w:r>
      <w:r w:rsidR="006A321E" w:rsidRPr="002C4C15">
        <w:rPr>
          <w:rFonts w:ascii="Times New Roman" w:hAnsi="Times New Roman" w:cs="Times New Roman"/>
          <w:b w:val="0"/>
          <w:sz w:val="22"/>
          <w:szCs w:val="22"/>
        </w:rPr>
        <w:br/>
      </w:r>
    </w:p>
    <w:p w14:paraId="4E0CAAF4" w14:textId="04F6A617" w:rsidR="0026407E" w:rsidRPr="002C4C15" w:rsidRDefault="0026407E"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bCs/>
          <w:sz w:val="22"/>
          <w:szCs w:val="22"/>
        </w:rPr>
        <w:t>HIPAA</w:t>
      </w:r>
      <w:r w:rsidRPr="002C4C15">
        <w:rPr>
          <w:rFonts w:ascii="Times New Roman" w:hAnsi="Times New Roman" w:cs="Times New Roman"/>
          <w:b w:val="0"/>
          <w:sz w:val="22"/>
          <w:szCs w:val="22"/>
        </w:rPr>
        <w:t xml:space="preserve"> refers to the Health Insurance Portability and Accountability Act of 1996 and includes any regulations promulgated pursuant thereto.</w:t>
      </w:r>
    </w:p>
    <w:p w14:paraId="5DCFA1D7" w14:textId="77777777" w:rsidR="007F1513" w:rsidRPr="002C4C15" w:rsidRDefault="007F1513" w:rsidP="009E4CFA">
      <w:pPr>
        <w:pStyle w:val="ListParagraph"/>
        <w:ind w:left="2160" w:hanging="720"/>
        <w:rPr>
          <w:rFonts w:ascii="Times New Roman" w:hAnsi="Times New Roman" w:cs="Times New Roman"/>
          <w:b w:val="0"/>
          <w:sz w:val="22"/>
          <w:szCs w:val="22"/>
        </w:rPr>
      </w:pPr>
    </w:p>
    <w:p w14:paraId="2CD40BA6" w14:textId="2BC77AAF" w:rsidR="007F1513" w:rsidRPr="002C4C15" w:rsidRDefault="007F1513"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OAC</w:t>
      </w:r>
      <w:r w:rsidR="00E95577" w:rsidRPr="002C4C15">
        <w:rPr>
          <w:rFonts w:ascii="Times New Roman" w:hAnsi="Times New Roman" w:cs="Times New Roman"/>
          <w:sz w:val="22"/>
          <w:szCs w:val="22"/>
        </w:rPr>
        <w:t xml:space="preserve"> </w:t>
      </w:r>
      <w:r w:rsidR="00E95577" w:rsidRPr="002C4C15">
        <w:rPr>
          <w:rFonts w:ascii="Times New Roman" w:hAnsi="Times New Roman" w:cs="Times New Roman"/>
          <w:b w:val="0"/>
          <w:sz w:val="22"/>
          <w:szCs w:val="22"/>
        </w:rPr>
        <w:t xml:space="preserve">means the Oklahoma Administrative Code. </w:t>
      </w:r>
    </w:p>
    <w:p w14:paraId="6E981346" w14:textId="77777777" w:rsidR="006A321E" w:rsidRPr="002C4C15" w:rsidRDefault="006A321E" w:rsidP="009E4CFA">
      <w:pPr>
        <w:pStyle w:val="ListParagraph"/>
        <w:ind w:left="2160" w:hanging="720"/>
        <w:rPr>
          <w:rFonts w:ascii="Times New Roman" w:hAnsi="Times New Roman" w:cs="Times New Roman"/>
          <w:b w:val="0"/>
          <w:sz w:val="22"/>
          <w:szCs w:val="22"/>
        </w:rPr>
      </w:pPr>
    </w:p>
    <w:p w14:paraId="1EBA5D40" w14:textId="4D52817A" w:rsidR="006A321E" w:rsidRPr="002C4C15" w:rsidRDefault="00FF0548"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OEIBA</w:t>
      </w:r>
      <w:r w:rsidRPr="002C4C15">
        <w:rPr>
          <w:rFonts w:ascii="Times New Roman" w:hAnsi="Times New Roman" w:cs="Times New Roman"/>
          <w:b w:val="0"/>
          <w:sz w:val="22"/>
          <w:szCs w:val="22"/>
        </w:rPr>
        <w:t xml:space="preserve"> means the Oklahoma Employees Insurance and Benefits Act, 74 O. S. (2011) §1301, et seq.</w:t>
      </w:r>
    </w:p>
    <w:p w14:paraId="75555854" w14:textId="77777777" w:rsidR="00E1339A" w:rsidRPr="002C4C15" w:rsidRDefault="00E1339A" w:rsidP="009E4CFA">
      <w:pPr>
        <w:pStyle w:val="ListParagraph"/>
        <w:ind w:left="2160" w:hanging="720"/>
        <w:rPr>
          <w:rFonts w:ascii="Times New Roman" w:hAnsi="Times New Roman" w:cs="Times New Roman"/>
          <w:b w:val="0"/>
          <w:sz w:val="22"/>
          <w:szCs w:val="22"/>
        </w:rPr>
      </w:pPr>
    </w:p>
    <w:p w14:paraId="713E126A" w14:textId="18BC4E24" w:rsidR="00E1339A" w:rsidRPr="002C4C15" w:rsidRDefault="00570CC5"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OEIBB</w:t>
      </w:r>
      <w:r w:rsidRPr="002C4C15">
        <w:rPr>
          <w:rFonts w:ascii="Times New Roman" w:hAnsi="Times New Roman" w:cs="Times New Roman"/>
          <w:b w:val="0"/>
          <w:sz w:val="22"/>
          <w:szCs w:val="22"/>
        </w:rPr>
        <w:t xml:space="preserve"> means the Oklahoma Employees Insurance and Benefits Board, established by the OEIBA.</w:t>
      </w:r>
    </w:p>
    <w:p w14:paraId="4446A8AA" w14:textId="77777777" w:rsidR="00570CC5" w:rsidRPr="002C4C15" w:rsidRDefault="00570CC5" w:rsidP="009E4CFA">
      <w:pPr>
        <w:pStyle w:val="ListParagraph"/>
        <w:ind w:left="2160" w:hanging="720"/>
        <w:rPr>
          <w:rFonts w:ascii="Times New Roman" w:hAnsi="Times New Roman" w:cs="Times New Roman"/>
          <w:b w:val="0"/>
          <w:sz w:val="22"/>
          <w:szCs w:val="22"/>
        </w:rPr>
      </w:pPr>
    </w:p>
    <w:p w14:paraId="0B0E7261" w14:textId="02175174" w:rsidR="00570CC5" w:rsidRPr="002C4C15" w:rsidRDefault="00C16B44"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OMES</w:t>
      </w:r>
      <w:r w:rsidRPr="002C4C15">
        <w:rPr>
          <w:rFonts w:ascii="Times New Roman" w:hAnsi="Times New Roman" w:cs="Times New Roman"/>
          <w:b w:val="0"/>
          <w:sz w:val="22"/>
          <w:szCs w:val="22"/>
        </w:rPr>
        <w:t xml:space="preserve"> means the Office of Management and Enterprise Services.</w:t>
      </w:r>
    </w:p>
    <w:p w14:paraId="3540651A" w14:textId="77777777" w:rsidR="00C16B44" w:rsidRPr="002C4C15" w:rsidRDefault="00C16B44" w:rsidP="009E4CFA">
      <w:pPr>
        <w:pStyle w:val="ListParagraph"/>
        <w:ind w:left="2160" w:hanging="720"/>
        <w:rPr>
          <w:rFonts w:ascii="Times New Roman" w:hAnsi="Times New Roman" w:cs="Times New Roman"/>
          <w:b w:val="0"/>
          <w:sz w:val="22"/>
          <w:szCs w:val="22"/>
        </w:rPr>
      </w:pPr>
    </w:p>
    <w:p w14:paraId="305BBBED" w14:textId="77777777" w:rsidR="00AD5153" w:rsidRPr="002C4C15" w:rsidRDefault="000A7CD7" w:rsidP="009E4CFA">
      <w:pPr>
        <w:pStyle w:val="ListParagraph"/>
        <w:numPr>
          <w:ilvl w:val="1"/>
          <w:numId w:val="10"/>
        </w:numPr>
        <w:spacing w:line="276" w:lineRule="auto"/>
        <w:ind w:left="2160"/>
        <w:jc w:val="both"/>
        <w:rPr>
          <w:rFonts w:ascii="Times New Roman" w:hAnsi="Times New Roman" w:cs="Times New Roman"/>
          <w:b w:val="0"/>
          <w:sz w:val="22"/>
          <w:szCs w:val="22"/>
        </w:rPr>
      </w:pPr>
      <w:r w:rsidRPr="002C4C15">
        <w:rPr>
          <w:rFonts w:ascii="Times New Roman" w:hAnsi="Times New Roman" w:cs="Times New Roman"/>
          <w:sz w:val="22"/>
          <w:szCs w:val="22"/>
        </w:rPr>
        <w:t>OMES/CP</w:t>
      </w:r>
      <w:r w:rsidRPr="002C4C15">
        <w:rPr>
          <w:rFonts w:ascii="Times New Roman" w:hAnsi="Times New Roman" w:cs="Times New Roman"/>
          <w:b w:val="0"/>
          <w:sz w:val="22"/>
          <w:szCs w:val="22"/>
        </w:rPr>
        <w:t xml:space="preserve"> means the Office of Management and Enterprise Services, Central Purchasing.</w:t>
      </w:r>
    </w:p>
    <w:p w14:paraId="4A4549A4" w14:textId="77777777" w:rsidR="00AD5153" w:rsidRPr="002C4C15" w:rsidRDefault="00AD5153" w:rsidP="009E4CFA">
      <w:pPr>
        <w:pStyle w:val="ListParagraph"/>
        <w:ind w:left="2160" w:hanging="720"/>
        <w:rPr>
          <w:rFonts w:ascii="Times New Roman" w:hAnsi="Times New Roman" w:cs="Times New Roman"/>
          <w:sz w:val="22"/>
          <w:szCs w:val="22"/>
        </w:rPr>
      </w:pPr>
    </w:p>
    <w:p w14:paraId="62B7B660" w14:textId="77777777" w:rsidR="004E10F5" w:rsidRPr="001353CB" w:rsidRDefault="00AD5153" w:rsidP="009E4CFA">
      <w:pPr>
        <w:pStyle w:val="ListParagraph"/>
        <w:numPr>
          <w:ilvl w:val="1"/>
          <w:numId w:val="10"/>
        </w:numPr>
        <w:spacing w:line="276" w:lineRule="auto"/>
        <w:ind w:left="2160"/>
        <w:jc w:val="both"/>
        <w:rPr>
          <w:rFonts w:ascii="Times New Roman" w:hAnsi="Times New Roman" w:cs="Times New Roman"/>
          <w:b w:val="0"/>
          <w:sz w:val="22"/>
          <w:szCs w:val="22"/>
        </w:rPr>
      </w:pPr>
      <w:r w:rsidRPr="00D44288">
        <w:rPr>
          <w:rFonts w:ascii="Times New Roman" w:hAnsi="Times New Roman" w:cs="Times New Roman"/>
          <w:sz w:val="22"/>
          <w:szCs w:val="22"/>
        </w:rPr>
        <w:t xml:space="preserve">RFP </w:t>
      </w:r>
      <w:r w:rsidRPr="00D44288">
        <w:rPr>
          <w:rFonts w:ascii="Times New Roman" w:hAnsi="Times New Roman" w:cs="Times New Roman"/>
          <w:b w:val="0"/>
          <w:bCs/>
          <w:sz w:val="22"/>
          <w:szCs w:val="22"/>
        </w:rPr>
        <w:t>means Request for Proposal.</w:t>
      </w:r>
    </w:p>
    <w:p w14:paraId="3CDC601C" w14:textId="77777777" w:rsidR="004E10F5" w:rsidRPr="002C4C15" w:rsidRDefault="004E10F5" w:rsidP="009E4CFA">
      <w:pPr>
        <w:pStyle w:val="ListParagraph"/>
        <w:ind w:left="2160" w:hanging="720"/>
        <w:rPr>
          <w:rFonts w:ascii="Times New Roman" w:hAnsi="Times New Roman" w:cs="Times New Roman"/>
          <w:sz w:val="22"/>
          <w:szCs w:val="22"/>
        </w:rPr>
      </w:pPr>
    </w:p>
    <w:p w14:paraId="2CAC3EC4" w14:textId="6CA3CB36" w:rsidR="00C95879" w:rsidRPr="002C4C15" w:rsidRDefault="00986784" w:rsidP="009E4CFA">
      <w:pPr>
        <w:pStyle w:val="ListParagraph"/>
        <w:numPr>
          <w:ilvl w:val="0"/>
          <w:numId w:val="10"/>
        </w:numPr>
        <w:spacing w:line="276" w:lineRule="auto"/>
        <w:ind w:left="1440"/>
        <w:jc w:val="both"/>
        <w:rPr>
          <w:rFonts w:ascii="Times New Roman" w:hAnsi="Times New Roman" w:cs="Times New Roman"/>
          <w:b w:val="0"/>
          <w:sz w:val="22"/>
          <w:szCs w:val="22"/>
        </w:rPr>
      </w:pPr>
      <w:r w:rsidRPr="002C4C15">
        <w:rPr>
          <w:rFonts w:ascii="Times New Roman" w:hAnsi="Times New Roman" w:cs="Times New Roman"/>
          <w:sz w:val="22"/>
          <w:szCs w:val="22"/>
        </w:rPr>
        <w:t>In</w:t>
      </w:r>
      <w:r w:rsidR="0090628E" w:rsidRPr="002C4C15">
        <w:rPr>
          <w:rFonts w:ascii="Times New Roman" w:hAnsi="Times New Roman" w:cs="Times New Roman"/>
          <w:sz w:val="22"/>
          <w:szCs w:val="22"/>
        </w:rPr>
        <w:t>s</w:t>
      </w:r>
      <w:r w:rsidRPr="002C4C15">
        <w:rPr>
          <w:rFonts w:ascii="Times New Roman" w:hAnsi="Times New Roman" w:cs="Times New Roman"/>
          <w:sz w:val="22"/>
          <w:szCs w:val="22"/>
        </w:rPr>
        <w:t>truction</w:t>
      </w:r>
      <w:bookmarkEnd w:id="1"/>
      <w:r w:rsidR="00176275" w:rsidRPr="002C4C15">
        <w:rPr>
          <w:rFonts w:ascii="Times New Roman" w:hAnsi="Times New Roman" w:cs="Times New Roman"/>
          <w:sz w:val="22"/>
          <w:szCs w:val="22"/>
        </w:rPr>
        <w:t>s</w:t>
      </w:r>
      <w:r w:rsidR="0090628E" w:rsidRPr="002C4C15">
        <w:rPr>
          <w:rFonts w:ascii="Times New Roman" w:hAnsi="Times New Roman" w:cs="Times New Roman"/>
          <w:sz w:val="22"/>
          <w:szCs w:val="22"/>
        </w:rPr>
        <w:t xml:space="preserve"> Compliance</w:t>
      </w:r>
    </w:p>
    <w:p w14:paraId="66F0BAC5" w14:textId="5C96792D" w:rsidR="00C95879" w:rsidRPr="002C4C15" w:rsidRDefault="00742B5D" w:rsidP="009E4CFA">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sidRPr="002C4C15">
        <w:rPr>
          <w:rFonts w:ascii="Times New Roman" w:hAnsi="Times New Roman" w:cs="Times New Roman"/>
          <w:b w:val="0"/>
          <w:color w:val="auto"/>
          <w:sz w:val="22"/>
          <w:szCs w:val="22"/>
        </w:rPr>
        <w:t>T</w:t>
      </w:r>
      <w:r w:rsidRPr="002C4C15">
        <w:rPr>
          <w:rFonts w:ascii="Times New Roman" w:hAnsi="Times New Roman" w:cs="Times New Roman"/>
          <w:b w:val="0"/>
          <w:color w:val="auto"/>
          <w:sz w:val="22"/>
          <w:szCs w:val="22"/>
        </w:rPr>
        <w:t>erms, requirements and specifications</w:t>
      </w:r>
      <w:r w:rsidR="00986784" w:rsidRPr="002C4C15">
        <w:rPr>
          <w:rFonts w:ascii="Times New Roman" w:hAnsi="Times New Roman" w:cs="Times New Roman"/>
          <w:b w:val="0"/>
          <w:color w:val="auto"/>
          <w:sz w:val="22"/>
          <w:szCs w:val="22"/>
        </w:rPr>
        <w:t xml:space="preserve"> may be stated or phrased differently than in </w:t>
      </w:r>
      <w:r w:rsidRPr="002C4C15">
        <w:rPr>
          <w:rFonts w:ascii="Times New Roman" w:hAnsi="Times New Roman" w:cs="Times New Roman"/>
          <w:b w:val="0"/>
          <w:color w:val="auto"/>
          <w:sz w:val="22"/>
          <w:szCs w:val="22"/>
        </w:rPr>
        <w:t xml:space="preserve">a </w:t>
      </w:r>
      <w:r w:rsidR="00986784" w:rsidRPr="002C4C15">
        <w:rPr>
          <w:rFonts w:ascii="Times New Roman" w:hAnsi="Times New Roman" w:cs="Times New Roman"/>
          <w:b w:val="0"/>
          <w:color w:val="auto"/>
          <w:sz w:val="22"/>
          <w:szCs w:val="22"/>
        </w:rPr>
        <w:t>previous solicitation</w:t>
      </w:r>
      <w:r w:rsidR="009E4A32" w:rsidRPr="002C4C15">
        <w:rPr>
          <w:rFonts w:ascii="Times New Roman" w:hAnsi="Times New Roman" w:cs="Times New Roman"/>
          <w:b w:val="0"/>
          <w:color w:val="auto"/>
          <w:sz w:val="22"/>
          <w:szCs w:val="22"/>
        </w:rPr>
        <w:t xml:space="preserve"> irrespective of past interpretations, practices or customs</w:t>
      </w:r>
      <w:r w:rsidRPr="002C4C15">
        <w:rPr>
          <w:rFonts w:ascii="Times New Roman" w:hAnsi="Times New Roman" w:cs="Times New Roman"/>
          <w:b w:val="0"/>
          <w:color w:val="auto"/>
          <w:sz w:val="22"/>
          <w:szCs w:val="22"/>
        </w:rPr>
        <w:t xml:space="preserve">.  </w:t>
      </w:r>
      <w:r w:rsidR="0098337C" w:rsidRPr="002C4C15">
        <w:rPr>
          <w:rFonts w:ascii="Times New Roman" w:hAnsi="Times New Roman" w:cs="Times New Roman"/>
          <w:b w:val="0"/>
          <w:color w:val="auto"/>
          <w:sz w:val="22"/>
          <w:szCs w:val="22"/>
        </w:rPr>
        <w:t xml:space="preserve">Bid </w:t>
      </w:r>
      <w:r w:rsidR="00986784" w:rsidRPr="002C4C15">
        <w:rPr>
          <w:rFonts w:ascii="Times New Roman" w:hAnsi="Times New Roman" w:cs="Times New Roman"/>
          <w:b w:val="0"/>
          <w:color w:val="auto"/>
          <w:sz w:val="22"/>
          <w:szCs w:val="22"/>
        </w:rPr>
        <w:t xml:space="preserve">requirements </w:t>
      </w:r>
      <w:r w:rsidR="0090628E" w:rsidRPr="002C4C15">
        <w:rPr>
          <w:rFonts w:ascii="Times New Roman" w:hAnsi="Times New Roman" w:cs="Times New Roman"/>
          <w:b w:val="0"/>
          <w:color w:val="auto"/>
          <w:sz w:val="22"/>
          <w:szCs w:val="22"/>
        </w:rPr>
        <w:t>are</w:t>
      </w:r>
      <w:r w:rsidR="00986784" w:rsidRPr="002C4C15">
        <w:rPr>
          <w:rFonts w:ascii="Times New Roman" w:hAnsi="Times New Roman" w:cs="Times New Roman"/>
          <w:b w:val="0"/>
          <w:color w:val="auto"/>
          <w:sz w:val="22"/>
          <w:szCs w:val="22"/>
        </w:rPr>
        <w:t xml:space="preserve"> altered only by written Amendment and verbal communications from </w:t>
      </w:r>
      <w:r w:rsidRPr="002C4C15">
        <w:rPr>
          <w:rFonts w:ascii="Times New Roman" w:hAnsi="Times New Roman" w:cs="Times New Roman"/>
          <w:b w:val="0"/>
          <w:color w:val="auto"/>
          <w:sz w:val="22"/>
          <w:szCs w:val="22"/>
        </w:rPr>
        <w:t>any</w:t>
      </w:r>
      <w:r w:rsidR="00986784" w:rsidRPr="002C4C15">
        <w:rPr>
          <w:rFonts w:ascii="Times New Roman" w:hAnsi="Times New Roman" w:cs="Times New Roman"/>
          <w:b w:val="0"/>
          <w:color w:val="auto"/>
          <w:sz w:val="22"/>
          <w:szCs w:val="22"/>
        </w:rPr>
        <w:t xml:space="preserve"> source </w:t>
      </w:r>
      <w:r w:rsidRPr="002C4C15">
        <w:rPr>
          <w:rFonts w:ascii="Times New Roman" w:hAnsi="Times New Roman" w:cs="Times New Roman"/>
          <w:b w:val="0"/>
          <w:color w:val="auto"/>
          <w:sz w:val="22"/>
          <w:szCs w:val="22"/>
        </w:rPr>
        <w:t xml:space="preserve">whatsoever </w:t>
      </w:r>
      <w:r w:rsidR="00986784" w:rsidRPr="002C4C15">
        <w:rPr>
          <w:rFonts w:ascii="Times New Roman" w:hAnsi="Times New Roman" w:cs="Times New Roman"/>
          <w:b w:val="0"/>
          <w:color w:val="auto"/>
          <w:sz w:val="22"/>
          <w:szCs w:val="22"/>
        </w:rPr>
        <w:t>are of no effect.  In no event shall the Bidder’s failure</w:t>
      </w:r>
      <w:r w:rsidR="00B03A05" w:rsidRPr="002C4C15">
        <w:rPr>
          <w:rFonts w:ascii="Times New Roman" w:hAnsi="Times New Roman" w:cs="Times New Roman"/>
          <w:b w:val="0"/>
          <w:color w:val="auto"/>
          <w:sz w:val="22"/>
          <w:szCs w:val="22"/>
        </w:rPr>
        <w:t xml:space="preserve"> </w:t>
      </w:r>
      <w:r w:rsidR="00986784" w:rsidRPr="002C4C15">
        <w:rPr>
          <w:rFonts w:ascii="Times New Roman" w:hAnsi="Times New Roman" w:cs="Times New Roman"/>
          <w:b w:val="0"/>
          <w:color w:val="auto"/>
          <w:sz w:val="22"/>
          <w:szCs w:val="22"/>
        </w:rPr>
        <w:t xml:space="preserve">to read and understand </w:t>
      </w:r>
      <w:r w:rsidR="00DF477F" w:rsidRPr="002C4C15">
        <w:rPr>
          <w:rFonts w:ascii="Times New Roman" w:hAnsi="Times New Roman" w:cs="Times New Roman"/>
          <w:b w:val="0"/>
          <w:color w:val="auto"/>
          <w:sz w:val="22"/>
          <w:szCs w:val="22"/>
        </w:rPr>
        <w:t xml:space="preserve">a term, condition or requirement in any of the documents provided by the State </w:t>
      </w:r>
      <w:r w:rsidR="00986784" w:rsidRPr="002C4C15">
        <w:rPr>
          <w:rFonts w:ascii="Times New Roman" w:hAnsi="Times New Roman" w:cs="Times New Roman"/>
          <w:b w:val="0"/>
          <w:color w:val="auto"/>
          <w:sz w:val="22"/>
          <w:szCs w:val="22"/>
        </w:rPr>
        <w:t>constitute grounds for a claim after award of the Cont</w:t>
      </w:r>
      <w:r w:rsidR="0090628E" w:rsidRPr="002C4C15">
        <w:rPr>
          <w:rFonts w:ascii="Times New Roman" w:hAnsi="Times New Roman" w:cs="Times New Roman"/>
          <w:b w:val="0"/>
          <w:color w:val="auto"/>
          <w:sz w:val="22"/>
          <w:szCs w:val="22"/>
        </w:rPr>
        <w:t>r</w:t>
      </w:r>
      <w:r w:rsidR="00986784" w:rsidRPr="002C4C15">
        <w:rPr>
          <w:rFonts w:ascii="Times New Roman" w:hAnsi="Times New Roman" w:cs="Times New Roman"/>
          <w:b w:val="0"/>
          <w:color w:val="auto"/>
          <w:sz w:val="22"/>
          <w:szCs w:val="22"/>
        </w:rPr>
        <w:t xml:space="preserve">act.  </w:t>
      </w:r>
      <w:bookmarkStart w:id="3" w:name="_Toc386628803"/>
    </w:p>
    <w:p w14:paraId="3C3A020A" w14:textId="13C50E89" w:rsidR="00C95879" w:rsidRPr="002C4C15" w:rsidRDefault="00C927B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 xml:space="preserve">Communications and Questions </w:t>
      </w:r>
      <w:bookmarkEnd w:id="3"/>
    </w:p>
    <w:p w14:paraId="186D17BF" w14:textId="6632ED2E" w:rsidR="00C95879" w:rsidRPr="002C4C15" w:rsidRDefault="00C95879" w:rsidP="009E4CFA">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The Contracting Officer listed on the Bidder Instructions Cover Page is the only individual the Bidder should contact</w:t>
      </w:r>
      <w:r w:rsidR="001E4F24" w:rsidRPr="002C4C15">
        <w:rPr>
          <w:rFonts w:ascii="Times New Roman" w:hAnsi="Times New Roman" w:cs="Times New Roman"/>
          <w:b w:val="0"/>
          <w:color w:val="auto"/>
          <w:sz w:val="22"/>
          <w:szCs w:val="22"/>
        </w:rPr>
        <w:t>, or communicate with, regarding</w:t>
      </w:r>
      <w:r w:rsidRPr="002C4C15">
        <w:rPr>
          <w:rFonts w:ascii="Times New Roman" w:hAnsi="Times New Roman" w:cs="Times New Roman"/>
          <w:b w:val="0"/>
          <w:color w:val="auto"/>
          <w:sz w:val="22"/>
          <w:szCs w:val="22"/>
        </w:rPr>
        <w:t xml:space="preserve"> any questions or issues with the </w:t>
      </w:r>
      <w:r w:rsidR="00052F9E" w:rsidRPr="002C4C15">
        <w:rPr>
          <w:rFonts w:ascii="Times New Roman" w:hAnsi="Times New Roman" w:cs="Times New Roman"/>
          <w:b w:val="0"/>
          <w:color w:val="auto"/>
          <w:sz w:val="22"/>
          <w:szCs w:val="22"/>
        </w:rPr>
        <w:t>Acquisition</w:t>
      </w:r>
      <w:r w:rsidRPr="002C4C15">
        <w:rPr>
          <w:rFonts w:ascii="Times New Roman" w:hAnsi="Times New Roman" w:cs="Times New Roman"/>
          <w:b w:val="0"/>
          <w:color w:val="auto"/>
          <w:sz w:val="22"/>
          <w:szCs w:val="22"/>
        </w:rPr>
        <w:t xml:space="preserve">.  Failure to comply with this requirement may result in the Bid being considered non-responsive </w:t>
      </w:r>
      <w:r w:rsidR="0090628E" w:rsidRPr="002C4C15">
        <w:rPr>
          <w:rFonts w:ascii="Times New Roman" w:hAnsi="Times New Roman" w:cs="Times New Roman"/>
          <w:b w:val="0"/>
          <w:color w:val="auto"/>
          <w:sz w:val="22"/>
          <w:szCs w:val="22"/>
        </w:rPr>
        <w:t xml:space="preserve">or </w:t>
      </w:r>
      <w:r w:rsidRPr="002C4C15">
        <w:rPr>
          <w:rFonts w:ascii="Times New Roman" w:hAnsi="Times New Roman" w:cs="Times New Roman"/>
          <w:b w:val="0"/>
          <w:color w:val="auto"/>
          <w:sz w:val="22"/>
          <w:szCs w:val="22"/>
        </w:rPr>
        <w:t>not considered for further evaluation.</w:t>
      </w:r>
    </w:p>
    <w:p w14:paraId="2C34B342" w14:textId="77777777" w:rsidR="00C95879" w:rsidRPr="002C4C15" w:rsidRDefault="00C927BF" w:rsidP="009E4CFA">
      <w:pPr>
        <w:pStyle w:val="Heading2"/>
        <w:keepLines w:val="0"/>
        <w:numPr>
          <w:ilvl w:val="1"/>
          <w:numId w:val="10"/>
        </w:numPr>
        <w:overflowPunct w:val="0"/>
        <w:autoSpaceDE w:val="0"/>
        <w:autoSpaceDN w:val="0"/>
        <w:adjustRightInd w:val="0"/>
        <w:spacing w:before="0" w:after="120"/>
        <w:ind w:firstLine="9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General Questions</w:t>
      </w:r>
    </w:p>
    <w:p w14:paraId="55DCB350" w14:textId="6EA64ADF" w:rsidR="00085047" w:rsidRPr="002C4C15" w:rsidRDefault="00085047" w:rsidP="009E4CFA">
      <w:pPr>
        <w:pStyle w:val="ListParagraph"/>
        <w:numPr>
          <w:ilvl w:val="2"/>
          <w:numId w:val="10"/>
        </w:numPr>
        <w:spacing w:line="276" w:lineRule="auto"/>
        <w:ind w:left="2880"/>
        <w:rPr>
          <w:rFonts w:ascii="Times New Roman" w:eastAsiaTheme="majorEastAsia" w:hAnsi="Times New Roman" w:cs="Times New Roman"/>
          <w:b w:val="0"/>
          <w:bCs/>
          <w:sz w:val="22"/>
          <w:szCs w:val="22"/>
        </w:rPr>
      </w:pPr>
      <w:r w:rsidRPr="002C4C15">
        <w:rPr>
          <w:rFonts w:ascii="Times New Roman" w:eastAsiaTheme="majorEastAsia" w:hAnsi="Times New Roman" w:cs="Times New Roman"/>
          <w:b w:val="0"/>
          <w:bCs/>
          <w:sz w:val="22"/>
          <w:szCs w:val="22"/>
        </w:rPr>
        <w:t xml:space="preserve">Questions should be concise, identify the </w:t>
      </w:r>
      <w:r w:rsidR="00052F9E" w:rsidRPr="002C4C15">
        <w:rPr>
          <w:rFonts w:ascii="Times New Roman" w:eastAsiaTheme="majorEastAsia" w:hAnsi="Times New Roman" w:cs="Times New Roman"/>
          <w:b w:val="0"/>
          <w:bCs/>
          <w:sz w:val="22"/>
          <w:szCs w:val="22"/>
        </w:rPr>
        <w:t xml:space="preserve">relevant </w:t>
      </w:r>
      <w:r w:rsidRPr="002C4C15">
        <w:rPr>
          <w:rFonts w:ascii="Times New Roman" w:eastAsiaTheme="majorEastAsia" w:hAnsi="Times New Roman" w:cs="Times New Roman"/>
          <w:b w:val="0"/>
          <w:bCs/>
          <w:sz w:val="22"/>
          <w:szCs w:val="22"/>
        </w:rPr>
        <w:t>document, include specific section references and avoid use of tables or special formatting (use simple lists).</w:t>
      </w:r>
    </w:p>
    <w:p w14:paraId="7C934D23" w14:textId="77777777" w:rsidR="004C6A2A" w:rsidRPr="002C4C15" w:rsidRDefault="004C6A2A" w:rsidP="009E4CFA">
      <w:pPr>
        <w:pStyle w:val="ListParagraph"/>
        <w:spacing w:line="276" w:lineRule="auto"/>
        <w:ind w:left="2160"/>
        <w:rPr>
          <w:rFonts w:ascii="Times New Roman" w:eastAsiaTheme="majorEastAsia" w:hAnsi="Times New Roman" w:cs="Times New Roman"/>
          <w:b w:val="0"/>
          <w:bCs/>
          <w:sz w:val="22"/>
          <w:szCs w:val="22"/>
        </w:rPr>
      </w:pPr>
    </w:p>
    <w:p w14:paraId="787B79A5" w14:textId="7D394954" w:rsidR="00085047" w:rsidRPr="002C4C15" w:rsidRDefault="00085047"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Information Technology Bids</w:t>
      </w:r>
    </w:p>
    <w:p w14:paraId="7CCDBFA4" w14:textId="64E0C074" w:rsidR="00C95879" w:rsidRPr="002C4C15" w:rsidRDefault="00085047" w:rsidP="004E10F5">
      <w:pPr>
        <w:pStyle w:val="Heading2"/>
        <w:keepLines w:val="0"/>
        <w:numPr>
          <w:ilvl w:val="3"/>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If information technology Bidder Instructions are applicable (</w:t>
      </w:r>
      <w:r w:rsidR="00821573">
        <w:rPr>
          <w:rFonts w:ascii="Times New Roman" w:hAnsi="Times New Roman" w:cs="Times New Roman"/>
          <w:b w:val="0"/>
          <w:color w:val="auto"/>
          <w:sz w:val="22"/>
          <w:szCs w:val="22"/>
        </w:rPr>
        <w:t xml:space="preserve">refer to </w:t>
      </w:r>
      <w:r w:rsidRPr="00D44288">
        <w:rPr>
          <w:rFonts w:ascii="Times New Roman" w:hAnsi="Times New Roman" w:cs="Times New Roman"/>
          <w:b w:val="0"/>
          <w:color w:val="auto"/>
          <w:sz w:val="22"/>
          <w:szCs w:val="22"/>
        </w:rPr>
        <w:t xml:space="preserve">Bidder Instructions Cover Page), </w:t>
      </w:r>
      <w:r w:rsidR="00C927BF" w:rsidRPr="00D44288">
        <w:rPr>
          <w:rFonts w:ascii="Times New Roman" w:hAnsi="Times New Roman" w:cs="Times New Roman"/>
          <w:b w:val="0"/>
          <w:color w:val="auto"/>
          <w:sz w:val="22"/>
          <w:szCs w:val="22"/>
        </w:rPr>
        <w:t xml:space="preserve">Bidder may submit general questions concerning </w:t>
      </w:r>
      <w:r w:rsidR="005B13F9" w:rsidRPr="001353CB">
        <w:rPr>
          <w:rFonts w:ascii="Times New Roman" w:hAnsi="Times New Roman" w:cs="Times New Roman"/>
          <w:b w:val="0"/>
          <w:color w:val="auto"/>
          <w:sz w:val="22"/>
          <w:szCs w:val="22"/>
        </w:rPr>
        <w:t xml:space="preserve">Contract or Bid </w:t>
      </w:r>
      <w:r w:rsidR="00C927BF" w:rsidRPr="001353CB">
        <w:rPr>
          <w:rFonts w:ascii="Times New Roman" w:hAnsi="Times New Roman" w:cs="Times New Roman"/>
          <w:b w:val="0"/>
          <w:color w:val="auto"/>
          <w:sz w:val="22"/>
          <w:szCs w:val="22"/>
        </w:rPr>
        <w:t xml:space="preserve"> specifications</w:t>
      </w:r>
      <w:r w:rsidR="00052F9E" w:rsidRPr="001353CB">
        <w:rPr>
          <w:rFonts w:ascii="Times New Roman" w:hAnsi="Times New Roman" w:cs="Times New Roman"/>
          <w:b w:val="0"/>
          <w:color w:val="auto"/>
          <w:sz w:val="22"/>
          <w:szCs w:val="22"/>
        </w:rPr>
        <w:t xml:space="preserve"> or requirements</w:t>
      </w:r>
      <w:r w:rsidR="00C927BF" w:rsidRPr="001353CB">
        <w:rPr>
          <w:rFonts w:ascii="Times New Roman" w:hAnsi="Times New Roman" w:cs="Times New Roman"/>
          <w:b w:val="0"/>
          <w:color w:val="auto"/>
          <w:sz w:val="22"/>
          <w:szCs w:val="22"/>
        </w:rPr>
        <w:t xml:space="preserve"> </w:t>
      </w:r>
      <w:r w:rsidR="004B7648" w:rsidRPr="001353CB">
        <w:rPr>
          <w:rFonts w:ascii="Times New Roman" w:hAnsi="Times New Roman" w:cs="Times New Roman"/>
          <w:b w:val="0"/>
          <w:color w:val="auto"/>
          <w:sz w:val="22"/>
          <w:szCs w:val="22"/>
        </w:rPr>
        <w:t>online</w:t>
      </w:r>
      <w:r w:rsidR="00C927BF" w:rsidRPr="001353CB">
        <w:rPr>
          <w:rFonts w:ascii="Times New Roman" w:hAnsi="Times New Roman" w:cs="Times New Roman"/>
          <w:b w:val="0"/>
          <w:color w:val="auto"/>
          <w:sz w:val="22"/>
          <w:szCs w:val="22"/>
        </w:rPr>
        <w:t>.</w:t>
      </w:r>
      <w:r w:rsidRPr="001353CB">
        <w:rPr>
          <w:rStyle w:val="Hyperlink"/>
          <w:rFonts w:ascii="Times New Roman" w:hAnsi="Times New Roman" w:cs="Times New Roman"/>
          <w:b w:val="0"/>
          <w:color w:val="auto"/>
          <w:sz w:val="22"/>
          <w:szCs w:val="22"/>
          <w:u w:val="none"/>
        </w:rPr>
        <w:t xml:space="preserve">  </w:t>
      </w:r>
      <w:r w:rsidR="00C927BF" w:rsidRPr="001353CB">
        <w:rPr>
          <w:rFonts w:ascii="Times New Roman" w:hAnsi="Times New Roman" w:cs="Times New Roman"/>
          <w:b w:val="0"/>
          <w:color w:val="auto"/>
          <w:sz w:val="22"/>
          <w:szCs w:val="22"/>
        </w:rPr>
        <w:t>Questions received via any other means will not be ad</w:t>
      </w:r>
      <w:r w:rsidR="00C927BF" w:rsidRPr="002C4C15">
        <w:rPr>
          <w:rFonts w:ascii="Times New Roman" w:hAnsi="Times New Roman" w:cs="Times New Roman"/>
          <w:b w:val="0"/>
          <w:color w:val="auto"/>
          <w:sz w:val="22"/>
          <w:szCs w:val="22"/>
        </w:rPr>
        <w:t xml:space="preserve">dressed.  </w:t>
      </w:r>
    </w:p>
    <w:p w14:paraId="48593CFC" w14:textId="77777777" w:rsidR="0042703C" w:rsidRPr="002C4C15"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Pr="002C4C15" w:rsidRDefault="0090628E" w:rsidP="004E10F5">
      <w:pPr>
        <w:pStyle w:val="Heading2"/>
        <w:keepLines w:val="0"/>
        <w:numPr>
          <w:ilvl w:val="3"/>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R</w:t>
      </w:r>
      <w:r w:rsidR="00C927BF" w:rsidRPr="002C4C15">
        <w:rPr>
          <w:rFonts w:ascii="Times New Roman" w:hAnsi="Times New Roman" w:cs="Times New Roman"/>
          <w:b w:val="0"/>
          <w:color w:val="auto"/>
          <w:sz w:val="22"/>
          <w:szCs w:val="22"/>
        </w:rPr>
        <w:t>egistr</w:t>
      </w:r>
      <w:r w:rsidRPr="002C4C15">
        <w:rPr>
          <w:rFonts w:ascii="Times New Roman" w:hAnsi="Times New Roman" w:cs="Times New Roman"/>
          <w:b w:val="0"/>
          <w:color w:val="auto"/>
          <w:sz w:val="22"/>
          <w:szCs w:val="22"/>
        </w:rPr>
        <w:t>ation</w:t>
      </w:r>
      <w:r w:rsidR="00C927BF" w:rsidRPr="002C4C15">
        <w:rPr>
          <w:rFonts w:ascii="Times New Roman" w:hAnsi="Times New Roman" w:cs="Times New Roman"/>
          <w:b w:val="0"/>
          <w:color w:val="auto"/>
          <w:sz w:val="22"/>
          <w:szCs w:val="22"/>
        </w:rPr>
        <w:t xml:space="preserve"> with the State of Oklahoma for wiki access</w:t>
      </w:r>
      <w:r w:rsidRPr="002C4C15">
        <w:rPr>
          <w:rFonts w:ascii="Times New Roman" w:hAnsi="Times New Roman" w:cs="Times New Roman"/>
          <w:b w:val="0"/>
          <w:color w:val="auto"/>
          <w:sz w:val="22"/>
          <w:szCs w:val="22"/>
        </w:rPr>
        <w:t xml:space="preserve"> is located at</w:t>
      </w:r>
      <w:r w:rsidR="00234838" w:rsidRPr="002C4C15">
        <w:rPr>
          <w:rFonts w:ascii="Times New Roman" w:hAnsi="Times New Roman" w:cs="Times New Roman"/>
          <w:b w:val="0"/>
          <w:color w:val="auto"/>
          <w:sz w:val="22"/>
          <w:szCs w:val="22"/>
        </w:rPr>
        <w:t xml:space="preserve"> </w:t>
      </w:r>
      <w:hyperlink r:id="rId9" w:tgtFrame="_blank" w:history="1">
        <w:r w:rsidR="001E03A1" w:rsidRPr="002C4C15">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D44288">
        <w:rPr>
          <w:rFonts w:ascii="Times New Roman" w:eastAsiaTheme="minorHAnsi" w:hAnsi="Times New Roman" w:cs="Times New Roman"/>
          <w:b w:val="0"/>
          <w:bCs w:val="0"/>
          <w:color w:val="auto"/>
          <w:sz w:val="22"/>
          <w:szCs w:val="22"/>
        </w:rPr>
        <w:t>.</w:t>
      </w:r>
      <w:r w:rsidR="00C927BF" w:rsidRPr="00D44288">
        <w:rPr>
          <w:rFonts w:ascii="Times New Roman" w:hAnsi="Times New Roman" w:cs="Times New Roman"/>
          <w:b w:val="0"/>
          <w:color w:val="auto"/>
          <w:sz w:val="22"/>
          <w:szCs w:val="22"/>
        </w:rPr>
        <w:t xml:space="preserve"> </w:t>
      </w:r>
      <w:r w:rsidRPr="001353CB">
        <w:rPr>
          <w:rFonts w:ascii="Times New Roman" w:hAnsi="Times New Roman" w:cs="Times New Roman"/>
          <w:b w:val="0"/>
          <w:color w:val="auto"/>
          <w:sz w:val="22"/>
          <w:szCs w:val="22"/>
        </w:rPr>
        <w:t>A</w:t>
      </w:r>
      <w:r w:rsidR="00C927BF" w:rsidRPr="001353CB">
        <w:rPr>
          <w:rFonts w:ascii="Times New Roman" w:hAnsi="Times New Roman" w:cs="Times New Roman"/>
          <w:b w:val="0"/>
          <w:color w:val="auto"/>
          <w:sz w:val="22"/>
          <w:szCs w:val="22"/>
        </w:rPr>
        <w:t xml:space="preserve">ccess </w:t>
      </w:r>
      <w:r w:rsidRPr="001353CB">
        <w:rPr>
          <w:rFonts w:ascii="Times New Roman" w:hAnsi="Times New Roman" w:cs="Times New Roman"/>
          <w:b w:val="0"/>
          <w:color w:val="auto"/>
          <w:sz w:val="22"/>
          <w:szCs w:val="22"/>
        </w:rPr>
        <w:t xml:space="preserve">should be requested </w:t>
      </w:r>
      <w:r w:rsidR="00C927BF" w:rsidRPr="001353CB">
        <w:rPr>
          <w:rFonts w:ascii="Times New Roman" w:hAnsi="Times New Roman" w:cs="Times New Roman"/>
          <w:b w:val="0"/>
          <w:color w:val="auto"/>
          <w:sz w:val="22"/>
          <w:szCs w:val="22"/>
        </w:rPr>
        <w:t xml:space="preserve">at least five (5) business days prior to the </w:t>
      </w:r>
      <w:r w:rsidRPr="001353CB">
        <w:rPr>
          <w:rFonts w:ascii="Times New Roman" w:hAnsi="Times New Roman" w:cs="Times New Roman"/>
          <w:b w:val="0"/>
          <w:color w:val="auto"/>
          <w:sz w:val="22"/>
          <w:szCs w:val="22"/>
        </w:rPr>
        <w:t xml:space="preserve">Questions </w:t>
      </w:r>
      <w:r w:rsidR="00C927BF" w:rsidRPr="001353CB">
        <w:rPr>
          <w:rFonts w:ascii="Times New Roman" w:hAnsi="Times New Roman" w:cs="Times New Roman"/>
          <w:b w:val="0"/>
          <w:color w:val="auto"/>
          <w:sz w:val="22"/>
          <w:szCs w:val="22"/>
        </w:rPr>
        <w:t xml:space="preserve">Due </w:t>
      </w:r>
      <w:r w:rsidRPr="001353CB">
        <w:rPr>
          <w:rFonts w:ascii="Times New Roman" w:hAnsi="Times New Roman" w:cs="Times New Roman"/>
          <w:b w:val="0"/>
          <w:color w:val="auto"/>
          <w:sz w:val="22"/>
          <w:szCs w:val="22"/>
        </w:rPr>
        <w:t>D</w:t>
      </w:r>
      <w:r w:rsidR="00C927BF" w:rsidRPr="002C4C15">
        <w:rPr>
          <w:rFonts w:ascii="Times New Roman" w:hAnsi="Times New Roman" w:cs="Times New Roman"/>
          <w:b w:val="0"/>
          <w:color w:val="auto"/>
          <w:sz w:val="22"/>
          <w:szCs w:val="22"/>
        </w:rPr>
        <w:t xml:space="preserve">ate.  The State </w:t>
      </w:r>
      <w:r w:rsidRPr="002C4C15">
        <w:rPr>
          <w:rFonts w:ascii="Times New Roman" w:hAnsi="Times New Roman" w:cs="Times New Roman"/>
          <w:b w:val="0"/>
          <w:color w:val="auto"/>
          <w:sz w:val="22"/>
          <w:szCs w:val="22"/>
        </w:rPr>
        <w:t xml:space="preserve">is not </w:t>
      </w:r>
      <w:r w:rsidR="00C927BF" w:rsidRPr="002C4C15">
        <w:rPr>
          <w:rFonts w:ascii="Times New Roman" w:hAnsi="Times New Roman" w:cs="Times New Roman"/>
          <w:b w:val="0"/>
          <w:color w:val="auto"/>
          <w:sz w:val="22"/>
          <w:szCs w:val="22"/>
        </w:rPr>
        <w:t xml:space="preserve">responsible for a Bidder’s lack of access </w:t>
      </w:r>
      <w:r w:rsidRPr="002C4C15">
        <w:rPr>
          <w:rFonts w:ascii="Times New Roman" w:hAnsi="Times New Roman" w:cs="Times New Roman"/>
          <w:b w:val="0"/>
          <w:color w:val="auto"/>
          <w:sz w:val="22"/>
          <w:szCs w:val="22"/>
        </w:rPr>
        <w:t>to the wiki</w:t>
      </w:r>
      <w:r w:rsidR="00C927BF" w:rsidRPr="002C4C15">
        <w:rPr>
          <w:rFonts w:ascii="Times New Roman" w:hAnsi="Times New Roman" w:cs="Times New Roman"/>
          <w:b w:val="0"/>
          <w:color w:val="auto"/>
          <w:sz w:val="22"/>
          <w:szCs w:val="22"/>
        </w:rPr>
        <w:t>.</w:t>
      </w:r>
    </w:p>
    <w:p w14:paraId="72C4C064" w14:textId="57F545BB" w:rsidR="00085047" w:rsidRPr="002C4C15" w:rsidRDefault="00937C82" w:rsidP="009E4CFA">
      <w:pPr>
        <w:ind w:left="2880" w:hanging="720"/>
        <w:rPr>
          <w:rFonts w:ascii="Times New Roman" w:hAnsi="Times New Roman" w:cs="Times New Roman"/>
        </w:rPr>
      </w:pPr>
      <w:r w:rsidRPr="002C4C15">
        <w:rPr>
          <w:rFonts w:ascii="Times New Roman" w:hAnsi="Times New Roman" w:cs="Times New Roman"/>
          <w:b/>
        </w:rPr>
        <w:t>C.</w:t>
      </w:r>
      <w:r w:rsidRPr="002C4C15">
        <w:rPr>
          <w:rFonts w:ascii="Times New Roman" w:hAnsi="Times New Roman" w:cs="Times New Roman"/>
          <w:b/>
        </w:rPr>
        <w:tab/>
        <w:t>Non-Information Technology Bids</w:t>
      </w:r>
    </w:p>
    <w:p w14:paraId="7C518C3C" w14:textId="4ED2CC05" w:rsidR="00937C82" w:rsidRPr="002C4C15"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If information technology Bidder Instructions are </w:t>
      </w:r>
      <w:r w:rsidRPr="002C4C15">
        <w:rPr>
          <w:rFonts w:ascii="Times New Roman" w:hAnsi="Times New Roman" w:cs="Times New Roman"/>
          <w:b w:val="0"/>
          <w:color w:val="auto"/>
          <w:sz w:val="22"/>
          <w:szCs w:val="22"/>
          <w:u w:val="single"/>
        </w:rPr>
        <w:t>not</w:t>
      </w:r>
      <w:r w:rsidRPr="002C4C15">
        <w:rPr>
          <w:rFonts w:ascii="Times New Roman" w:hAnsi="Times New Roman" w:cs="Times New Roman"/>
          <w:b w:val="0"/>
          <w:color w:val="auto"/>
          <w:sz w:val="22"/>
          <w:szCs w:val="22"/>
        </w:rPr>
        <w:t xml:space="preserve"> </w:t>
      </w:r>
      <w:r w:rsidRPr="001353CB">
        <w:rPr>
          <w:rFonts w:ascii="Times New Roman" w:hAnsi="Times New Roman" w:cs="Times New Roman"/>
          <w:b w:val="0"/>
          <w:color w:val="auto"/>
          <w:sz w:val="22"/>
          <w:szCs w:val="22"/>
        </w:rPr>
        <w:t>applicable (</w:t>
      </w:r>
      <w:r w:rsidR="00D44288">
        <w:rPr>
          <w:rFonts w:ascii="Times New Roman" w:hAnsi="Times New Roman" w:cs="Times New Roman"/>
          <w:b w:val="0"/>
          <w:color w:val="auto"/>
          <w:sz w:val="22"/>
          <w:szCs w:val="22"/>
        </w:rPr>
        <w:t xml:space="preserve">refer to </w:t>
      </w:r>
      <w:r w:rsidRPr="00D44288">
        <w:rPr>
          <w:rFonts w:ascii="Times New Roman" w:hAnsi="Times New Roman" w:cs="Times New Roman"/>
          <w:b w:val="0"/>
          <w:color w:val="auto"/>
          <w:sz w:val="22"/>
          <w:szCs w:val="22"/>
        </w:rPr>
        <w:t>Bidder Instructions Cover Page), Bidder may submit general questions concernin</w:t>
      </w:r>
      <w:r w:rsidRPr="001353CB">
        <w:rPr>
          <w:rFonts w:ascii="Times New Roman" w:hAnsi="Times New Roman" w:cs="Times New Roman"/>
          <w:b w:val="0"/>
          <w:color w:val="auto"/>
          <w:sz w:val="22"/>
          <w:szCs w:val="22"/>
        </w:rPr>
        <w:t xml:space="preserve">g </w:t>
      </w:r>
      <w:r w:rsidR="005B13F9" w:rsidRPr="001353CB">
        <w:rPr>
          <w:rFonts w:ascii="Times New Roman" w:hAnsi="Times New Roman" w:cs="Times New Roman"/>
          <w:b w:val="0"/>
          <w:color w:val="auto"/>
          <w:sz w:val="22"/>
          <w:szCs w:val="22"/>
        </w:rPr>
        <w:t xml:space="preserve">Contract or Bid </w:t>
      </w:r>
      <w:r w:rsidRPr="002C4C15">
        <w:rPr>
          <w:rFonts w:ascii="Times New Roman" w:hAnsi="Times New Roman" w:cs="Times New Roman"/>
          <w:b w:val="0"/>
          <w:color w:val="auto"/>
          <w:sz w:val="22"/>
          <w:szCs w:val="22"/>
        </w:rPr>
        <w:t xml:space="preserve">specifications </w:t>
      </w:r>
      <w:r w:rsidR="00052F9E" w:rsidRPr="002C4C15">
        <w:rPr>
          <w:rFonts w:ascii="Times New Roman" w:hAnsi="Times New Roman" w:cs="Times New Roman"/>
          <w:b w:val="0"/>
          <w:color w:val="auto"/>
          <w:sz w:val="22"/>
          <w:szCs w:val="22"/>
        </w:rPr>
        <w:t xml:space="preserve">or requirements to </w:t>
      </w:r>
      <w:r w:rsidR="000F682D" w:rsidRPr="002C4C15">
        <w:rPr>
          <w:rFonts w:ascii="Times New Roman" w:hAnsi="Times New Roman" w:cs="Times New Roman"/>
          <w:b w:val="0"/>
          <w:color w:val="auto"/>
          <w:sz w:val="22"/>
          <w:szCs w:val="22"/>
        </w:rPr>
        <w:t>the Contracting Officer’s email address shown on the Bidder Instructions Cover Page</w:t>
      </w:r>
      <w:r w:rsidRPr="002C4C15">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2C4C15" w:rsidRDefault="00C927B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Clarification Questions</w:t>
      </w:r>
      <w:bookmarkStart w:id="4" w:name="_Toc386628802"/>
    </w:p>
    <w:p w14:paraId="35B4A426" w14:textId="628ABD29" w:rsidR="00EC6283" w:rsidRPr="002C4C15" w:rsidRDefault="00495AD1">
      <w:pPr>
        <w:pStyle w:val="PlainText"/>
      </w:pPr>
      <w:r w:rsidRPr="002C4C15">
        <w:t>The State reserves the right, at its sole discretion, to request clarifications of Bid</w:t>
      </w:r>
      <w:r w:rsidR="00C04C92" w:rsidRPr="002C4C15">
        <w:t xml:space="preserve"> information</w:t>
      </w:r>
      <w:r w:rsidRPr="002C4C15">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rsidRPr="002C4C15">
        <w:t xml:space="preserve">submit </w:t>
      </w:r>
      <w:r w:rsidRPr="002C4C15">
        <w:t>such clarifications in writing</w:t>
      </w:r>
      <w:r w:rsidR="00052F9E" w:rsidRPr="002C4C15">
        <w:t xml:space="preserve"> to the Contracting Officer</w:t>
      </w:r>
      <w:r w:rsidRPr="002C4C15">
        <w:t xml:space="preserve">. </w:t>
      </w:r>
      <w:r w:rsidR="00C04C92" w:rsidRPr="002C4C15">
        <w:t xml:space="preserve">Bidder answers that are </w:t>
      </w:r>
      <w:r w:rsidR="00C04C92" w:rsidRPr="002C4C15">
        <w:lastRenderedPageBreak/>
        <w:t xml:space="preserve">outside scope of the clarification questions shall be disregarded.  </w:t>
      </w:r>
      <w:bookmarkStart w:id="5" w:name="_Hlk23870320"/>
      <w:r w:rsidR="00EC6283" w:rsidRPr="002C4C15">
        <w:t xml:space="preserve">Oral explanations or instructions provided to a potential Bidder </w:t>
      </w:r>
      <w:r w:rsidR="00052F9E" w:rsidRPr="002C4C15">
        <w:t xml:space="preserve">are </w:t>
      </w:r>
      <w:r w:rsidR="00EC6283" w:rsidRPr="002C4C15">
        <w:t>not binding.</w:t>
      </w:r>
    </w:p>
    <w:bookmarkEnd w:id="5"/>
    <w:p w14:paraId="3C0E8A66" w14:textId="77777777" w:rsidR="005222B3" w:rsidRPr="002C4C15" w:rsidRDefault="005222B3">
      <w:pPr>
        <w:pStyle w:val="PlainText"/>
      </w:pPr>
    </w:p>
    <w:p w14:paraId="497837EA" w14:textId="07C1D43F" w:rsidR="00495AD1" w:rsidRPr="002C4C15" w:rsidRDefault="00C927B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Administrative Review</w:t>
      </w:r>
      <w:bookmarkEnd w:id="4"/>
    </w:p>
    <w:p w14:paraId="2405D776" w14:textId="065FEAE6" w:rsidR="00495AD1" w:rsidRPr="002C4C15" w:rsidRDefault="00A27650"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eastAsia="Times New Roman" w:hAnsi="Times New Roman" w:cs="Times New Roman"/>
          <w:b w:val="0"/>
          <w:color w:val="auto"/>
          <w:sz w:val="22"/>
          <w:szCs w:val="22"/>
        </w:rPr>
        <w:t xml:space="preserve">A </w:t>
      </w:r>
      <w:r w:rsidR="00C927BF" w:rsidRPr="002C4C15">
        <w:rPr>
          <w:rFonts w:ascii="Times New Roman" w:eastAsia="Times New Roman" w:hAnsi="Times New Roman" w:cs="Times New Roman"/>
          <w:b w:val="0"/>
          <w:color w:val="auto"/>
          <w:sz w:val="22"/>
          <w:szCs w:val="22"/>
        </w:rPr>
        <w:t xml:space="preserve">Bidder </w:t>
      </w:r>
      <w:r w:rsidRPr="002C4C15">
        <w:rPr>
          <w:rFonts w:ascii="Times New Roman" w:eastAsia="Times New Roman" w:hAnsi="Times New Roman" w:cs="Times New Roman"/>
          <w:b w:val="0"/>
          <w:color w:val="auto"/>
          <w:sz w:val="22"/>
          <w:szCs w:val="22"/>
        </w:rPr>
        <w:t xml:space="preserve">that </w:t>
      </w:r>
      <w:r w:rsidR="00C927BF" w:rsidRPr="002C4C15">
        <w:rPr>
          <w:rFonts w:ascii="Times New Roman" w:eastAsia="Times New Roman" w:hAnsi="Times New Roman" w:cs="Times New Roman"/>
          <w:b w:val="0"/>
          <w:color w:val="auto"/>
          <w:sz w:val="22"/>
          <w:szCs w:val="22"/>
        </w:rPr>
        <w:t>believe</w:t>
      </w:r>
      <w:r w:rsidRPr="002C4C15">
        <w:rPr>
          <w:rFonts w:ascii="Times New Roman" w:eastAsia="Times New Roman" w:hAnsi="Times New Roman" w:cs="Times New Roman"/>
          <w:b w:val="0"/>
          <w:color w:val="auto"/>
          <w:sz w:val="22"/>
          <w:szCs w:val="22"/>
        </w:rPr>
        <w:t>s the</w:t>
      </w:r>
      <w:r w:rsidR="00C927BF" w:rsidRPr="002C4C15">
        <w:rPr>
          <w:rFonts w:ascii="Times New Roman" w:eastAsia="Times New Roman" w:hAnsi="Times New Roman" w:cs="Times New Roman"/>
          <w:b w:val="0"/>
          <w:color w:val="auto"/>
          <w:sz w:val="22"/>
          <w:szCs w:val="22"/>
        </w:rPr>
        <w:t xml:space="preserve"> </w:t>
      </w:r>
      <w:r w:rsidR="005B13F9" w:rsidRPr="002C4C15">
        <w:rPr>
          <w:rFonts w:ascii="Times New Roman" w:eastAsia="Times New Roman" w:hAnsi="Times New Roman" w:cs="Times New Roman"/>
          <w:b w:val="0"/>
          <w:color w:val="auto"/>
          <w:sz w:val="22"/>
          <w:szCs w:val="22"/>
        </w:rPr>
        <w:t xml:space="preserve">Contract or Bid </w:t>
      </w:r>
      <w:r w:rsidR="00C927BF" w:rsidRPr="002C4C15">
        <w:rPr>
          <w:rFonts w:ascii="Times New Roman" w:eastAsia="Times New Roman" w:hAnsi="Times New Roman" w:cs="Times New Roman"/>
          <w:b w:val="0"/>
          <w:color w:val="auto"/>
          <w:sz w:val="22"/>
          <w:szCs w:val="22"/>
        </w:rPr>
        <w:t>requirements or specifications</w:t>
      </w:r>
      <w:r w:rsidR="00B03A05" w:rsidRPr="002C4C15">
        <w:rPr>
          <w:rFonts w:ascii="Times New Roman" w:eastAsia="Times New Roman" w:hAnsi="Times New Roman" w:cs="Times New Roman"/>
          <w:b w:val="0"/>
          <w:color w:val="auto"/>
          <w:sz w:val="22"/>
          <w:szCs w:val="22"/>
        </w:rPr>
        <w:t>, or Bid Response Due Date,</w:t>
      </w:r>
      <w:r w:rsidR="00C927BF" w:rsidRPr="002C4C15">
        <w:rPr>
          <w:rFonts w:ascii="Times New Roman" w:eastAsia="Times New Roman" w:hAnsi="Times New Roman" w:cs="Times New Roman"/>
          <w:b w:val="0"/>
          <w:color w:val="auto"/>
          <w:sz w:val="22"/>
          <w:szCs w:val="22"/>
        </w:rPr>
        <w:t xml:space="preserve"> are unnecessarily restrictive or limit competition may </w:t>
      </w:r>
      <w:r w:rsidR="00052F9E" w:rsidRPr="002C4C15">
        <w:rPr>
          <w:rFonts w:ascii="Times New Roman" w:eastAsia="Times New Roman" w:hAnsi="Times New Roman" w:cs="Times New Roman"/>
          <w:b w:val="0"/>
          <w:color w:val="auto"/>
          <w:sz w:val="22"/>
          <w:szCs w:val="22"/>
        </w:rPr>
        <w:t>email</w:t>
      </w:r>
      <w:r w:rsidR="00C927BF" w:rsidRPr="002C4C15">
        <w:rPr>
          <w:rFonts w:ascii="Times New Roman" w:eastAsia="Times New Roman" w:hAnsi="Times New Roman" w:cs="Times New Roman"/>
          <w:b w:val="0"/>
          <w:color w:val="auto"/>
          <w:sz w:val="22"/>
          <w:szCs w:val="22"/>
        </w:rPr>
        <w:t xml:space="preserve"> a request for administrative review</w:t>
      </w:r>
      <w:r w:rsidR="00D35173" w:rsidRPr="002C4C15">
        <w:rPr>
          <w:rFonts w:ascii="Times New Roman" w:eastAsia="Times New Roman" w:hAnsi="Times New Roman" w:cs="Times New Roman"/>
          <w:b w:val="0"/>
          <w:color w:val="auto"/>
          <w:sz w:val="22"/>
          <w:szCs w:val="22"/>
        </w:rPr>
        <w:t xml:space="preserve"> </w:t>
      </w:r>
      <w:r w:rsidR="00C927BF" w:rsidRPr="002C4C15">
        <w:rPr>
          <w:rFonts w:ascii="Times New Roman" w:eastAsia="Times New Roman" w:hAnsi="Times New Roman" w:cs="Times New Roman"/>
          <w:b w:val="0"/>
          <w:color w:val="auto"/>
          <w:sz w:val="22"/>
          <w:szCs w:val="22"/>
        </w:rPr>
        <w:t xml:space="preserve">to the Contracting Officer.  </w:t>
      </w:r>
      <w:r w:rsidR="00052F9E" w:rsidRPr="002C4C15">
        <w:rPr>
          <w:rFonts w:ascii="Times New Roman" w:eastAsia="Times New Roman" w:hAnsi="Times New Roman" w:cs="Times New Roman"/>
          <w:b w:val="0"/>
          <w:color w:val="auto"/>
          <w:sz w:val="22"/>
          <w:szCs w:val="22"/>
        </w:rPr>
        <w:t xml:space="preserve">A request received via any other means will not be addressed. </w:t>
      </w:r>
      <w:r w:rsidR="00C927BF" w:rsidRPr="002C4C15">
        <w:rPr>
          <w:rFonts w:ascii="Times New Roman" w:eastAsia="Times New Roman" w:hAnsi="Times New Roman" w:cs="Times New Roman"/>
          <w:b w:val="0"/>
          <w:color w:val="auto"/>
          <w:sz w:val="22"/>
          <w:szCs w:val="22"/>
        </w:rPr>
        <w:t xml:space="preserve">The State shall promptly respond in writing to each written </w:t>
      </w:r>
      <w:r w:rsidRPr="002C4C15">
        <w:rPr>
          <w:rFonts w:ascii="Times New Roman" w:eastAsia="Times New Roman" w:hAnsi="Times New Roman" w:cs="Times New Roman"/>
          <w:b w:val="0"/>
          <w:color w:val="auto"/>
          <w:sz w:val="22"/>
          <w:szCs w:val="22"/>
        </w:rPr>
        <w:t xml:space="preserve">administrative </w:t>
      </w:r>
      <w:r w:rsidR="00C927BF" w:rsidRPr="002C4C15">
        <w:rPr>
          <w:rFonts w:ascii="Times New Roman" w:eastAsia="Times New Roman" w:hAnsi="Times New Roman" w:cs="Times New Roman"/>
          <w:b w:val="0"/>
          <w:color w:val="auto"/>
          <w:sz w:val="22"/>
          <w:szCs w:val="22"/>
        </w:rPr>
        <w:t>review request, and where appropriate, issue a revision, substitution or clarification through a</w:t>
      </w:r>
      <w:r w:rsidR="00E33523" w:rsidRPr="002C4C15">
        <w:rPr>
          <w:rFonts w:ascii="Times New Roman" w:eastAsia="Times New Roman" w:hAnsi="Times New Roman" w:cs="Times New Roman"/>
          <w:b w:val="0"/>
          <w:color w:val="auto"/>
          <w:sz w:val="22"/>
          <w:szCs w:val="22"/>
        </w:rPr>
        <w:t>n</w:t>
      </w:r>
      <w:r w:rsidR="00C927BF" w:rsidRPr="002C4C15">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6E658763" w14:textId="51E3CFDF" w:rsidR="00B01B89" w:rsidRPr="002C4C15" w:rsidRDefault="00DF477F" w:rsidP="009E4CFA">
      <w:pPr>
        <w:pStyle w:val="ListParagraph"/>
        <w:numPr>
          <w:ilvl w:val="1"/>
          <w:numId w:val="10"/>
        </w:numPr>
        <w:spacing w:line="276" w:lineRule="auto"/>
        <w:ind w:left="2160"/>
        <w:rPr>
          <w:rFonts w:ascii="Times New Roman" w:hAnsi="Times New Roman" w:cs="Times New Roman"/>
          <w:b w:val="0"/>
          <w:sz w:val="22"/>
          <w:szCs w:val="22"/>
        </w:rPr>
      </w:pPr>
      <w:r w:rsidRPr="002C4C15">
        <w:rPr>
          <w:rFonts w:ascii="Times New Roman" w:hAnsi="Times New Roman" w:cs="Times New Roman"/>
          <w:b w:val="0"/>
          <w:sz w:val="22"/>
          <w:szCs w:val="22"/>
        </w:rPr>
        <w:t xml:space="preserve">If a Bidder fails to notify the Contracting Officer of an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2C4C15">
        <w:rPr>
          <w:rFonts w:ascii="Times New Roman" w:hAnsi="Times New Roman" w:cs="Times New Roman"/>
          <w:b w:val="0"/>
          <w:sz w:val="22"/>
          <w:szCs w:val="22"/>
        </w:rPr>
        <w:t xml:space="preserve"> </w:t>
      </w:r>
      <w:bookmarkStart w:id="6" w:name="_Toc386628798"/>
      <w:r w:rsidR="00742AFC" w:rsidRPr="002C4C15">
        <w:rPr>
          <w:rFonts w:ascii="Times New Roman" w:hAnsi="Times New Roman" w:cs="Times New Roman"/>
          <w:b w:val="0"/>
          <w:sz w:val="22"/>
          <w:szCs w:val="22"/>
        </w:rPr>
        <w:br/>
      </w:r>
    </w:p>
    <w:p w14:paraId="7E3ECE3E" w14:textId="3FB92AC4" w:rsidR="00495AD1" w:rsidRPr="002C4C15" w:rsidRDefault="00C927B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Amendments</w:t>
      </w:r>
      <w:bookmarkEnd w:id="6"/>
    </w:p>
    <w:p w14:paraId="4A7B19E8" w14:textId="1B709027" w:rsidR="00495AD1" w:rsidRPr="002C4C15" w:rsidRDefault="00482D5A"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Any Amendment shall be set forth</w:t>
      </w:r>
      <w:r w:rsidR="006E4A36" w:rsidRPr="002C4C15">
        <w:rPr>
          <w:rFonts w:ascii="Times New Roman" w:hAnsi="Times New Roman" w:cs="Times New Roman"/>
          <w:b w:val="0"/>
          <w:color w:val="auto"/>
          <w:sz w:val="22"/>
          <w:szCs w:val="22"/>
        </w:rPr>
        <w:t xml:space="preserve"> at</w:t>
      </w:r>
      <w:r w:rsidR="00C927BF" w:rsidRPr="002C4C15">
        <w:rPr>
          <w:rFonts w:ascii="Times New Roman" w:hAnsi="Times New Roman" w:cs="Times New Roman"/>
          <w:b w:val="0"/>
          <w:color w:val="auto"/>
          <w:sz w:val="22"/>
          <w:szCs w:val="22"/>
        </w:rPr>
        <w:t xml:space="preserve"> </w:t>
      </w:r>
      <w:r w:rsidR="00B03A05" w:rsidRPr="002C4C15">
        <w:rPr>
          <w:rFonts w:ascii="Times New Roman" w:hAnsi="Times New Roman" w:cs="Times New Roman"/>
          <w:b w:val="0"/>
          <w:color w:val="auto"/>
          <w:sz w:val="22"/>
          <w:szCs w:val="22"/>
        </w:rPr>
        <w:t>the</w:t>
      </w:r>
      <w:r w:rsidR="00B828A2" w:rsidRPr="002C4C15">
        <w:rPr>
          <w:rFonts w:ascii="Times New Roman" w:hAnsi="Times New Roman" w:cs="Times New Roman"/>
          <w:b w:val="0"/>
          <w:color w:val="auto"/>
          <w:sz w:val="22"/>
          <w:szCs w:val="22"/>
        </w:rPr>
        <w:t xml:space="preserve"> </w:t>
      </w:r>
      <w:r w:rsidR="00B03A05" w:rsidRPr="002C4C15">
        <w:rPr>
          <w:rFonts w:ascii="Times New Roman" w:hAnsi="Times New Roman" w:cs="Times New Roman"/>
          <w:b w:val="0"/>
          <w:color w:val="auto"/>
          <w:sz w:val="22"/>
          <w:szCs w:val="22"/>
        </w:rPr>
        <w:t xml:space="preserve">same online link as the </w:t>
      </w:r>
      <w:r w:rsidR="00B828A2" w:rsidRPr="002C4C15">
        <w:rPr>
          <w:rFonts w:ascii="Times New Roman" w:hAnsi="Times New Roman" w:cs="Times New Roman"/>
          <w:b w:val="0"/>
          <w:color w:val="auto"/>
          <w:sz w:val="22"/>
          <w:szCs w:val="22"/>
        </w:rPr>
        <w:t>Solicitation</w:t>
      </w:r>
      <w:r w:rsidR="00B03A05" w:rsidRPr="002C4C15">
        <w:rPr>
          <w:rFonts w:ascii="Times New Roman" w:hAnsi="Times New Roman" w:cs="Times New Roman"/>
          <w:b w:val="0"/>
          <w:color w:val="auto"/>
          <w:sz w:val="22"/>
          <w:szCs w:val="22"/>
        </w:rPr>
        <w:t>.</w:t>
      </w:r>
      <w:r w:rsidR="00C927BF" w:rsidRPr="002C4C15">
        <w:rPr>
          <w:rFonts w:ascii="Times New Roman" w:hAnsi="Times New Roman" w:cs="Times New Roman"/>
          <w:b w:val="0"/>
          <w:color w:val="auto"/>
          <w:sz w:val="22"/>
          <w:szCs w:val="22"/>
        </w:rPr>
        <w:t xml:space="preserve"> </w:t>
      </w:r>
    </w:p>
    <w:p w14:paraId="6F9DBD02" w14:textId="18707C55" w:rsidR="00495AD1" w:rsidRPr="002C4C15" w:rsidRDefault="00C927BF"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sidRPr="002C4C15">
        <w:rPr>
          <w:rFonts w:ascii="Times New Roman" w:hAnsi="Times New Roman" w:cs="Times New Roman"/>
          <w:b w:val="0"/>
          <w:color w:val="auto"/>
          <w:sz w:val="22"/>
          <w:szCs w:val="22"/>
        </w:rPr>
        <w:t>a</w:t>
      </w:r>
      <w:r w:rsidRPr="002C4C15">
        <w:rPr>
          <w:rFonts w:ascii="Times New Roman" w:hAnsi="Times New Roman" w:cs="Times New Roman"/>
          <w:b w:val="0"/>
          <w:color w:val="auto"/>
          <w:sz w:val="22"/>
          <w:szCs w:val="22"/>
        </w:rPr>
        <w:t xml:space="preserve"> Bid.</w:t>
      </w:r>
      <w:bookmarkStart w:id="7" w:name="_Toc386628799"/>
    </w:p>
    <w:p w14:paraId="1168ECDE" w14:textId="10657E49" w:rsidR="00495AD1" w:rsidRPr="002C4C15" w:rsidRDefault="00C927B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Confidential</w:t>
      </w:r>
      <w:bookmarkStart w:id="8" w:name="_Toc386628770"/>
      <w:bookmarkEnd w:id="7"/>
      <w:r w:rsidR="003B298C" w:rsidRPr="002C4C15">
        <w:rPr>
          <w:rFonts w:ascii="Times New Roman" w:hAnsi="Times New Roman" w:cs="Times New Roman"/>
          <w:color w:val="auto"/>
          <w:sz w:val="22"/>
          <w:szCs w:val="22"/>
        </w:rPr>
        <w:t>ity Request</w:t>
      </w:r>
    </w:p>
    <w:p w14:paraId="5600E47F" w14:textId="2A4C069B" w:rsidR="0049281A" w:rsidRPr="002C4C15" w:rsidRDefault="00495AD1" w:rsidP="005222B3">
      <w:pPr>
        <w:pStyle w:val="Heading2"/>
        <w:spacing w:before="0"/>
        <w:ind w:left="1440"/>
        <w:jc w:val="both"/>
        <w:rPr>
          <w:rFonts w:ascii="Times New Roman" w:hAnsi="Times New Roman" w:cs="Times New Roman"/>
          <w:sz w:val="22"/>
          <w:szCs w:val="22"/>
        </w:rPr>
      </w:pPr>
      <w:r w:rsidRPr="002C4C15">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2C4C15">
        <w:rPr>
          <w:rFonts w:ascii="Times New Roman" w:hAnsi="Times New Roman" w:cs="Times New Roman"/>
          <w:b w:val="0"/>
          <w:color w:val="auto"/>
          <w:sz w:val="22"/>
          <w:szCs w:val="22"/>
        </w:rPr>
        <w:t xml:space="preserve"> after contract award</w:t>
      </w:r>
      <w:r w:rsidR="00E17D20" w:rsidRPr="002C4C15">
        <w:rPr>
          <w:rFonts w:ascii="Times New Roman" w:hAnsi="Times New Roman" w:cs="Times New Roman"/>
          <w:b w:val="0"/>
          <w:color w:val="auto"/>
          <w:sz w:val="22"/>
          <w:szCs w:val="22"/>
        </w:rPr>
        <w:t xml:space="preserve"> pursuant to OAC 260:115-3-9</w:t>
      </w:r>
      <w:r w:rsidR="00E17D20" w:rsidRPr="00D44288">
        <w:rPr>
          <w:rStyle w:val="FootnoteReference"/>
          <w:rFonts w:ascii="Times New Roman" w:hAnsi="Times New Roman" w:cs="Times New Roman"/>
          <w:b w:val="0"/>
          <w:color w:val="auto"/>
          <w:sz w:val="22"/>
          <w:szCs w:val="22"/>
        </w:rPr>
        <w:footnoteReference w:id="3"/>
      </w:r>
      <w:r w:rsidRPr="00D44288">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sidRPr="00D44288">
        <w:rPr>
          <w:rFonts w:ascii="Times New Roman" w:hAnsi="Times New Roman" w:cs="Times New Roman"/>
          <w:b w:val="0"/>
          <w:color w:val="auto"/>
          <w:sz w:val="22"/>
          <w:szCs w:val="22"/>
        </w:rPr>
        <w:t xml:space="preserve">by a Bidder </w:t>
      </w:r>
      <w:r w:rsidRPr="00D44288">
        <w:rPr>
          <w:rFonts w:ascii="Times New Roman" w:hAnsi="Times New Roman" w:cs="Times New Roman"/>
          <w:b w:val="0"/>
          <w:color w:val="auto"/>
          <w:sz w:val="22"/>
          <w:szCs w:val="22"/>
        </w:rPr>
        <w:t xml:space="preserve">becomes the property of the State. </w:t>
      </w:r>
      <w:r w:rsidR="00583E7B" w:rsidRPr="001353CB">
        <w:rPr>
          <w:rFonts w:ascii="Times New Roman" w:hAnsi="Times New Roman" w:cs="Times New Roman"/>
          <w:b w:val="0"/>
          <w:color w:val="auto"/>
          <w:sz w:val="22"/>
          <w:szCs w:val="22"/>
        </w:rPr>
        <w:t>No portion of a Bid shall be considered confidential after award of the Contract except</w:t>
      </w:r>
      <w:r w:rsidR="00ED3F3F" w:rsidRPr="001353CB">
        <w:rPr>
          <w:rFonts w:ascii="Times New Roman" w:hAnsi="Times New Roman" w:cs="Times New Roman"/>
          <w:b w:val="0"/>
          <w:color w:val="auto"/>
          <w:sz w:val="22"/>
          <w:szCs w:val="22"/>
        </w:rPr>
        <w:t>, pursuant to 74 O.S. §85.10,</w:t>
      </w:r>
      <w:r w:rsidR="00583E7B" w:rsidRPr="001353CB">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sidRPr="002C4C15">
        <w:rPr>
          <w:rFonts w:ascii="Times New Roman" w:hAnsi="Times New Roman" w:cs="Times New Roman"/>
          <w:b w:val="0"/>
          <w:color w:val="auto"/>
          <w:sz w:val="22"/>
          <w:szCs w:val="22"/>
        </w:rPr>
        <w:t>ly submitted</w:t>
      </w:r>
      <w:r w:rsidR="00583E7B" w:rsidRPr="002C4C15">
        <w:rPr>
          <w:rFonts w:ascii="Times New Roman" w:hAnsi="Times New Roman" w:cs="Times New Roman"/>
          <w:b w:val="0"/>
          <w:color w:val="auto"/>
          <w:sz w:val="22"/>
          <w:szCs w:val="22"/>
        </w:rPr>
        <w:t xml:space="preserve"> confidentiality claim of a potential awardee </w:t>
      </w:r>
      <w:r w:rsidR="00B03A05" w:rsidRPr="002C4C15">
        <w:rPr>
          <w:rFonts w:ascii="Times New Roman" w:hAnsi="Times New Roman" w:cs="Times New Roman"/>
          <w:b w:val="0"/>
          <w:color w:val="auto"/>
          <w:sz w:val="22"/>
          <w:szCs w:val="22"/>
        </w:rPr>
        <w:t xml:space="preserve">is </w:t>
      </w:r>
      <w:r w:rsidR="00583E7B" w:rsidRPr="002C4C15">
        <w:rPr>
          <w:rFonts w:ascii="Times New Roman" w:hAnsi="Times New Roman" w:cs="Times New Roman"/>
          <w:b w:val="0"/>
          <w:color w:val="auto"/>
          <w:sz w:val="22"/>
          <w:szCs w:val="22"/>
        </w:rPr>
        <w:t>reviewed and determined prior to award; a proper</w:t>
      </w:r>
      <w:r w:rsidR="00E17D20" w:rsidRPr="002C4C15">
        <w:rPr>
          <w:rFonts w:ascii="Times New Roman" w:hAnsi="Times New Roman" w:cs="Times New Roman"/>
          <w:b w:val="0"/>
          <w:color w:val="auto"/>
          <w:sz w:val="22"/>
          <w:szCs w:val="22"/>
        </w:rPr>
        <w:t>ly submitted</w:t>
      </w:r>
      <w:r w:rsidR="00583E7B" w:rsidRPr="002C4C15">
        <w:rPr>
          <w:rFonts w:ascii="Times New Roman" w:hAnsi="Times New Roman" w:cs="Times New Roman"/>
          <w:b w:val="0"/>
          <w:color w:val="auto"/>
          <w:sz w:val="22"/>
          <w:szCs w:val="22"/>
        </w:rPr>
        <w:t xml:space="preserve"> confidentiality claim of </w:t>
      </w:r>
      <w:r w:rsidR="00583E7B" w:rsidRPr="002C4C15">
        <w:rPr>
          <w:rFonts w:ascii="Times New Roman" w:hAnsi="Times New Roman" w:cs="Times New Roman"/>
          <w:bCs w:val="0"/>
          <w:color w:val="auto"/>
          <w:sz w:val="22"/>
          <w:szCs w:val="22"/>
        </w:rPr>
        <w:t>a non-awarded Bidder</w:t>
      </w:r>
      <w:r w:rsidR="00583E7B" w:rsidRPr="002C4C15">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sidRPr="002C4C15">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2C4C15" w:rsidRDefault="005222B3" w:rsidP="005222B3">
      <w:pPr>
        <w:spacing w:after="0"/>
        <w:rPr>
          <w:rFonts w:ascii="Times New Roman" w:hAnsi="Times New Roman" w:cs="Times New Roman"/>
        </w:rPr>
      </w:pPr>
    </w:p>
    <w:p w14:paraId="7B4AB841" w14:textId="477CA43A" w:rsidR="00495AD1" w:rsidRPr="00D44288" w:rsidRDefault="00CD153E"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D44288">
        <w:rPr>
          <w:rFonts w:ascii="Times New Roman" w:hAnsi="Times New Roman" w:cs="Times New Roman"/>
          <w:color w:val="auto"/>
          <w:sz w:val="22"/>
          <w:szCs w:val="22"/>
        </w:rPr>
        <w:t>Acceptance of Content</w:t>
      </w:r>
      <w:bookmarkStart w:id="10" w:name="_Toc386628796"/>
      <w:bookmarkEnd w:id="8"/>
    </w:p>
    <w:p w14:paraId="7C8B9E94" w14:textId="3C92620E" w:rsidR="00495AD1" w:rsidRPr="002C4C15" w:rsidRDefault="00495AD1">
      <w:pPr>
        <w:pStyle w:val="PlainText"/>
      </w:pPr>
      <w:r w:rsidRPr="001353CB">
        <w:t xml:space="preserve">Unless otherwise provided in Section </w:t>
      </w:r>
      <w:r w:rsidR="00B03A05" w:rsidRPr="001353CB">
        <w:t xml:space="preserve">Four </w:t>
      </w:r>
      <w:r w:rsidRPr="001353CB">
        <w:t xml:space="preserve">of </w:t>
      </w:r>
      <w:r w:rsidR="00B03A05" w:rsidRPr="001353CB">
        <w:t>a</w:t>
      </w:r>
      <w:r w:rsidRPr="001353CB">
        <w:t xml:space="preserve"> Bidder’s response, all Bids shall be</w:t>
      </w:r>
      <w:r w:rsidR="00164216" w:rsidRPr="001353CB">
        <w:t xml:space="preserve"> </w:t>
      </w:r>
      <w:r w:rsidRPr="001353CB">
        <w:t>firm representations that the respon</w:t>
      </w:r>
      <w:r w:rsidRPr="002C4C15">
        <w:t xml:space="preserve">ding Bidder has carefully investigated and will comply with all </w:t>
      </w:r>
      <w:r w:rsidR="0042703C" w:rsidRPr="002C4C15">
        <w:t xml:space="preserve">State </w:t>
      </w:r>
      <w:r w:rsidRPr="002C4C15">
        <w:t xml:space="preserve">terms and conditions </w:t>
      </w:r>
      <w:r w:rsidR="0042703C" w:rsidRPr="002C4C15">
        <w:t xml:space="preserve">relating to </w:t>
      </w:r>
      <w:r w:rsidRPr="002C4C15">
        <w:t xml:space="preserve">the </w:t>
      </w:r>
      <w:r w:rsidR="009A560D" w:rsidRPr="002C4C15">
        <w:t>Contract.</w:t>
      </w:r>
      <w:r w:rsidRPr="002C4C15">
        <w:t xml:space="preserve">   Upon award of a contract, </w:t>
      </w:r>
      <w:r w:rsidR="0043512C" w:rsidRPr="002C4C15">
        <w:t>such terms and conditions</w:t>
      </w:r>
      <w:r w:rsidRPr="002C4C15">
        <w:t>, as may be amended by the Bid</w:t>
      </w:r>
      <w:r w:rsidR="00B03A05" w:rsidRPr="002C4C15">
        <w:t xml:space="preserve"> after negotiation</w:t>
      </w:r>
      <w:r w:rsidRPr="002C4C15">
        <w:t xml:space="preserve">, shall become contractual obligations between the parties.  </w:t>
      </w:r>
    </w:p>
    <w:p w14:paraId="6C91D7EA" w14:textId="77777777" w:rsidR="005222B3" w:rsidRPr="002C4C15" w:rsidRDefault="005222B3">
      <w:pPr>
        <w:pStyle w:val="PlainText"/>
      </w:pPr>
    </w:p>
    <w:bookmarkEnd w:id="10"/>
    <w:p w14:paraId="097A59C6" w14:textId="35D2ABB7" w:rsidR="001E02DD" w:rsidRPr="002C4C15" w:rsidRDefault="001E02DD"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lastRenderedPageBreak/>
        <w:t>Required Bid Structure</w:t>
      </w:r>
    </w:p>
    <w:p w14:paraId="6E125A74" w14:textId="4EF71F64" w:rsidR="001E02DD" w:rsidRPr="002C4C15" w:rsidRDefault="001E02DD" w:rsidP="009E4CFA">
      <w:pPr>
        <w:pStyle w:val="ListParagraph"/>
        <w:numPr>
          <w:ilvl w:val="1"/>
          <w:numId w:val="10"/>
        </w:numPr>
        <w:ind w:left="2160"/>
        <w:rPr>
          <w:rFonts w:ascii="Times New Roman" w:hAnsi="Times New Roman" w:cs="Times New Roman"/>
          <w:sz w:val="22"/>
          <w:szCs w:val="22"/>
        </w:rPr>
      </w:pPr>
      <w:r w:rsidRPr="002C4C15">
        <w:rPr>
          <w:rFonts w:ascii="Times New Roman" w:hAnsi="Times New Roman" w:cs="Times New Roman"/>
          <w:sz w:val="22"/>
          <w:szCs w:val="22"/>
        </w:rPr>
        <w:t>Preparation of Bid</w:t>
      </w:r>
    </w:p>
    <w:p w14:paraId="5D33AFA4" w14:textId="77777777" w:rsidR="00F9259C" w:rsidRPr="002C4C15" w:rsidRDefault="00F9259C" w:rsidP="00F9259C">
      <w:pPr>
        <w:pStyle w:val="ListParagraph"/>
        <w:ind w:left="2160"/>
        <w:rPr>
          <w:rFonts w:ascii="Times New Roman" w:hAnsi="Times New Roman" w:cs="Times New Roman"/>
          <w:sz w:val="22"/>
          <w:szCs w:val="22"/>
        </w:rPr>
      </w:pPr>
    </w:p>
    <w:p w14:paraId="48BD7D34" w14:textId="56C88189" w:rsidR="001E02DD" w:rsidRPr="002C4C15" w:rsidRDefault="001E02DD" w:rsidP="009E4CFA">
      <w:pPr>
        <w:pStyle w:val="ListParagraph"/>
        <w:numPr>
          <w:ilvl w:val="2"/>
          <w:numId w:val="10"/>
        </w:numPr>
        <w:spacing w:line="276" w:lineRule="auto"/>
        <w:ind w:left="2880"/>
        <w:jc w:val="both"/>
        <w:rPr>
          <w:rFonts w:ascii="Times New Roman" w:hAnsi="Times New Roman" w:cs="Times New Roman"/>
          <w:sz w:val="22"/>
          <w:szCs w:val="22"/>
        </w:rPr>
      </w:pPr>
      <w:r w:rsidRPr="002C4C15">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2C4C15">
        <w:rPr>
          <w:rFonts w:ascii="Times New Roman" w:hAnsi="Times New Roman" w:cs="Times New Roman"/>
          <w:b w:val="0"/>
          <w:sz w:val="22"/>
          <w:szCs w:val="22"/>
        </w:rPr>
        <w:t>below</w:t>
      </w:r>
      <w:r w:rsidRPr="002C4C15">
        <w:rPr>
          <w:rFonts w:ascii="Times New Roman" w:hAnsi="Times New Roman" w:cs="Times New Roman"/>
          <w:b w:val="0"/>
          <w:sz w:val="22"/>
          <w:szCs w:val="22"/>
        </w:rPr>
        <w:t xml:space="preserve">.  A Bid submitted using any other format </w:t>
      </w:r>
      <w:r w:rsidR="00B03A05" w:rsidRPr="002C4C15">
        <w:rPr>
          <w:rFonts w:ascii="Times New Roman" w:hAnsi="Times New Roman" w:cs="Times New Roman"/>
          <w:b w:val="0"/>
          <w:sz w:val="22"/>
          <w:szCs w:val="22"/>
        </w:rPr>
        <w:t xml:space="preserve">may </w:t>
      </w:r>
      <w:r w:rsidRPr="002C4C15">
        <w:rPr>
          <w:rFonts w:ascii="Times New Roman" w:hAnsi="Times New Roman" w:cs="Times New Roman"/>
          <w:b w:val="0"/>
          <w:sz w:val="22"/>
          <w:szCs w:val="22"/>
        </w:rPr>
        <w:t xml:space="preserve">not be accepted.  </w:t>
      </w:r>
      <w:r w:rsidR="00052F9E" w:rsidRPr="002C4C15">
        <w:rPr>
          <w:rFonts w:ascii="Times New Roman" w:hAnsi="Times New Roman" w:cs="Times New Roman"/>
          <w:b w:val="0"/>
          <w:sz w:val="22"/>
          <w:szCs w:val="22"/>
        </w:rPr>
        <w:t>Except for items listed in Section Three of the Bid Packet (information requested to be held confidential), t</w:t>
      </w:r>
      <w:r w:rsidRPr="002C4C15">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2C4C15">
        <w:rPr>
          <w:rFonts w:ascii="Times New Roman" w:hAnsi="Times New Roman" w:cs="Times New Roman"/>
          <w:b w:val="0"/>
          <w:sz w:val="22"/>
          <w:szCs w:val="22"/>
        </w:rPr>
        <w:t xml:space="preserve"> are not required</w:t>
      </w:r>
      <w:r w:rsidRPr="002C4C15">
        <w:rPr>
          <w:rFonts w:ascii="Times New Roman" w:hAnsi="Times New Roman" w:cs="Times New Roman"/>
          <w:b w:val="0"/>
          <w:sz w:val="22"/>
          <w:szCs w:val="22"/>
        </w:rPr>
        <w:t>, the Bid should contain a page after the “Business References” section heading that reads “Not Applicable”, “N/A” or some similar notation.</w:t>
      </w:r>
    </w:p>
    <w:p w14:paraId="1596722C" w14:textId="49C83F3C" w:rsidR="00151F68" w:rsidRPr="00D44288" w:rsidRDefault="001E02DD" w:rsidP="00AA207C">
      <w:pPr>
        <w:pStyle w:val="ListParagraph"/>
        <w:ind w:left="2880" w:hanging="720"/>
        <w:rPr>
          <w:color w:val="FF0000"/>
        </w:rPr>
      </w:pPr>
      <w:r w:rsidRPr="002C4C15">
        <w:rPr>
          <w:rFonts w:ascii="Times New Roman" w:hAnsi="Times New Roman" w:cs="Times New Roman"/>
          <w:b w:val="0"/>
          <w:sz w:val="22"/>
          <w:szCs w:val="22"/>
        </w:rPr>
        <w:t xml:space="preserve"> </w:t>
      </w:r>
      <w:bookmarkStart w:id="11" w:name="_Hlk63669774"/>
    </w:p>
    <w:bookmarkEnd w:id="11"/>
    <w:p w14:paraId="1CBBE54C" w14:textId="0140EA27" w:rsidR="00AA207C" w:rsidRPr="007A5491" w:rsidRDefault="00197F13" w:rsidP="007A5491">
      <w:pPr>
        <w:pStyle w:val="ListParagraph"/>
        <w:numPr>
          <w:ilvl w:val="2"/>
          <w:numId w:val="10"/>
        </w:numPr>
        <w:ind w:left="2880"/>
        <w:rPr>
          <w:rFonts w:ascii="Times New Roman" w:hAnsi="Times New Roman" w:cs="Times New Roman"/>
          <w:sz w:val="22"/>
          <w:szCs w:val="22"/>
        </w:rPr>
      </w:pPr>
      <w:r w:rsidRPr="001353CB">
        <w:rPr>
          <w:rFonts w:ascii="Times New Roman" w:hAnsi="Times New Roman" w:cs="Times New Roman"/>
          <w:b w:val="0"/>
          <w:sz w:val="22"/>
          <w:szCs w:val="22"/>
        </w:rPr>
        <w:t>Exhibit Listing</w:t>
      </w:r>
      <w:r w:rsidR="00AA207C">
        <w:rPr>
          <w:rFonts w:ascii="Times New Roman" w:hAnsi="Times New Roman" w:cs="Times New Roman"/>
          <w:b w:val="0"/>
          <w:sz w:val="22"/>
          <w:szCs w:val="22"/>
        </w:rPr>
        <w:t>:</w:t>
      </w:r>
    </w:p>
    <w:p w14:paraId="6F5863E2"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1 – Carrier Eligibility Export</w:t>
      </w:r>
    </w:p>
    <w:p w14:paraId="2CFCB5B0"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2 – Debit Card File Layout</w:t>
      </w:r>
    </w:p>
    <w:p w14:paraId="75D2D9A8"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3 – OEIBB Commercial Carrier Policy</w:t>
      </w:r>
    </w:p>
    <w:p w14:paraId="34F4EF21"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4 – Premium Quote Submission Form</w:t>
      </w:r>
    </w:p>
    <w:p w14:paraId="33868A73"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5 – TRICARE Supplement Plan Designs</w:t>
      </w:r>
    </w:p>
    <w:p w14:paraId="4B7A1FDD"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6 – Minimum Required Reporting</w:t>
      </w:r>
    </w:p>
    <w:p w14:paraId="27254312"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7 – Operational Reports</w:t>
      </w:r>
    </w:p>
    <w:p w14:paraId="5B8ABE96" w14:textId="77777777" w:rsidR="00AA207C" w:rsidRPr="007A5491" w:rsidRDefault="00AA207C" w:rsidP="00AA207C">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8 – Premium Discrepancy Report</w:t>
      </w:r>
    </w:p>
    <w:p w14:paraId="2AB1260C" w14:textId="0D5D23D9" w:rsidR="00AA207C" w:rsidRPr="007A5491" w:rsidRDefault="00AA207C" w:rsidP="007A5491">
      <w:pPr>
        <w:pStyle w:val="ListParagraph"/>
        <w:numPr>
          <w:ilvl w:val="3"/>
          <w:numId w:val="10"/>
        </w:numPr>
        <w:rPr>
          <w:rFonts w:ascii="Times New Roman" w:hAnsi="Times New Roman" w:cs="Times New Roman"/>
          <w:b w:val="0"/>
          <w:bCs/>
          <w:sz w:val="22"/>
          <w:szCs w:val="22"/>
        </w:rPr>
      </w:pPr>
      <w:r w:rsidRPr="007A5491">
        <w:rPr>
          <w:rFonts w:ascii="Times New Roman" w:hAnsi="Times New Roman" w:cs="Times New Roman"/>
          <w:b w:val="0"/>
          <w:bCs/>
          <w:sz w:val="22"/>
          <w:szCs w:val="22"/>
        </w:rPr>
        <w:t>Exhibit 9 – Advertising Approval Request Form</w:t>
      </w:r>
    </w:p>
    <w:p w14:paraId="660AA47A" w14:textId="77777777" w:rsidR="0016615E" w:rsidRPr="007A5491" w:rsidRDefault="0016615E" w:rsidP="009E4CFA">
      <w:pPr>
        <w:pStyle w:val="ListParagraph"/>
        <w:ind w:left="2880"/>
        <w:rPr>
          <w:rFonts w:ascii="Times New Roman" w:hAnsi="Times New Roman" w:cs="Times New Roman"/>
          <w:b w:val="0"/>
          <w:bCs/>
          <w:sz w:val="22"/>
          <w:szCs w:val="22"/>
        </w:rPr>
      </w:pPr>
    </w:p>
    <w:p w14:paraId="30C809EC" w14:textId="639DAB76" w:rsidR="00197F13" w:rsidRPr="002C4C15" w:rsidRDefault="00EA21E4">
      <w:pPr>
        <w:pStyle w:val="ListParagraph"/>
        <w:numPr>
          <w:ilvl w:val="2"/>
          <w:numId w:val="10"/>
        </w:numPr>
        <w:ind w:left="2880"/>
        <w:rPr>
          <w:rFonts w:ascii="Times New Roman" w:hAnsi="Times New Roman" w:cs="Times New Roman"/>
          <w:b w:val="0"/>
          <w:bCs/>
          <w:sz w:val="22"/>
          <w:szCs w:val="22"/>
        </w:rPr>
      </w:pPr>
      <w:r w:rsidRPr="002C4C15">
        <w:rPr>
          <w:rFonts w:ascii="Times New Roman" w:hAnsi="Times New Roman" w:cs="Times New Roman"/>
          <w:b w:val="0"/>
          <w:bCs/>
          <w:sz w:val="22"/>
          <w:szCs w:val="22"/>
        </w:rPr>
        <w:t>To participate, the Bidder must offer a TRICARE option which meets the Solicitation Specifications.</w:t>
      </w:r>
    </w:p>
    <w:p w14:paraId="33902740" w14:textId="77777777" w:rsidR="0016615E" w:rsidRPr="002C4C15" w:rsidRDefault="0016615E" w:rsidP="009E4CFA">
      <w:pPr>
        <w:pStyle w:val="ListParagraph"/>
        <w:rPr>
          <w:rFonts w:ascii="Times New Roman" w:hAnsi="Times New Roman" w:cs="Times New Roman"/>
          <w:b w:val="0"/>
          <w:bCs/>
          <w:sz w:val="22"/>
          <w:szCs w:val="22"/>
        </w:rPr>
      </w:pPr>
    </w:p>
    <w:p w14:paraId="409DE818" w14:textId="312D0B9E" w:rsidR="00F1465C" w:rsidRPr="00AA207C" w:rsidRDefault="00F1465C" w:rsidP="00062200">
      <w:pPr>
        <w:pStyle w:val="ListParagraph"/>
        <w:numPr>
          <w:ilvl w:val="2"/>
          <w:numId w:val="10"/>
        </w:numPr>
        <w:ind w:left="2880"/>
        <w:rPr>
          <w:rFonts w:ascii="Times New Roman" w:hAnsi="Times New Roman" w:cs="Times New Roman"/>
          <w:b w:val="0"/>
          <w:bCs/>
          <w:sz w:val="22"/>
          <w:szCs w:val="22"/>
        </w:rPr>
      </w:pPr>
      <w:r w:rsidRPr="004A7E77">
        <w:rPr>
          <w:rFonts w:ascii="Times New Roman" w:hAnsi="Times New Roman" w:cs="Times New Roman"/>
          <w:b w:val="0"/>
          <w:bCs/>
          <w:sz w:val="22"/>
          <w:szCs w:val="22"/>
        </w:rPr>
        <w:t xml:space="preserve">Census </w:t>
      </w:r>
      <w:r w:rsidRPr="001009D4">
        <w:rPr>
          <w:rFonts w:ascii="Times New Roman" w:hAnsi="Times New Roman" w:cs="Times New Roman"/>
          <w:b w:val="0"/>
          <w:bCs/>
          <w:sz w:val="22"/>
          <w:szCs w:val="22"/>
        </w:rPr>
        <w:t xml:space="preserve">of OEIBA Program as of </w:t>
      </w:r>
      <w:r w:rsidR="00062200" w:rsidRPr="001009D4">
        <w:rPr>
          <w:rFonts w:ascii="Times New Roman" w:hAnsi="Times New Roman" w:cs="Times New Roman"/>
          <w:b w:val="0"/>
          <w:bCs/>
          <w:sz w:val="22"/>
          <w:szCs w:val="22"/>
        </w:rPr>
        <w:t>January</w:t>
      </w:r>
      <w:r w:rsidRPr="001009D4">
        <w:rPr>
          <w:rFonts w:ascii="Times New Roman" w:hAnsi="Times New Roman" w:cs="Times New Roman"/>
          <w:b w:val="0"/>
          <w:bCs/>
          <w:sz w:val="22"/>
          <w:szCs w:val="22"/>
        </w:rPr>
        <w:t xml:space="preserve"> 31, 2021</w:t>
      </w:r>
      <w:r w:rsidR="00AA207C">
        <w:rPr>
          <w:rFonts w:ascii="Times New Roman" w:hAnsi="Times New Roman" w:cs="Times New Roman"/>
          <w:b w:val="0"/>
          <w:bCs/>
          <w:sz w:val="22"/>
          <w:szCs w:val="22"/>
        </w:rPr>
        <w:t>:</w:t>
      </w:r>
    </w:p>
    <w:p w14:paraId="1ECCFD7E" w14:textId="04DDC38E" w:rsidR="00D44288" w:rsidRPr="00AA207C" w:rsidRDefault="00D44288" w:rsidP="00F1465C">
      <w:pPr>
        <w:pStyle w:val="ListParagraph"/>
        <w:ind w:left="2880"/>
        <w:rPr>
          <w:rFonts w:ascii="Times New Roman" w:hAnsi="Times New Roman" w:cs="Times New Roman"/>
          <w:bCs/>
          <w:sz w:val="22"/>
          <w:szCs w:val="22"/>
        </w:rPr>
      </w:pPr>
    </w:p>
    <w:tbl>
      <w:tblPr>
        <w:tblStyle w:val="TableGrid"/>
        <w:tblW w:w="0" w:type="auto"/>
        <w:tblInd w:w="2880" w:type="dxa"/>
        <w:tblLook w:val="04A0" w:firstRow="1" w:lastRow="0" w:firstColumn="1" w:lastColumn="0" w:noHBand="0" w:noVBand="1"/>
      </w:tblPr>
      <w:tblGrid>
        <w:gridCol w:w="3325"/>
        <w:gridCol w:w="1530"/>
        <w:gridCol w:w="1440"/>
        <w:gridCol w:w="1615"/>
      </w:tblGrid>
      <w:tr w:rsidR="00F1465C" w:rsidRPr="00AA207C" w14:paraId="593D5D33" w14:textId="77777777" w:rsidTr="00AA207C">
        <w:tc>
          <w:tcPr>
            <w:tcW w:w="3325" w:type="dxa"/>
          </w:tcPr>
          <w:p w14:paraId="281DA61F" w14:textId="076C63E5" w:rsidR="00F1465C" w:rsidRPr="00AA207C" w:rsidRDefault="00F1465C" w:rsidP="00AA207C">
            <w:pPr>
              <w:pStyle w:val="ListParagraph"/>
              <w:ind w:left="0"/>
              <w:jc w:val="center"/>
              <w:rPr>
                <w:rFonts w:ascii="Times New Roman" w:hAnsi="Times New Roman" w:cs="Times New Roman"/>
                <w:bCs/>
                <w:sz w:val="22"/>
                <w:szCs w:val="22"/>
              </w:rPr>
            </w:pPr>
            <w:r w:rsidRPr="00AA207C">
              <w:rPr>
                <w:rFonts w:ascii="Times New Roman" w:hAnsi="Times New Roman" w:cs="Times New Roman"/>
                <w:bCs/>
                <w:sz w:val="22"/>
                <w:szCs w:val="22"/>
              </w:rPr>
              <w:t>Category</w:t>
            </w:r>
          </w:p>
        </w:tc>
        <w:tc>
          <w:tcPr>
            <w:tcW w:w="1530" w:type="dxa"/>
          </w:tcPr>
          <w:p w14:paraId="147AA9AA" w14:textId="03586614" w:rsidR="00F1465C" w:rsidRPr="00AA207C" w:rsidRDefault="00F1465C" w:rsidP="00AA207C">
            <w:pPr>
              <w:pStyle w:val="ListParagraph"/>
              <w:ind w:left="0"/>
              <w:jc w:val="center"/>
              <w:rPr>
                <w:rFonts w:ascii="Times New Roman" w:hAnsi="Times New Roman" w:cs="Times New Roman"/>
                <w:bCs/>
                <w:sz w:val="22"/>
                <w:szCs w:val="22"/>
              </w:rPr>
            </w:pPr>
            <w:r w:rsidRPr="00AA207C">
              <w:rPr>
                <w:rFonts w:ascii="Times New Roman" w:hAnsi="Times New Roman" w:cs="Times New Roman"/>
                <w:bCs/>
                <w:sz w:val="22"/>
                <w:szCs w:val="22"/>
              </w:rPr>
              <w:t>Total Lives</w:t>
            </w:r>
          </w:p>
        </w:tc>
        <w:tc>
          <w:tcPr>
            <w:tcW w:w="1440" w:type="dxa"/>
          </w:tcPr>
          <w:p w14:paraId="40CB8D4A" w14:textId="0B47956C" w:rsidR="00F1465C" w:rsidRPr="00AA207C" w:rsidRDefault="00F1465C" w:rsidP="00AA207C">
            <w:pPr>
              <w:pStyle w:val="ListParagraph"/>
              <w:ind w:left="0"/>
              <w:jc w:val="center"/>
              <w:rPr>
                <w:rFonts w:ascii="Times New Roman" w:hAnsi="Times New Roman" w:cs="Times New Roman"/>
                <w:bCs/>
                <w:sz w:val="22"/>
                <w:szCs w:val="22"/>
              </w:rPr>
            </w:pPr>
            <w:r w:rsidRPr="00AA207C">
              <w:rPr>
                <w:rFonts w:ascii="Times New Roman" w:hAnsi="Times New Roman" w:cs="Times New Roman"/>
                <w:bCs/>
                <w:sz w:val="22"/>
                <w:szCs w:val="22"/>
              </w:rPr>
              <w:t>Primary</w:t>
            </w:r>
          </w:p>
        </w:tc>
        <w:tc>
          <w:tcPr>
            <w:tcW w:w="1615" w:type="dxa"/>
          </w:tcPr>
          <w:p w14:paraId="5BF82201" w14:textId="2EED2C05" w:rsidR="00F1465C" w:rsidRPr="00AA207C" w:rsidRDefault="00F1465C" w:rsidP="00AA207C">
            <w:pPr>
              <w:pStyle w:val="ListParagraph"/>
              <w:ind w:left="0"/>
              <w:jc w:val="center"/>
              <w:rPr>
                <w:rFonts w:ascii="Times New Roman" w:hAnsi="Times New Roman" w:cs="Times New Roman"/>
                <w:bCs/>
                <w:sz w:val="22"/>
                <w:szCs w:val="22"/>
              </w:rPr>
            </w:pPr>
            <w:r w:rsidRPr="00AA207C">
              <w:rPr>
                <w:rFonts w:ascii="Times New Roman" w:hAnsi="Times New Roman" w:cs="Times New Roman"/>
                <w:bCs/>
                <w:sz w:val="22"/>
                <w:szCs w:val="22"/>
              </w:rPr>
              <w:t>Dependents</w:t>
            </w:r>
          </w:p>
        </w:tc>
      </w:tr>
      <w:tr w:rsidR="00F1465C" w:rsidRPr="00AA207C" w14:paraId="5CB91B67" w14:textId="77777777" w:rsidTr="00AA207C">
        <w:tc>
          <w:tcPr>
            <w:tcW w:w="3325" w:type="dxa"/>
            <w:vAlign w:val="center"/>
          </w:tcPr>
          <w:p w14:paraId="222D4964" w14:textId="2469B1E7" w:rsidR="00F1465C" w:rsidRPr="00AA207C" w:rsidRDefault="00F1465C" w:rsidP="00062200">
            <w:pPr>
              <w:pStyle w:val="ListParagraph"/>
              <w:ind w:left="0"/>
              <w:rPr>
                <w:rFonts w:ascii="Times New Roman" w:hAnsi="Times New Roman" w:cs="Times New Roman"/>
                <w:b w:val="0"/>
                <w:sz w:val="22"/>
                <w:szCs w:val="22"/>
              </w:rPr>
            </w:pPr>
            <w:r w:rsidRPr="00AA207C">
              <w:rPr>
                <w:rFonts w:ascii="Times New Roman" w:hAnsi="Times New Roman" w:cs="Times New Roman"/>
                <w:b w:val="0"/>
                <w:sz w:val="22"/>
                <w:szCs w:val="22"/>
              </w:rPr>
              <w:t>Medicare</w:t>
            </w:r>
          </w:p>
        </w:tc>
        <w:tc>
          <w:tcPr>
            <w:tcW w:w="1530" w:type="dxa"/>
            <w:vAlign w:val="center"/>
          </w:tcPr>
          <w:p w14:paraId="3E654F54" w14:textId="0DBE2A91"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37,338</w:t>
            </w:r>
          </w:p>
        </w:tc>
        <w:tc>
          <w:tcPr>
            <w:tcW w:w="1440" w:type="dxa"/>
            <w:vAlign w:val="center"/>
          </w:tcPr>
          <w:p w14:paraId="4FA126BA" w14:textId="5637F5F1"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33,304</w:t>
            </w:r>
          </w:p>
        </w:tc>
        <w:tc>
          <w:tcPr>
            <w:tcW w:w="1615" w:type="dxa"/>
            <w:vAlign w:val="center"/>
          </w:tcPr>
          <w:p w14:paraId="745785E8" w14:textId="16597E5B"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4,034</w:t>
            </w:r>
          </w:p>
        </w:tc>
      </w:tr>
      <w:tr w:rsidR="00F1465C" w:rsidRPr="00AA207C" w14:paraId="1B943D27" w14:textId="77777777" w:rsidTr="00AA207C">
        <w:tc>
          <w:tcPr>
            <w:tcW w:w="3325" w:type="dxa"/>
            <w:vAlign w:val="center"/>
          </w:tcPr>
          <w:p w14:paraId="445D1DA7" w14:textId="2C8AAC9A" w:rsidR="00F1465C" w:rsidRPr="00AA207C" w:rsidRDefault="00F1465C" w:rsidP="00062200">
            <w:pPr>
              <w:pStyle w:val="ListParagraph"/>
              <w:ind w:left="0"/>
              <w:rPr>
                <w:rFonts w:ascii="Times New Roman" w:hAnsi="Times New Roman" w:cs="Times New Roman"/>
                <w:b w:val="0"/>
                <w:sz w:val="22"/>
                <w:szCs w:val="22"/>
              </w:rPr>
            </w:pPr>
            <w:r w:rsidRPr="00AA207C">
              <w:rPr>
                <w:rFonts w:ascii="Times New Roman" w:hAnsi="Times New Roman" w:cs="Times New Roman"/>
                <w:b w:val="0"/>
                <w:sz w:val="22"/>
                <w:szCs w:val="22"/>
              </w:rPr>
              <w:t>Current Employees</w:t>
            </w:r>
          </w:p>
        </w:tc>
        <w:tc>
          <w:tcPr>
            <w:tcW w:w="1530" w:type="dxa"/>
            <w:vAlign w:val="center"/>
          </w:tcPr>
          <w:p w14:paraId="43476456" w14:textId="7DD403AE"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176,815</w:t>
            </w:r>
          </w:p>
        </w:tc>
        <w:tc>
          <w:tcPr>
            <w:tcW w:w="1440" w:type="dxa"/>
            <w:vAlign w:val="center"/>
          </w:tcPr>
          <w:p w14:paraId="24E11AD3" w14:textId="6733BF67" w:rsidR="00F1465C" w:rsidRPr="00AA207C" w:rsidRDefault="00F1465C"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109,822</w:t>
            </w:r>
          </w:p>
        </w:tc>
        <w:tc>
          <w:tcPr>
            <w:tcW w:w="1615" w:type="dxa"/>
            <w:vAlign w:val="center"/>
          </w:tcPr>
          <w:p w14:paraId="6ACED37C" w14:textId="4B3AD2A0"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66,993</w:t>
            </w:r>
          </w:p>
        </w:tc>
      </w:tr>
      <w:tr w:rsidR="00F1465C" w:rsidRPr="00AA207C" w14:paraId="60C2B680" w14:textId="77777777" w:rsidTr="00AA207C">
        <w:tc>
          <w:tcPr>
            <w:tcW w:w="3325" w:type="dxa"/>
            <w:vAlign w:val="center"/>
          </w:tcPr>
          <w:p w14:paraId="20FAB372" w14:textId="19B7EFE9" w:rsidR="00F1465C" w:rsidRPr="00AA207C" w:rsidRDefault="00F1465C" w:rsidP="00062200">
            <w:pPr>
              <w:pStyle w:val="ListParagraph"/>
              <w:ind w:left="0"/>
              <w:rPr>
                <w:rFonts w:ascii="Times New Roman" w:hAnsi="Times New Roman" w:cs="Times New Roman"/>
                <w:b w:val="0"/>
                <w:sz w:val="22"/>
                <w:szCs w:val="22"/>
              </w:rPr>
            </w:pPr>
            <w:r w:rsidRPr="00AA207C">
              <w:rPr>
                <w:rFonts w:ascii="Times New Roman" w:hAnsi="Times New Roman" w:cs="Times New Roman"/>
                <w:b w:val="0"/>
                <w:sz w:val="22"/>
                <w:szCs w:val="22"/>
              </w:rPr>
              <w:t>Pre-Medicare former employees</w:t>
            </w:r>
          </w:p>
        </w:tc>
        <w:tc>
          <w:tcPr>
            <w:tcW w:w="1530" w:type="dxa"/>
            <w:vAlign w:val="center"/>
          </w:tcPr>
          <w:p w14:paraId="4CC2F1AF" w14:textId="2A552C6F"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7,120</w:t>
            </w:r>
          </w:p>
        </w:tc>
        <w:tc>
          <w:tcPr>
            <w:tcW w:w="1440" w:type="dxa"/>
            <w:vAlign w:val="center"/>
          </w:tcPr>
          <w:p w14:paraId="6DBE952C" w14:textId="1C4E3227"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5,577</w:t>
            </w:r>
          </w:p>
        </w:tc>
        <w:tc>
          <w:tcPr>
            <w:tcW w:w="1615" w:type="dxa"/>
            <w:vAlign w:val="center"/>
          </w:tcPr>
          <w:p w14:paraId="436DA794" w14:textId="25025772" w:rsidR="00F1465C" w:rsidRPr="00AA207C" w:rsidRDefault="00062200" w:rsidP="00AA207C">
            <w:pPr>
              <w:pStyle w:val="ListParagraph"/>
              <w:ind w:left="0"/>
              <w:jc w:val="right"/>
              <w:rPr>
                <w:rFonts w:ascii="Times New Roman" w:hAnsi="Times New Roman" w:cs="Times New Roman"/>
                <w:b w:val="0"/>
                <w:sz w:val="22"/>
                <w:szCs w:val="22"/>
              </w:rPr>
            </w:pPr>
            <w:r w:rsidRPr="00AA207C">
              <w:rPr>
                <w:rFonts w:ascii="Times New Roman" w:hAnsi="Times New Roman" w:cs="Times New Roman"/>
                <w:b w:val="0"/>
                <w:sz w:val="22"/>
                <w:szCs w:val="22"/>
              </w:rPr>
              <w:t>1,543</w:t>
            </w:r>
          </w:p>
        </w:tc>
      </w:tr>
    </w:tbl>
    <w:p w14:paraId="4AA3C21A" w14:textId="2A1D77B2" w:rsidR="00F1465C" w:rsidRPr="00AA207C" w:rsidRDefault="00F1465C" w:rsidP="00F1465C">
      <w:pPr>
        <w:pStyle w:val="ListParagraph"/>
        <w:ind w:left="2880"/>
        <w:rPr>
          <w:rFonts w:ascii="Times New Roman" w:hAnsi="Times New Roman" w:cs="Times New Roman"/>
          <w:bCs/>
          <w:sz w:val="22"/>
          <w:szCs w:val="22"/>
        </w:rPr>
      </w:pPr>
    </w:p>
    <w:p w14:paraId="2BE430BA" w14:textId="3E0DCA82" w:rsidR="00F1465C" w:rsidRPr="00AA207C" w:rsidRDefault="00062200" w:rsidP="00AA207C">
      <w:pPr>
        <w:pStyle w:val="ListParagraph"/>
        <w:numPr>
          <w:ilvl w:val="3"/>
          <w:numId w:val="10"/>
        </w:numPr>
        <w:rPr>
          <w:rFonts w:ascii="Times New Roman" w:hAnsi="Times New Roman" w:cs="Times New Roman"/>
          <w:b w:val="0"/>
          <w:bCs/>
          <w:sz w:val="22"/>
          <w:szCs w:val="22"/>
        </w:rPr>
      </w:pPr>
      <w:r w:rsidRPr="00AA207C">
        <w:rPr>
          <w:rFonts w:ascii="Times New Roman" w:hAnsi="Times New Roman" w:cs="Times New Roman"/>
          <w:b w:val="0"/>
          <w:bCs/>
          <w:sz w:val="22"/>
          <w:szCs w:val="22"/>
        </w:rPr>
        <w:t>The percentage of individuals eligible for a TRICARE Supplement in this population is unknown.</w:t>
      </w:r>
    </w:p>
    <w:p w14:paraId="4B0F6EE0" w14:textId="77777777" w:rsidR="00062200" w:rsidRPr="00D50917" w:rsidRDefault="00062200" w:rsidP="00D50917">
      <w:pPr>
        <w:pStyle w:val="ListParagraph"/>
        <w:ind w:left="2880"/>
        <w:rPr>
          <w:rFonts w:ascii="Times New Roman" w:hAnsi="Times New Roman" w:cs="Times New Roman"/>
          <w:bCs/>
        </w:rPr>
      </w:pPr>
    </w:p>
    <w:p w14:paraId="4C216FA1" w14:textId="51B92A9F" w:rsidR="00FE1E32" w:rsidRPr="00062200" w:rsidRDefault="001E02DD" w:rsidP="009E4CFA">
      <w:pPr>
        <w:pStyle w:val="ListParagraph"/>
        <w:numPr>
          <w:ilvl w:val="2"/>
          <w:numId w:val="10"/>
        </w:numPr>
        <w:ind w:left="2880"/>
        <w:jc w:val="both"/>
        <w:rPr>
          <w:rFonts w:ascii="Times New Roman" w:hAnsi="Times New Roman" w:cs="Times New Roman"/>
          <w:b w:val="0"/>
          <w:sz w:val="22"/>
          <w:szCs w:val="22"/>
        </w:rPr>
      </w:pPr>
      <w:r w:rsidRPr="004A7E77">
        <w:rPr>
          <w:rFonts w:ascii="Times New Roman" w:hAnsi="Times New Roman" w:cs="Times New Roman"/>
          <w:bCs/>
          <w:sz w:val="22"/>
          <w:szCs w:val="22"/>
        </w:rPr>
        <w:t xml:space="preserve">As referenced in </w:t>
      </w:r>
      <w:r w:rsidR="000D59B8" w:rsidRPr="001009D4">
        <w:rPr>
          <w:rFonts w:ascii="Times New Roman" w:hAnsi="Times New Roman" w:cs="Times New Roman"/>
          <w:bCs/>
          <w:sz w:val="22"/>
          <w:szCs w:val="22"/>
        </w:rPr>
        <w:t>sub</w:t>
      </w:r>
      <w:r w:rsidRPr="001009D4">
        <w:rPr>
          <w:rFonts w:ascii="Times New Roman" w:hAnsi="Times New Roman" w:cs="Times New Roman"/>
          <w:bCs/>
          <w:sz w:val="22"/>
          <w:szCs w:val="22"/>
        </w:rPr>
        <w:t>section 8.2.H</w:t>
      </w:r>
      <w:r w:rsidRPr="001009D4">
        <w:rPr>
          <w:rFonts w:ascii="Times New Roman" w:hAnsi="Times New Roman" w:cs="Times New Roman"/>
          <w:b w:val="0"/>
          <w:sz w:val="22"/>
          <w:szCs w:val="22"/>
        </w:rPr>
        <w:t>,</w:t>
      </w:r>
      <w:r w:rsidR="001D061B" w:rsidRPr="00062200">
        <w:rPr>
          <w:rFonts w:ascii="Times New Roman" w:hAnsi="Times New Roman" w:cs="Times New Roman"/>
          <w:b w:val="0"/>
          <w:sz w:val="22"/>
          <w:szCs w:val="22"/>
        </w:rPr>
        <w:t xml:space="preserve"> </w:t>
      </w:r>
      <w:r w:rsidR="00FE1E32" w:rsidRPr="00062200">
        <w:rPr>
          <w:rFonts w:ascii="Times New Roman" w:hAnsi="Times New Roman" w:cs="Times New Roman"/>
          <w:b w:val="0"/>
          <w:sz w:val="22"/>
          <w:szCs w:val="22"/>
        </w:rPr>
        <w:t>the following information is</w:t>
      </w:r>
      <w:r w:rsidR="00B03A05" w:rsidRPr="00062200">
        <w:rPr>
          <w:rFonts w:ascii="Times New Roman" w:hAnsi="Times New Roman" w:cs="Times New Roman"/>
          <w:b w:val="0"/>
          <w:sz w:val="22"/>
          <w:szCs w:val="22"/>
        </w:rPr>
        <w:t xml:space="preserve"> required to be included in the Bid</w:t>
      </w:r>
      <w:r w:rsidR="0016615E" w:rsidRPr="00062200">
        <w:rPr>
          <w:rFonts w:ascii="Times New Roman" w:hAnsi="Times New Roman" w:cs="Times New Roman"/>
          <w:b w:val="0"/>
          <w:sz w:val="22"/>
          <w:szCs w:val="22"/>
        </w:rPr>
        <w:t xml:space="preserve">: </w:t>
      </w:r>
    </w:p>
    <w:p w14:paraId="56FA4926" w14:textId="77777777" w:rsidR="0016615E" w:rsidRPr="00062200" w:rsidRDefault="0016615E" w:rsidP="009E4CFA">
      <w:pPr>
        <w:pStyle w:val="ListParagraph"/>
        <w:ind w:left="2880"/>
        <w:jc w:val="both"/>
        <w:rPr>
          <w:rFonts w:ascii="Times New Roman" w:hAnsi="Times New Roman" w:cs="Times New Roman"/>
          <w:b w:val="0"/>
          <w:sz w:val="22"/>
          <w:szCs w:val="22"/>
        </w:rPr>
      </w:pPr>
    </w:p>
    <w:p w14:paraId="2F2D220D" w14:textId="5AD51088" w:rsidR="00A22F8B" w:rsidRPr="002C4C15" w:rsidRDefault="00A22F8B">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Fraud and Abuse Investigations</w:t>
      </w:r>
    </w:p>
    <w:p w14:paraId="3AE80BC5" w14:textId="77777777" w:rsidR="0016615E" w:rsidRPr="002C4C15" w:rsidRDefault="0016615E" w:rsidP="009E4CFA">
      <w:pPr>
        <w:pStyle w:val="ListParagraph"/>
        <w:ind w:left="3240"/>
        <w:jc w:val="both"/>
        <w:rPr>
          <w:rFonts w:ascii="Times New Roman" w:hAnsi="Times New Roman" w:cs="Times New Roman"/>
          <w:bCs/>
          <w:sz w:val="22"/>
          <w:szCs w:val="22"/>
        </w:rPr>
      </w:pPr>
    </w:p>
    <w:p w14:paraId="524CB005" w14:textId="53C4CAAF" w:rsidR="00A22F8B" w:rsidRPr="002C4C15" w:rsidRDefault="00A22F8B" w:rsidP="002C4C15">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how Bidder will accomplish review for fraud and abuse investigations.</w:t>
      </w:r>
    </w:p>
    <w:p w14:paraId="3FA0732A" w14:textId="77777777" w:rsidR="0016615E" w:rsidRPr="002C4C15" w:rsidRDefault="0016615E" w:rsidP="009E4CFA">
      <w:pPr>
        <w:pStyle w:val="ListParagraph"/>
        <w:ind w:left="3600"/>
        <w:jc w:val="both"/>
        <w:rPr>
          <w:rFonts w:ascii="Times New Roman" w:hAnsi="Times New Roman" w:cs="Times New Roman"/>
          <w:b w:val="0"/>
          <w:sz w:val="22"/>
          <w:szCs w:val="22"/>
        </w:rPr>
      </w:pPr>
    </w:p>
    <w:p w14:paraId="5A71D199" w14:textId="263176F8" w:rsidR="00FE1E32" w:rsidRPr="002C4C15" w:rsidRDefault="00F2727C"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Network Changes</w:t>
      </w:r>
    </w:p>
    <w:p w14:paraId="52ADD651" w14:textId="77777777" w:rsidR="0016615E" w:rsidRPr="002C4C15" w:rsidRDefault="0016615E" w:rsidP="009E4CFA">
      <w:pPr>
        <w:pStyle w:val="ListParagraph"/>
        <w:ind w:left="2790"/>
        <w:jc w:val="both"/>
        <w:rPr>
          <w:rFonts w:ascii="Times New Roman" w:hAnsi="Times New Roman" w:cs="Times New Roman"/>
          <w:bCs/>
          <w:sz w:val="22"/>
          <w:szCs w:val="22"/>
        </w:rPr>
      </w:pPr>
    </w:p>
    <w:p w14:paraId="18EE45DC" w14:textId="57CD3CDC" w:rsidR="003A32B0" w:rsidRPr="001353CB" w:rsidRDefault="00B639A5" w:rsidP="002C4C15">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Describe </w:t>
      </w:r>
      <w:r w:rsidRPr="00D44288">
        <w:rPr>
          <w:rFonts w:ascii="Times New Roman" w:hAnsi="Times New Roman" w:cs="Times New Roman"/>
          <w:b w:val="0"/>
          <w:sz w:val="22"/>
          <w:szCs w:val="22"/>
        </w:rPr>
        <w:t xml:space="preserve">how Bidder will provide notification of changes in the network and </w:t>
      </w:r>
      <w:r w:rsidRPr="001353CB">
        <w:rPr>
          <w:rFonts w:ascii="Times New Roman" w:hAnsi="Times New Roman" w:cs="Times New Roman"/>
          <w:b w:val="0"/>
          <w:sz w:val="22"/>
          <w:szCs w:val="22"/>
        </w:rPr>
        <w:t>updates of providers to members as required.</w:t>
      </w:r>
      <w:r w:rsidR="003A32B0" w:rsidRPr="001353CB">
        <w:rPr>
          <w:rFonts w:ascii="Times New Roman" w:hAnsi="Times New Roman" w:cs="Times New Roman"/>
          <w:b w:val="0"/>
          <w:sz w:val="22"/>
          <w:szCs w:val="22"/>
        </w:rPr>
        <w:t xml:space="preserve"> </w:t>
      </w:r>
    </w:p>
    <w:p w14:paraId="77A4B74F" w14:textId="77777777" w:rsidR="0016615E" w:rsidRPr="002C4C15" w:rsidRDefault="0016615E" w:rsidP="009E4CFA">
      <w:pPr>
        <w:pStyle w:val="ListParagraph"/>
        <w:ind w:left="2790"/>
        <w:jc w:val="both"/>
        <w:rPr>
          <w:rFonts w:ascii="Times New Roman" w:hAnsi="Times New Roman" w:cs="Times New Roman"/>
          <w:b w:val="0"/>
          <w:sz w:val="22"/>
          <w:szCs w:val="22"/>
        </w:rPr>
      </w:pPr>
    </w:p>
    <w:p w14:paraId="5AD3E5DE" w14:textId="22F38CF7" w:rsidR="00F3489B" w:rsidRPr="002C4C15" w:rsidRDefault="00F3489B"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Marketing and Communications Guidelines</w:t>
      </w:r>
    </w:p>
    <w:p w14:paraId="7473B632" w14:textId="77777777" w:rsidR="0016615E" w:rsidRPr="002C4C15" w:rsidRDefault="0016615E" w:rsidP="009E4CFA">
      <w:pPr>
        <w:pStyle w:val="ListParagraph"/>
        <w:ind w:left="2430"/>
        <w:jc w:val="both"/>
        <w:rPr>
          <w:rFonts w:ascii="Times New Roman" w:hAnsi="Times New Roman" w:cs="Times New Roman"/>
          <w:bCs/>
          <w:sz w:val="22"/>
          <w:szCs w:val="22"/>
        </w:rPr>
      </w:pPr>
    </w:p>
    <w:p w14:paraId="0E2649DF" w14:textId="0E0B32F5" w:rsidR="00F3489B" w:rsidRPr="002C4C15" w:rsidRDefault="00F3489B"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how Bidder will provide notification to members of changes in the Supplier’s network.</w:t>
      </w:r>
    </w:p>
    <w:p w14:paraId="5EAE8738" w14:textId="77777777" w:rsidR="001A6016" w:rsidRPr="002C4C15" w:rsidRDefault="001A6016" w:rsidP="009E4CFA">
      <w:pPr>
        <w:pStyle w:val="ListParagraph"/>
        <w:ind w:left="3240"/>
        <w:jc w:val="both"/>
        <w:rPr>
          <w:rFonts w:ascii="Times New Roman" w:hAnsi="Times New Roman" w:cs="Times New Roman"/>
          <w:b w:val="0"/>
          <w:sz w:val="22"/>
          <w:szCs w:val="22"/>
        </w:rPr>
      </w:pPr>
    </w:p>
    <w:p w14:paraId="60B8AA8E" w14:textId="3B65D49D" w:rsidR="000657D6" w:rsidRPr="002C4C15" w:rsidRDefault="000657D6"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lastRenderedPageBreak/>
        <w:t>Internal Grievance Procedures</w:t>
      </w:r>
    </w:p>
    <w:p w14:paraId="4C9A5BF5" w14:textId="77777777" w:rsidR="001A6016" w:rsidRPr="002C4C15" w:rsidRDefault="001A6016" w:rsidP="009E4CFA">
      <w:pPr>
        <w:pStyle w:val="ListParagraph"/>
        <w:ind w:left="2430"/>
        <w:jc w:val="both"/>
        <w:rPr>
          <w:rFonts w:ascii="Times New Roman" w:hAnsi="Times New Roman" w:cs="Times New Roman"/>
          <w:bCs/>
          <w:sz w:val="22"/>
          <w:szCs w:val="22"/>
        </w:rPr>
      </w:pPr>
    </w:p>
    <w:p w14:paraId="2773E1DA" w14:textId="2123BCBB" w:rsidR="000657D6" w:rsidRPr="002C4C15" w:rsidRDefault="000657D6"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the third party company information (i.e. name, location, contact information) that members appeal to for grievances, if applicable</w:t>
      </w:r>
      <w:r w:rsidR="001A6016" w:rsidRPr="002C4C15">
        <w:rPr>
          <w:rFonts w:ascii="Times New Roman" w:hAnsi="Times New Roman" w:cs="Times New Roman"/>
          <w:b w:val="0"/>
          <w:sz w:val="22"/>
          <w:szCs w:val="22"/>
        </w:rPr>
        <w:t>.</w:t>
      </w:r>
    </w:p>
    <w:p w14:paraId="730C1FB5" w14:textId="77777777" w:rsidR="001A6016" w:rsidRPr="002C4C15" w:rsidRDefault="001A6016" w:rsidP="009E4CFA">
      <w:pPr>
        <w:pStyle w:val="ListParagraph"/>
        <w:ind w:left="3240"/>
        <w:jc w:val="both"/>
        <w:rPr>
          <w:rFonts w:ascii="Times New Roman" w:hAnsi="Times New Roman" w:cs="Times New Roman"/>
          <w:b w:val="0"/>
          <w:sz w:val="22"/>
          <w:szCs w:val="22"/>
        </w:rPr>
      </w:pPr>
    </w:p>
    <w:p w14:paraId="0857CF4C" w14:textId="37E1F30A" w:rsidR="00A22F8B" w:rsidRPr="002C4C15" w:rsidRDefault="000657D6"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How many grievances have you had regarding the network in the prior calendar year per 1,000 members?</w:t>
      </w:r>
    </w:p>
    <w:p w14:paraId="441D13DD" w14:textId="77777777" w:rsidR="001A6016" w:rsidRPr="002C4C15" w:rsidRDefault="001A6016" w:rsidP="009E4CFA">
      <w:pPr>
        <w:pStyle w:val="ListParagraph"/>
        <w:rPr>
          <w:rFonts w:ascii="Times New Roman" w:hAnsi="Times New Roman" w:cs="Times New Roman"/>
          <w:b w:val="0"/>
          <w:sz w:val="22"/>
          <w:szCs w:val="22"/>
        </w:rPr>
      </w:pPr>
    </w:p>
    <w:p w14:paraId="0BA2E198" w14:textId="64E4831B" w:rsidR="007D4EAB" w:rsidRPr="002C4C15" w:rsidRDefault="007D4EAB" w:rsidP="001A6016">
      <w:pPr>
        <w:pStyle w:val="ListParagraph"/>
        <w:numPr>
          <w:ilvl w:val="2"/>
          <w:numId w:val="10"/>
        </w:numPr>
        <w:ind w:left="2880"/>
        <w:jc w:val="both"/>
        <w:rPr>
          <w:rFonts w:ascii="Times New Roman" w:hAnsi="Times New Roman" w:cs="Times New Roman"/>
          <w:b w:val="0"/>
          <w:sz w:val="22"/>
          <w:szCs w:val="22"/>
        </w:rPr>
      </w:pPr>
      <w:bookmarkStart w:id="12" w:name="_Hlk63230761"/>
      <w:r w:rsidRPr="002C4C15">
        <w:rPr>
          <w:rFonts w:ascii="Times New Roman" w:hAnsi="Times New Roman" w:cs="Times New Roman"/>
          <w:bCs/>
          <w:sz w:val="22"/>
          <w:szCs w:val="22"/>
        </w:rPr>
        <w:t>As referenced in subsection 8.2.H</w:t>
      </w:r>
      <w:r w:rsidRPr="002C4C15">
        <w:rPr>
          <w:rFonts w:ascii="Times New Roman" w:hAnsi="Times New Roman" w:cs="Times New Roman"/>
          <w:b w:val="0"/>
          <w:sz w:val="22"/>
          <w:szCs w:val="22"/>
        </w:rPr>
        <w:t xml:space="preserve">, </w:t>
      </w:r>
      <w:r w:rsidR="00CD4949" w:rsidRPr="002C4C15">
        <w:rPr>
          <w:rFonts w:ascii="Times New Roman" w:hAnsi="Times New Roman" w:cs="Times New Roman"/>
          <w:b w:val="0"/>
          <w:sz w:val="22"/>
          <w:szCs w:val="22"/>
        </w:rPr>
        <w:t>the Bidder must provide the following information regarding member satisfaction surveys.</w:t>
      </w:r>
    </w:p>
    <w:p w14:paraId="2D8685F1" w14:textId="77777777" w:rsidR="001A6016" w:rsidRPr="002C4C15" w:rsidRDefault="001A6016" w:rsidP="009E4CFA">
      <w:pPr>
        <w:pStyle w:val="ListParagraph"/>
        <w:ind w:left="2880"/>
        <w:jc w:val="both"/>
        <w:rPr>
          <w:rFonts w:ascii="Times New Roman" w:hAnsi="Times New Roman" w:cs="Times New Roman"/>
          <w:b w:val="0"/>
          <w:sz w:val="22"/>
          <w:szCs w:val="22"/>
        </w:rPr>
      </w:pPr>
    </w:p>
    <w:bookmarkEnd w:id="12"/>
    <w:p w14:paraId="191B263D" w14:textId="0F3F190D" w:rsidR="00BE1990" w:rsidRPr="002C4C15" w:rsidRDefault="00BE1990" w:rsidP="001A6016">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 xml:space="preserve">Member </w:t>
      </w:r>
      <w:r w:rsidR="00370ADA" w:rsidRPr="002C4C15">
        <w:rPr>
          <w:rFonts w:ascii="Times New Roman" w:hAnsi="Times New Roman" w:cs="Times New Roman"/>
          <w:bCs/>
          <w:sz w:val="22"/>
          <w:szCs w:val="22"/>
        </w:rPr>
        <w:t>Service Qua</w:t>
      </w:r>
      <w:r w:rsidR="00DF7EBF" w:rsidRPr="002C4C15">
        <w:rPr>
          <w:rFonts w:ascii="Times New Roman" w:hAnsi="Times New Roman" w:cs="Times New Roman"/>
          <w:bCs/>
          <w:sz w:val="22"/>
          <w:szCs w:val="22"/>
        </w:rPr>
        <w:t>l</w:t>
      </w:r>
      <w:r w:rsidR="00370ADA" w:rsidRPr="002C4C15">
        <w:rPr>
          <w:rFonts w:ascii="Times New Roman" w:hAnsi="Times New Roman" w:cs="Times New Roman"/>
          <w:bCs/>
          <w:sz w:val="22"/>
          <w:szCs w:val="22"/>
        </w:rPr>
        <w:t>ity Assurance</w:t>
      </w:r>
    </w:p>
    <w:p w14:paraId="02B0BB34" w14:textId="77777777" w:rsidR="001A6016" w:rsidRPr="002C4C15" w:rsidRDefault="001A6016" w:rsidP="009E4CFA">
      <w:pPr>
        <w:pStyle w:val="ListParagraph"/>
        <w:ind w:left="3240"/>
        <w:jc w:val="both"/>
        <w:rPr>
          <w:rFonts w:ascii="Times New Roman" w:hAnsi="Times New Roman" w:cs="Times New Roman"/>
          <w:bCs/>
          <w:sz w:val="22"/>
          <w:szCs w:val="22"/>
        </w:rPr>
      </w:pPr>
    </w:p>
    <w:p w14:paraId="6E40387F" w14:textId="7C11200B" w:rsidR="00370ADA" w:rsidRPr="002C4C15" w:rsidRDefault="00C94446" w:rsidP="001A6016">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sz w:val="22"/>
          <w:szCs w:val="22"/>
        </w:rPr>
        <w:t xml:space="preserve">Does the </w:t>
      </w:r>
      <w:r w:rsidR="00256347" w:rsidRPr="002C4C15">
        <w:rPr>
          <w:rFonts w:ascii="Times New Roman" w:hAnsi="Times New Roman" w:cs="Times New Roman"/>
          <w:b w:val="0"/>
          <w:sz w:val="22"/>
          <w:szCs w:val="22"/>
        </w:rPr>
        <w:t xml:space="preserve">Bidder </w:t>
      </w:r>
      <w:r w:rsidRPr="002C4C15">
        <w:rPr>
          <w:rFonts w:ascii="Times New Roman" w:hAnsi="Times New Roman" w:cs="Times New Roman"/>
          <w:b w:val="0"/>
          <w:sz w:val="22"/>
          <w:szCs w:val="22"/>
        </w:rPr>
        <w:t xml:space="preserve">survey its members regarding their satisfaction with its customer service and claims processing? </w:t>
      </w:r>
      <w:r w:rsidR="00265E70" w:rsidRPr="002C4C15">
        <w:rPr>
          <w:rFonts w:ascii="Times New Roman" w:hAnsi="Times New Roman" w:cs="Times New Roman"/>
          <w:b w:val="0"/>
          <w:bCs/>
          <w:sz w:val="22"/>
          <w:szCs w:val="22"/>
        </w:rPr>
        <w:t>If so, attach a copy of the most recent survey instrument completed and a summary of the results.</w:t>
      </w:r>
    </w:p>
    <w:p w14:paraId="38074620" w14:textId="77777777" w:rsidR="001A6016" w:rsidRPr="002C4C15" w:rsidRDefault="001A6016" w:rsidP="009E4CFA">
      <w:pPr>
        <w:pStyle w:val="ListParagraph"/>
        <w:ind w:left="3240"/>
        <w:jc w:val="both"/>
        <w:rPr>
          <w:rFonts w:ascii="Times New Roman" w:hAnsi="Times New Roman" w:cs="Times New Roman"/>
          <w:b w:val="0"/>
          <w:bCs/>
          <w:sz w:val="22"/>
          <w:szCs w:val="22"/>
        </w:rPr>
      </w:pPr>
    </w:p>
    <w:p w14:paraId="17368537" w14:textId="0A1A047B" w:rsidR="00550B31" w:rsidRPr="002C4C15" w:rsidRDefault="00550B31"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the frequency and methodology of the Supplier’s member satisfaction surveys.</w:t>
      </w:r>
    </w:p>
    <w:p w14:paraId="3672F62D" w14:textId="77777777" w:rsidR="001A6016" w:rsidRPr="002C4C15" w:rsidRDefault="001A6016" w:rsidP="009E4CFA">
      <w:pPr>
        <w:pStyle w:val="ListParagraph"/>
        <w:rPr>
          <w:rFonts w:ascii="Times New Roman" w:hAnsi="Times New Roman" w:cs="Times New Roman"/>
          <w:b w:val="0"/>
          <w:sz w:val="22"/>
          <w:szCs w:val="22"/>
        </w:rPr>
      </w:pPr>
    </w:p>
    <w:p w14:paraId="18808AE1" w14:textId="481F9280" w:rsidR="00550B31" w:rsidRPr="002C4C15" w:rsidRDefault="00550B31"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What percentage of all members are typically surveyed each year?</w:t>
      </w:r>
    </w:p>
    <w:p w14:paraId="7E4423B8" w14:textId="77777777" w:rsidR="001A6016" w:rsidRPr="002C4C15" w:rsidRDefault="001A6016" w:rsidP="009E4CFA">
      <w:pPr>
        <w:pStyle w:val="ListParagraph"/>
        <w:ind w:left="3240"/>
        <w:jc w:val="both"/>
        <w:rPr>
          <w:rFonts w:ascii="Times New Roman" w:hAnsi="Times New Roman" w:cs="Times New Roman"/>
          <w:b w:val="0"/>
          <w:sz w:val="22"/>
          <w:szCs w:val="22"/>
        </w:rPr>
      </w:pPr>
    </w:p>
    <w:p w14:paraId="1B82FCEE" w14:textId="171B4747" w:rsidR="00550B31" w:rsidRPr="002C4C15" w:rsidRDefault="00AB5F36"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What is the overall member satisfaction rate from the most recent survey?</w:t>
      </w:r>
    </w:p>
    <w:p w14:paraId="2AB8FE16" w14:textId="77777777" w:rsidR="001A6016" w:rsidRPr="002C4C15" w:rsidRDefault="001A6016" w:rsidP="009E4CFA">
      <w:pPr>
        <w:pStyle w:val="ListParagraph"/>
        <w:rPr>
          <w:rFonts w:ascii="Times New Roman" w:hAnsi="Times New Roman" w:cs="Times New Roman"/>
          <w:b w:val="0"/>
          <w:sz w:val="22"/>
          <w:szCs w:val="22"/>
        </w:rPr>
      </w:pPr>
    </w:p>
    <w:p w14:paraId="4AB467E4" w14:textId="132E2ABF" w:rsidR="00AB5F36" w:rsidRPr="002C4C15" w:rsidRDefault="00AB5F36"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How is that rate measured?</w:t>
      </w:r>
    </w:p>
    <w:p w14:paraId="6D2AA0D9" w14:textId="77777777" w:rsidR="001A6016" w:rsidRPr="002C4C15" w:rsidRDefault="001A6016" w:rsidP="009E4CFA">
      <w:pPr>
        <w:pStyle w:val="ListParagraph"/>
        <w:ind w:left="3240"/>
        <w:jc w:val="both"/>
        <w:rPr>
          <w:rFonts w:ascii="Times New Roman" w:hAnsi="Times New Roman" w:cs="Times New Roman"/>
          <w:b w:val="0"/>
          <w:sz w:val="22"/>
          <w:szCs w:val="22"/>
        </w:rPr>
      </w:pPr>
    </w:p>
    <w:p w14:paraId="431651B9" w14:textId="17699F45" w:rsidR="00AB5F36" w:rsidRPr="002C4C15" w:rsidRDefault="00AB5F36" w:rsidP="001A6016">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What are the members least satisfied with?</w:t>
      </w:r>
    </w:p>
    <w:p w14:paraId="5A2DAC19" w14:textId="77777777" w:rsidR="001A6016" w:rsidRPr="002C4C15" w:rsidRDefault="001A6016" w:rsidP="009E4CFA">
      <w:pPr>
        <w:pStyle w:val="ListParagraph"/>
        <w:rPr>
          <w:rFonts w:ascii="Times New Roman" w:hAnsi="Times New Roman" w:cs="Times New Roman"/>
          <w:b w:val="0"/>
          <w:sz w:val="22"/>
          <w:szCs w:val="22"/>
        </w:rPr>
      </w:pPr>
    </w:p>
    <w:p w14:paraId="57113F49" w14:textId="05E41197" w:rsidR="000D5718" w:rsidRDefault="00636E14"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w:t>
      </w:r>
      <w:r w:rsidR="000D5718" w:rsidRPr="002C4C15">
        <w:rPr>
          <w:rFonts w:ascii="Times New Roman" w:hAnsi="Times New Roman" w:cs="Times New Roman"/>
          <w:b w:val="0"/>
          <w:sz w:val="22"/>
          <w:szCs w:val="22"/>
        </w:rPr>
        <w:t xml:space="preserve"> any plans to improve upon that area.</w:t>
      </w:r>
    </w:p>
    <w:p w14:paraId="66A638CC" w14:textId="77777777" w:rsidR="00667E23" w:rsidRPr="00667E23" w:rsidRDefault="00667E23" w:rsidP="00667E23">
      <w:pPr>
        <w:pStyle w:val="ListParagraph"/>
        <w:rPr>
          <w:rFonts w:ascii="Times New Roman" w:hAnsi="Times New Roman" w:cs="Times New Roman"/>
          <w:b w:val="0"/>
          <w:sz w:val="22"/>
          <w:szCs w:val="22"/>
        </w:rPr>
      </w:pPr>
    </w:p>
    <w:p w14:paraId="19838C33" w14:textId="4446D133" w:rsidR="00667E23" w:rsidRPr="00667E23" w:rsidRDefault="00667E23" w:rsidP="00667E23">
      <w:pPr>
        <w:pStyle w:val="ListParagraph"/>
        <w:numPr>
          <w:ilvl w:val="2"/>
          <w:numId w:val="10"/>
        </w:numPr>
        <w:ind w:left="2880"/>
        <w:jc w:val="both"/>
        <w:rPr>
          <w:rFonts w:ascii="Times New Roman" w:hAnsi="Times New Roman"/>
          <w:b w:val="0"/>
          <w:bCs/>
          <w:sz w:val="22"/>
          <w:szCs w:val="22"/>
        </w:rPr>
      </w:pPr>
      <w:r w:rsidRPr="005123B5">
        <w:rPr>
          <w:rFonts w:ascii="Times New Roman" w:hAnsi="Times New Roman"/>
          <w:sz w:val="22"/>
          <w:szCs w:val="22"/>
        </w:rPr>
        <w:t>As referenced in subsection 8.2.H</w:t>
      </w:r>
      <w:r>
        <w:rPr>
          <w:rFonts w:ascii="Times New Roman" w:hAnsi="Times New Roman"/>
          <w:b w:val="0"/>
          <w:bCs/>
          <w:sz w:val="22"/>
          <w:szCs w:val="22"/>
        </w:rPr>
        <w:t xml:space="preserve">, an information technology </w:t>
      </w:r>
      <w:r w:rsidRPr="00CE0701">
        <w:rPr>
          <w:rFonts w:ascii="Times New Roman" w:hAnsi="Times New Roman" w:cs="Times New Roman"/>
          <w:b w:val="0"/>
          <w:sz w:val="22"/>
          <w:szCs w:val="22"/>
        </w:rPr>
        <w:t>Security Certification and Accreditation Assessment</w:t>
      </w:r>
      <w:r>
        <w:rPr>
          <w:rFonts w:ascii="Times New Roman" w:hAnsi="Times New Roman" w:cs="Times New Roman"/>
          <w:b w:val="0"/>
          <w:sz w:val="22"/>
          <w:szCs w:val="22"/>
        </w:rPr>
        <w:t xml:space="preserve"> is required for any entity or third-party Supplier hosting Oklahoma consumer data. R</w:t>
      </w:r>
      <w:r w:rsidRPr="00CC493F">
        <w:rPr>
          <w:rFonts w:ascii="Times New Roman" w:hAnsi="Times New Roman" w:cs="Times New Roman"/>
          <w:b w:val="0"/>
          <w:sz w:val="22"/>
          <w:szCs w:val="22"/>
        </w:rPr>
        <w:t xml:space="preserve">eview Section C of the Attachment D – State of Oklahoma Technology Terms for </w:t>
      </w:r>
      <w:r>
        <w:rPr>
          <w:rFonts w:ascii="Times New Roman" w:hAnsi="Times New Roman" w:cs="Times New Roman"/>
          <w:b w:val="0"/>
          <w:sz w:val="22"/>
          <w:szCs w:val="22"/>
        </w:rPr>
        <w:t>additional</w:t>
      </w:r>
      <w:r w:rsidRPr="00CC493F">
        <w:rPr>
          <w:rFonts w:ascii="Times New Roman" w:hAnsi="Times New Roman" w:cs="Times New Roman"/>
          <w:b w:val="0"/>
          <w:sz w:val="22"/>
          <w:szCs w:val="22"/>
        </w:rPr>
        <w:t xml:space="preserve"> information</w:t>
      </w:r>
      <w:r>
        <w:rPr>
          <w:rFonts w:ascii="Times New Roman" w:hAnsi="Times New Roman" w:cs="Times New Roman"/>
          <w:b w:val="0"/>
          <w:sz w:val="22"/>
          <w:szCs w:val="22"/>
        </w:rPr>
        <w:t>.</w:t>
      </w:r>
      <w:r>
        <w:rPr>
          <w:rStyle w:val="CommentReference"/>
          <w:rFonts w:asciiTheme="minorHAnsi" w:eastAsiaTheme="minorHAnsi" w:hAnsiTheme="minorHAnsi" w:cstheme="minorBidi"/>
          <w:b w:val="0"/>
        </w:rPr>
        <w:t/>
      </w:r>
      <w:r>
        <w:rPr>
          <w:rFonts w:ascii="Times New Roman" w:hAnsi="Times New Roman" w:cs="Times New Roman"/>
          <w:b w:val="0"/>
          <w:sz w:val="22"/>
          <w:szCs w:val="22"/>
        </w:rPr>
        <w:t xml:space="preserve"> Final approval of all Security Assement Requirements must be received prior to award of contract (e.g. subcontractors or affiliates).</w:t>
      </w:r>
    </w:p>
    <w:p w14:paraId="276A763A" w14:textId="77777777" w:rsidR="001E02DD" w:rsidRPr="002C4C15" w:rsidRDefault="001E02DD" w:rsidP="009E4CFA">
      <w:pPr>
        <w:pStyle w:val="ListParagraph"/>
        <w:ind w:left="2880"/>
        <w:rPr>
          <w:rFonts w:ascii="Times New Roman" w:hAnsi="Times New Roman" w:cs="Times New Roman"/>
          <w:color w:val="FF0000"/>
          <w:sz w:val="22"/>
          <w:szCs w:val="22"/>
        </w:rPr>
      </w:pPr>
    </w:p>
    <w:p w14:paraId="60F9255C" w14:textId="4FB736BD" w:rsidR="0030769D" w:rsidRPr="002C4C15" w:rsidRDefault="0030769D" w:rsidP="009E4CFA">
      <w:pPr>
        <w:pStyle w:val="ListParagraph"/>
        <w:numPr>
          <w:ilvl w:val="2"/>
          <w:numId w:val="10"/>
        </w:numPr>
        <w:ind w:left="2880"/>
        <w:rPr>
          <w:rFonts w:ascii="Times New Roman" w:hAnsi="Times New Roman" w:cs="Times New Roman"/>
          <w:b w:val="0"/>
          <w:bCs/>
          <w:sz w:val="22"/>
          <w:szCs w:val="22"/>
        </w:rPr>
      </w:pPr>
      <w:r w:rsidRPr="002C4C15">
        <w:rPr>
          <w:rFonts w:ascii="Times New Roman" w:hAnsi="Times New Roman" w:cs="Times New Roman"/>
          <w:sz w:val="22"/>
          <w:szCs w:val="22"/>
        </w:rPr>
        <w:t>As referenced in subsection 8.2.I</w:t>
      </w:r>
      <w:r w:rsidRPr="002C4C15">
        <w:rPr>
          <w:rFonts w:ascii="Times New Roman" w:hAnsi="Times New Roman" w:cs="Times New Roman"/>
          <w:b w:val="0"/>
          <w:bCs/>
          <w:sz w:val="22"/>
          <w:szCs w:val="22"/>
        </w:rPr>
        <w:t xml:space="preserve">, pricing shall be proposed </w:t>
      </w:r>
      <w:r w:rsidR="00DA0955" w:rsidRPr="002C4C15">
        <w:rPr>
          <w:rFonts w:ascii="Times New Roman" w:hAnsi="Times New Roman" w:cs="Times New Roman"/>
          <w:b w:val="0"/>
          <w:bCs/>
          <w:sz w:val="22"/>
          <w:szCs w:val="22"/>
        </w:rPr>
        <w:t>as follows</w:t>
      </w:r>
      <w:r w:rsidR="00353DDA" w:rsidRPr="002C4C15">
        <w:rPr>
          <w:rFonts w:ascii="Times New Roman" w:hAnsi="Times New Roman" w:cs="Times New Roman"/>
          <w:b w:val="0"/>
          <w:bCs/>
          <w:sz w:val="22"/>
          <w:szCs w:val="22"/>
        </w:rPr>
        <w:t>:</w:t>
      </w:r>
    </w:p>
    <w:p w14:paraId="42BBD883" w14:textId="77777777" w:rsidR="001A6016" w:rsidRPr="002C4C15" w:rsidRDefault="001A6016" w:rsidP="009E4CFA">
      <w:pPr>
        <w:pStyle w:val="ListParagraph"/>
        <w:ind w:left="2160"/>
        <w:rPr>
          <w:rFonts w:ascii="Times New Roman" w:hAnsi="Times New Roman" w:cs="Times New Roman"/>
          <w:b w:val="0"/>
          <w:bCs/>
          <w:sz w:val="22"/>
          <w:szCs w:val="22"/>
        </w:rPr>
      </w:pPr>
    </w:p>
    <w:p w14:paraId="616DAECD" w14:textId="259F8E62" w:rsidR="00F42F9A" w:rsidRPr="002C4C15" w:rsidRDefault="00F42F9A" w:rsidP="009E4CFA">
      <w:pPr>
        <w:pStyle w:val="ListParagraph"/>
        <w:numPr>
          <w:ilvl w:val="3"/>
          <w:numId w:val="10"/>
        </w:numPr>
        <w:rPr>
          <w:rFonts w:ascii="Times New Roman" w:hAnsi="Times New Roman" w:cs="Times New Roman"/>
          <w:b w:val="0"/>
          <w:bCs/>
          <w:sz w:val="22"/>
          <w:szCs w:val="22"/>
        </w:rPr>
      </w:pPr>
      <w:r w:rsidRPr="002C4C15">
        <w:rPr>
          <w:rFonts w:ascii="Times New Roman" w:hAnsi="Times New Roman" w:cs="Times New Roman"/>
          <w:b w:val="0"/>
          <w:bCs/>
          <w:sz w:val="22"/>
          <w:szCs w:val="22"/>
        </w:rPr>
        <w:t xml:space="preserve">Price and Cost are to be submitted </w:t>
      </w:r>
      <w:r w:rsidRPr="00D50917">
        <w:rPr>
          <w:rFonts w:ascii="Times New Roman" w:hAnsi="Times New Roman" w:cs="Times New Roman"/>
          <w:b w:val="0"/>
          <w:bCs/>
          <w:sz w:val="22"/>
          <w:szCs w:val="22"/>
        </w:rPr>
        <w:t xml:space="preserve">on Exhibit </w:t>
      </w:r>
      <w:r w:rsidR="00116578" w:rsidRPr="00D50917">
        <w:rPr>
          <w:rFonts w:ascii="Times New Roman" w:hAnsi="Times New Roman" w:cs="Times New Roman"/>
          <w:b w:val="0"/>
          <w:bCs/>
          <w:sz w:val="22"/>
          <w:szCs w:val="22"/>
        </w:rPr>
        <w:t>4</w:t>
      </w:r>
      <w:r w:rsidR="00BF20DF" w:rsidRPr="00D50917">
        <w:rPr>
          <w:rFonts w:ascii="Times New Roman" w:hAnsi="Times New Roman" w:cs="Times New Roman"/>
          <w:b w:val="0"/>
          <w:bCs/>
          <w:sz w:val="22"/>
          <w:szCs w:val="22"/>
        </w:rPr>
        <w:t xml:space="preserve"> Premium Quote Submission Form. </w:t>
      </w:r>
      <w:r w:rsidRPr="00D50917">
        <w:rPr>
          <w:rFonts w:ascii="Times New Roman" w:hAnsi="Times New Roman" w:cs="Times New Roman"/>
          <w:b w:val="0"/>
          <w:bCs/>
          <w:sz w:val="22"/>
          <w:szCs w:val="22"/>
        </w:rPr>
        <w:t xml:space="preserve">Refer to Exhibit </w:t>
      </w:r>
      <w:r w:rsidR="00667E23" w:rsidRPr="00D50917">
        <w:rPr>
          <w:rFonts w:ascii="Times New Roman" w:hAnsi="Times New Roman" w:cs="Times New Roman"/>
          <w:b w:val="0"/>
          <w:bCs/>
          <w:sz w:val="22"/>
          <w:szCs w:val="22"/>
        </w:rPr>
        <w:t>3</w:t>
      </w:r>
      <w:r w:rsidR="00116578" w:rsidRPr="00D50917">
        <w:rPr>
          <w:rFonts w:ascii="Times New Roman" w:hAnsi="Times New Roman" w:cs="Times New Roman"/>
          <w:b w:val="0"/>
          <w:bCs/>
          <w:sz w:val="22"/>
          <w:szCs w:val="22"/>
        </w:rPr>
        <w:t xml:space="preserve"> </w:t>
      </w:r>
      <w:r w:rsidRPr="00D50917">
        <w:rPr>
          <w:rFonts w:ascii="Times New Roman" w:hAnsi="Times New Roman" w:cs="Times New Roman"/>
          <w:b w:val="0"/>
          <w:bCs/>
          <w:sz w:val="22"/>
          <w:szCs w:val="22"/>
        </w:rPr>
        <w:t>OEIBB Commercial Carrier Policy</w:t>
      </w:r>
      <w:r w:rsidRPr="002C4C15">
        <w:rPr>
          <w:rFonts w:ascii="Times New Roman" w:hAnsi="Times New Roman" w:cs="Times New Roman"/>
          <w:b w:val="0"/>
          <w:bCs/>
          <w:sz w:val="22"/>
          <w:szCs w:val="22"/>
        </w:rPr>
        <w:t xml:space="preserve"> for relevant details regarding administrative fee.</w:t>
      </w:r>
    </w:p>
    <w:p w14:paraId="733562AC" w14:textId="77777777" w:rsidR="00524421" w:rsidRPr="002C4C15" w:rsidRDefault="00524421" w:rsidP="009E4CFA">
      <w:pPr>
        <w:pStyle w:val="ListParagraph"/>
        <w:ind w:left="3240" w:hanging="360"/>
        <w:rPr>
          <w:rFonts w:ascii="Times New Roman" w:hAnsi="Times New Roman" w:cs="Times New Roman"/>
          <w:b w:val="0"/>
          <w:bCs/>
          <w:sz w:val="22"/>
          <w:szCs w:val="22"/>
        </w:rPr>
      </w:pPr>
    </w:p>
    <w:p w14:paraId="47D7C996" w14:textId="77777777" w:rsidR="00F42F9A" w:rsidRPr="002C4C15" w:rsidRDefault="00F42F9A" w:rsidP="009E4CFA">
      <w:pPr>
        <w:pStyle w:val="ListParagraph"/>
        <w:numPr>
          <w:ilvl w:val="3"/>
          <w:numId w:val="10"/>
        </w:numPr>
        <w:rPr>
          <w:rFonts w:ascii="Times New Roman" w:hAnsi="Times New Roman" w:cs="Times New Roman"/>
          <w:sz w:val="22"/>
          <w:szCs w:val="22"/>
        </w:rPr>
      </w:pPr>
      <w:r w:rsidRPr="002C4C15">
        <w:rPr>
          <w:rFonts w:ascii="Times New Roman" w:hAnsi="Times New Roman" w:cs="Times New Roman"/>
          <w:sz w:val="22"/>
          <w:szCs w:val="22"/>
        </w:rPr>
        <w:t>Premium Calculation</w:t>
      </w:r>
    </w:p>
    <w:p w14:paraId="47061C9C" w14:textId="2CF91CA5" w:rsidR="00342DC3" w:rsidRPr="00667E23" w:rsidRDefault="00F42F9A" w:rsidP="00667E23">
      <w:pPr>
        <w:pStyle w:val="ListParagraph"/>
        <w:numPr>
          <w:ilvl w:val="4"/>
          <w:numId w:val="10"/>
        </w:numPr>
        <w:rPr>
          <w:rFonts w:ascii="Times New Roman" w:hAnsi="Times New Roman" w:cs="Times New Roman"/>
          <w:b w:val="0"/>
          <w:color w:val="FF0000"/>
          <w:sz w:val="22"/>
          <w:szCs w:val="22"/>
        </w:rPr>
      </w:pPr>
      <w:r w:rsidRPr="00667E23">
        <w:rPr>
          <w:rFonts w:ascii="Times New Roman" w:hAnsi="Times New Roman" w:cs="Times New Roman"/>
          <w:b w:val="0"/>
          <w:bCs/>
          <w:sz w:val="22"/>
          <w:szCs w:val="22"/>
        </w:rPr>
        <w:t xml:space="preserve">Describe the methodology used for developing the rates being proposed. </w:t>
      </w:r>
    </w:p>
    <w:p w14:paraId="6BCCB1C4" w14:textId="77777777" w:rsidR="00667E23" w:rsidRPr="00667E23" w:rsidRDefault="00667E23" w:rsidP="00667E23">
      <w:pPr>
        <w:pStyle w:val="ListParagraph"/>
        <w:ind w:left="3510"/>
        <w:rPr>
          <w:rFonts w:ascii="Times New Roman" w:hAnsi="Times New Roman" w:cs="Times New Roman"/>
          <w:b w:val="0"/>
          <w:color w:val="FF0000"/>
          <w:sz w:val="22"/>
          <w:szCs w:val="22"/>
        </w:rPr>
      </w:pPr>
    </w:p>
    <w:p w14:paraId="3E3C087E" w14:textId="4D206030" w:rsidR="00F9259C" w:rsidRPr="002C4C15" w:rsidRDefault="005512F6" w:rsidP="009E4CFA">
      <w:pPr>
        <w:pStyle w:val="ListParagraph"/>
        <w:numPr>
          <w:ilvl w:val="2"/>
          <w:numId w:val="10"/>
        </w:numPr>
        <w:ind w:left="2880"/>
        <w:jc w:val="both"/>
        <w:rPr>
          <w:rFonts w:ascii="Times New Roman" w:hAnsi="Times New Roman" w:cs="Times New Roman"/>
          <w:b w:val="0"/>
          <w:sz w:val="22"/>
          <w:szCs w:val="22"/>
        </w:rPr>
      </w:pPr>
      <w:r w:rsidRPr="002C4C15">
        <w:rPr>
          <w:rFonts w:ascii="Times New Roman" w:hAnsi="Times New Roman" w:cs="Times New Roman"/>
          <w:bCs/>
          <w:sz w:val="22"/>
          <w:szCs w:val="22"/>
        </w:rPr>
        <w:t>As referenced in subsection 8.2.K</w:t>
      </w:r>
      <w:r w:rsidRPr="002C4C15">
        <w:rPr>
          <w:rFonts w:ascii="Times New Roman" w:hAnsi="Times New Roman" w:cs="Times New Roman"/>
          <w:b w:val="0"/>
          <w:sz w:val="22"/>
          <w:szCs w:val="22"/>
        </w:rPr>
        <w:t xml:space="preserve">, </w:t>
      </w:r>
      <w:r w:rsidR="00BB729E" w:rsidRPr="002C4C15">
        <w:rPr>
          <w:rFonts w:ascii="Times New Roman" w:hAnsi="Times New Roman" w:cs="Times New Roman"/>
          <w:b w:val="0"/>
          <w:sz w:val="22"/>
          <w:szCs w:val="22"/>
        </w:rPr>
        <w:t>the following financial information must be included</w:t>
      </w:r>
      <w:r w:rsidR="0032252B" w:rsidRPr="002C4C15">
        <w:rPr>
          <w:rFonts w:ascii="Times New Roman" w:hAnsi="Times New Roman" w:cs="Times New Roman"/>
          <w:b w:val="0"/>
          <w:sz w:val="22"/>
          <w:szCs w:val="22"/>
        </w:rPr>
        <w:t>:</w:t>
      </w:r>
    </w:p>
    <w:p w14:paraId="6E16E488" w14:textId="77777777" w:rsidR="00E51FE9" w:rsidRPr="002C4C15" w:rsidRDefault="00E51FE9" w:rsidP="009E4CFA">
      <w:pPr>
        <w:pStyle w:val="ListParagraph"/>
        <w:ind w:left="1620"/>
        <w:jc w:val="both"/>
        <w:rPr>
          <w:rFonts w:ascii="Times New Roman" w:hAnsi="Times New Roman" w:cs="Times New Roman"/>
          <w:b w:val="0"/>
          <w:sz w:val="22"/>
          <w:szCs w:val="22"/>
        </w:rPr>
      </w:pPr>
    </w:p>
    <w:p w14:paraId="53F3AF77" w14:textId="2D610C6C" w:rsidR="00603719" w:rsidRPr="002C4C15" w:rsidRDefault="009C7D97"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Provide copies </w:t>
      </w:r>
      <w:r w:rsidR="009E28E5" w:rsidRPr="002C4C15">
        <w:rPr>
          <w:rFonts w:ascii="Times New Roman" w:hAnsi="Times New Roman" w:cs="Times New Roman"/>
          <w:b w:val="0"/>
          <w:sz w:val="22"/>
          <w:szCs w:val="22"/>
        </w:rPr>
        <w:t xml:space="preserve">of audited financial statements </w:t>
      </w:r>
      <w:r w:rsidRPr="002C4C15">
        <w:rPr>
          <w:rFonts w:ascii="Times New Roman" w:hAnsi="Times New Roman" w:cs="Times New Roman"/>
          <w:b w:val="0"/>
          <w:sz w:val="22"/>
          <w:szCs w:val="22"/>
        </w:rPr>
        <w:t xml:space="preserve">for the </w:t>
      </w:r>
      <w:r w:rsidR="00E93CC5" w:rsidRPr="002C4C15">
        <w:rPr>
          <w:rFonts w:ascii="Times New Roman" w:hAnsi="Times New Roman" w:cs="Times New Roman"/>
          <w:b w:val="0"/>
          <w:sz w:val="22"/>
          <w:szCs w:val="22"/>
        </w:rPr>
        <w:t xml:space="preserve">Bidder’s </w:t>
      </w:r>
      <w:r w:rsidRPr="002C4C15">
        <w:rPr>
          <w:rFonts w:ascii="Times New Roman" w:hAnsi="Times New Roman" w:cs="Times New Roman"/>
          <w:b w:val="0"/>
          <w:sz w:val="22"/>
          <w:szCs w:val="22"/>
        </w:rPr>
        <w:t xml:space="preserve">last </w:t>
      </w:r>
      <w:r w:rsidR="00F32001" w:rsidRPr="002C4C15">
        <w:rPr>
          <w:rFonts w:ascii="Times New Roman" w:hAnsi="Times New Roman" w:cs="Times New Roman"/>
          <w:b w:val="0"/>
          <w:sz w:val="22"/>
          <w:szCs w:val="22"/>
        </w:rPr>
        <w:t>three</w:t>
      </w:r>
      <w:r w:rsidR="009E28E5" w:rsidRPr="002C4C15">
        <w:rPr>
          <w:rFonts w:ascii="Times New Roman" w:hAnsi="Times New Roman" w:cs="Times New Roman"/>
          <w:b w:val="0"/>
          <w:sz w:val="22"/>
          <w:szCs w:val="22"/>
        </w:rPr>
        <w:t xml:space="preserve"> (</w:t>
      </w:r>
      <w:r w:rsidR="00F32001" w:rsidRPr="002C4C15">
        <w:rPr>
          <w:rFonts w:ascii="Times New Roman" w:hAnsi="Times New Roman" w:cs="Times New Roman"/>
          <w:b w:val="0"/>
          <w:sz w:val="22"/>
          <w:szCs w:val="22"/>
        </w:rPr>
        <w:t>3</w:t>
      </w:r>
      <w:r w:rsidR="009E28E5" w:rsidRPr="002C4C15">
        <w:rPr>
          <w:rFonts w:ascii="Times New Roman" w:hAnsi="Times New Roman" w:cs="Times New Roman"/>
          <w:b w:val="0"/>
          <w:sz w:val="22"/>
          <w:szCs w:val="22"/>
        </w:rPr>
        <w:t>)</w:t>
      </w:r>
      <w:r w:rsidRPr="002C4C15">
        <w:rPr>
          <w:rFonts w:ascii="Times New Roman" w:hAnsi="Times New Roman" w:cs="Times New Roman"/>
          <w:b w:val="0"/>
          <w:sz w:val="22"/>
          <w:szCs w:val="22"/>
        </w:rPr>
        <w:t xml:space="preserve"> fiscal years immediately preceding the date of its response. The financial statements should include, but not limited to, Balance Sheet, Income Statement, Statement of Retained Earnings or Statement of Stockholders’ Equity</w:t>
      </w:r>
      <w:r w:rsidR="00106A71" w:rsidRPr="002C4C15">
        <w:rPr>
          <w:rFonts w:ascii="Times New Roman" w:hAnsi="Times New Roman" w:cs="Times New Roman"/>
          <w:b w:val="0"/>
          <w:sz w:val="22"/>
          <w:szCs w:val="22"/>
        </w:rPr>
        <w:t>,</w:t>
      </w:r>
      <w:r w:rsidRPr="002C4C15">
        <w:rPr>
          <w:rFonts w:ascii="Times New Roman" w:hAnsi="Times New Roman" w:cs="Times New Roman"/>
          <w:b w:val="0"/>
          <w:sz w:val="22"/>
          <w:szCs w:val="22"/>
        </w:rPr>
        <w:t xml:space="preserve"> Statement of Cash Flows, and Notes to the Financial Statements. The </w:t>
      </w:r>
      <w:r w:rsidR="00106A71" w:rsidRPr="002C4C15">
        <w:rPr>
          <w:rFonts w:ascii="Times New Roman" w:hAnsi="Times New Roman" w:cs="Times New Roman"/>
          <w:b w:val="0"/>
          <w:sz w:val="22"/>
          <w:szCs w:val="22"/>
        </w:rPr>
        <w:t xml:space="preserve">Bidder </w:t>
      </w:r>
      <w:r w:rsidRPr="002C4C15">
        <w:rPr>
          <w:rFonts w:ascii="Times New Roman" w:hAnsi="Times New Roman" w:cs="Times New Roman"/>
          <w:b w:val="0"/>
          <w:sz w:val="22"/>
          <w:szCs w:val="22"/>
        </w:rPr>
        <w:t>further agrees to be available for reasonable inquiry by EGID regarding these financial statements.</w:t>
      </w:r>
    </w:p>
    <w:p w14:paraId="59BE7876" w14:textId="77777777" w:rsidR="00E51FE9" w:rsidRPr="002C4C15" w:rsidRDefault="00E51FE9" w:rsidP="009E4CFA">
      <w:pPr>
        <w:pStyle w:val="ListParagraph"/>
        <w:ind w:left="3240" w:hanging="360"/>
        <w:jc w:val="both"/>
        <w:rPr>
          <w:rFonts w:ascii="Times New Roman" w:hAnsi="Times New Roman" w:cs="Times New Roman"/>
          <w:b w:val="0"/>
          <w:sz w:val="22"/>
          <w:szCs w:val="22"/>
        </w:rPr>
      </w:pPr>
    </w:p>
    <w:p w14:paraId="7AE99945" w14:textId="7B2019CF" w:rsidR="004F0E91" w:rsidRPr="002C4C15" w:rsidRDefault="004F0E91"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lastRenderedPageBreak/>
        <w:t>Identify the Bidder’s independent auditor.</w:t>
      </w:r>
    </w:p>
    <w:p w14:paraId="08F0CE33" w14:textId="77777777" w:rsidR="00E51FE9" w:rsidRPr="002C4C15" w:rsidRDefault="00E51FE9" w:rsidP="009E4CFA">
      <w:pPr>
        <w:pStyle w:val="ListParagraph"/>
        <w:ind w:left="3240" w:hanging="360"/>
        <w:rPr>
          <w:rFonts w:ascii="Times New Roman" w:hAnsi="Times New Roman" w:cs="Times New Roman"/>
          <w:b w:val="0"/>
          <w:sz w:val="22"/>
          <w:szCs w:val="22"/>
        </w:rPr>
      </w:pPr>
    </w:p>
    <w:p w14:paraId="682C3975" w14:textId="1B4FA8B4" w:rsidR="002E381B" w:rsidRPr="002C4C15" w:rsidRDefault="002E381B"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Specify the name and address of any sponsoring or parent corporation or others who provide financial support to the </w:t>
      </w:r>
      <w:r w:rsidR="00E51FE9" w:rsidRPr="002C4C15">
        <w:rPr>
          <w:rFonts w:ascii="Times New Roman" w:hAnsi="Times New Roman" w:cs="Times New Roman"/>
          <w:b w:val="0"/>
          <w:sz w:val="22"/>
          <w:szCs w:val="22"/>
        </w:rPr>
        <w:t>Bidde</w:t>
      </w:r>
      <w:r w:rsidRPr="002C4C15">
        <w:rPr>
          <w:rFonts w:ascii="Times New Roman" w:hAnsi="Times New Roman" w:cs="Times New Roman"/>
          <w:b w:val="0"/>
          <w:sz w:val="22"/>
          <w:szCs w:val="22"/>
        </w:rPr>
        <w:t>r, or affirm there are none.</w:t>
      </w:r>
    </w:p>
    <w:p w14:paraId="449A531B" w14:textId="77777777" w:rsidR="00E51FE9" w:rsidRPr="002C4C15" w:rsidRDefault="00E51FE9" w:rsidP="009E4CFA">
      <w:pPr>
        <w:pStyle w:val="ListParagraph"/>
        <w:ind w:left="3240" w:hanging="360"/>
        <w:jc w:val="both"/>
        <w:rPr>
          <w:rFonts w:ascii="Times New Roman" w:hAnsi="Times New Roman" w:cs="Times New Roman"/>
          <w:b w:val="0"/>
          <w:sz w:val="22"/>
          <w:szCs w:val="22"/>
        </w:rPr>
      </w:pPr>
    </w:p>
    <w:p w14:paraId="07DD081D" w14:textId="5A07CD84" w:rsidR="002E381B" w:rsidRPr="002C4C15" w:rsidRDefault="002E381B"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Describe any understandings, legal relationships or financial agreements with respect to sponsorship or other financial support of the </w:t>
      </w:r>
      <w:r w:rsidR="00E51FE9" w:rsidRPr="002C4C15">
        <w:rPr>
          <w:rFonts w:ascii="Times New Roman" w:hAnsi="Times New Roman" w:cs="Times New Roman"/>
          <w:b w:val="0"/>
          <w:sz w:val="22"/>
          <w:szCs w:val="22"/>
        </w:rPr>
        <w:t>Bidde</w:t>
      </w:r>
      <w:r w:rsidRPr="002C4C15">
        <w:rPr>
          <w:rFonts w:ascii="Times New Roman" w:hAnsi="Times New Roman" w:cs="Times New Roman"/>
          <w:b w:val="0"/>
          <w:sz w:val="22"/>
          <w:szCs w:val="22"/>
        </w:rPr>
        <w:t>r with any other entity, i.e., guarantees, letters of credit, etc. What are maximum limits of additional financial support?</w:t>
      </w:r>
    </w:p>
    <w:p w14:paraId="4DF9F7D5" w14:textId="77777777" w:rsidR="00E51FE9" w:rsidRPr="002C4C15" w:rsidRDefault="00E51FE9" w:rsidP="009E4CFA">
      <w:pPr>
        <w:pStyle w:val="ListParagraph"/>
        <w:ind w:left="3240" w:hanging="360"/>
        <w:rPr>
          <w:rFonts w:ascii="Times New Roman" w:hAnsi="Times New Roman" w:cs="Times New Roman"/>
          <w:b w:val="0"/>
          <w:sz w:val="22"/>
          <w:szCs w:val="22"/>
        </w:rPr>
      </w:pPr>
    </w:p>
    <w:p w14:paraId="704363AC" w14:textId="498352CC" w:rsidR="00FF6EE7" w:rsidRPr="002C4C15" w:rsidRDefault="002D58BD">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EGID expects that the Bidder will maintain adequate levels of corporate/general liability insurance. Provide details on the levels of coverage the Bidder maintains.</w:t>
      </w:r>
      <w:r w:rsidR="00FF6EE7" w:rsidRPr="002C4C15">
        <w:rPr>
          <w:rFonts w:ascii="Times New Roman" w:hAnsi="Times New Roman" w:cs="Times New Roman"/>
          <w:b w:val="0"/>
          <w:sz w:val="22"/>
          <w:szCs w:val="22"/>
        </w:rPr>
        <w:br/>
      </w:r>
    </w:p>
    <w:p w14:paraId="453FD71D" w14:textId="78642FC5" w:rsidR="00006F89" w:rsidRPr="002C4C15" w:rsidRDefault="00006F89"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Is the </w:t>
      </w:r>
      <w:r w:rsidR="00E51FE9" w:rsidRPr="002C4C15">
        <w:rPr>
          <w:rFonts w:ascii="Times New Roman" w:hAnsi="Times New Roman" w:cs="Times New Roman"/>
          <w:b w:val="0"/>
          <w:sz w:val="22"/>
          <w:szCs w:val="22"/>
        </w:rPr>
        <w:t>Bidder</w:t>
      </w:r>
      <w:r w:rsidRPr="002C4C15">
        <w:rPr>
          <w:rFonts w:ascii="Times New Roman" w:hAnsi="Times New Roman" w:cs="Times New Roman"/>
          <w:b w:val="0"/>
          <w:sz w:val="22"/>
          <w:szCs w:val="22"/>
        </w:rPr>
        <w:t xml:space="preserve"> a subsidiary of another entity? If so, provide the last three (3) years audited financial statements for the parent company.</w:t>
      </w:r>
    </w:p>
    <w:p w14:paraId="4C33ADFC" w14:textId="77777777" w:rsidR="00E51FE9" w:rsidRPr="002C4C15" w:rsidRDefault="00E51FE9" w:rsidP="009E4CFA">
      <w:pPr>
        <w:pStyle w:val="ListParagraph"/>
        <w:ind w:left="3240" w:hanging="360"/>
        <w:jc w:val="both"/>
        <w:rPr>
          <w:rFonts w:ascii="Times New Roman" w:hAnsi="Times New Roman" w:cs="Times New Roman"/>
          <w:b w:val="0"/>
          <w:sz w:val="22"/>
          <w:szCs w:val="22"/>
        </w:rPr>
      </w:pPr>
    </w:p>
    <w:p w14:paraId="50C9B9B5" w14:textId="36898B35" w:rsidR="00D96973" w:rsidRPr="002C4C15" w:rsidRDefault="00D96973"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Provide a copy of the sponsoring organization's most recent audited financial statement if applicable. The financial statements should include, but not limited to, Balance Sheet, Income Statement, Statement of Retained Earnings or Statement of Stockholders’ Equity, Statement of Cash Flows, and Notes to the Financial Statements. Identify the independent auditor for the </w:t>
      </w:r>
      <w:r w:rsidR="00E51FE9" w:rsidRPr="002C4C15">
        <w:rPr>
          <w:rFonts w:ascii="Times New Roman" w:hAnsi="Times New Roman" w:cs="Times New Roman"/>
          <w:b w:val="0"/>
          <w:sz w:val="22"/>
          <w:szCs w:val="22"/>
        </w:rPr>
        <w:t>Bidder</w:t>
      </w:r>
      <w:r w:rsidRPr="002C4C15">
        <w:rPr>
          <w:rFonts w:ascii="Times New Roman" w:hAnsi="Times New Roman" w:cs="Times New Roman"/>
          <w:b w:val="0"/>
          <w:sz w:val="22"/>
          <w:szCs w:val="22"/>
        </w:rPr>
        <w:t>’s sponsoring organization.</w:t>
      </w:r>
    </w:p>
    <w:p w14:paraId="33E910B4" w14:textId="77777777" w:rsidR="00E51FE9" w:rsidRPr="002C4C15" w:rsidRDefault="00E51FE9" w:rsidP="009E4CFA">
      <w:pPr>
        <w:pStyle w:val="ListParagraph"/>
        <w:ind w:left="3240" w:hanging="360"/>
        <w:rPr>
          <w:rFonts w:ascii="Times New Roman" w:hAnsi="Times New Roman" w:cs="Times New Roman"/>
          <w:b w:val="0"/>
          <w:sz w:val="22"/>
          <w:szCs w:val="22"/>
        </w:rPr>
      </w:pPr>
    </w:p>
    <w:p w14:paraId="0A5155F6" w14:textId="19DED215" w:rsidR="001E7883" w:rsidRPr="002C4C15" w:rsidRDefault="00685DE5" w:rsidP="00E51FE9">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Does the </w:t>
      </w:r>
      <w:r w:rsidR="00636E14" w:rsidRPr="002C4C15">
        <w:rPr>
          <w:rFonts w:ascii="Times New Roman" w:hAnsi="Times New Roman" w:cs="Times New Roman"/>
          <w:b w:val="0"/>
          <w:sz w:val="22"/>
          <w:szCs w:val="22"/>
        </w:rPr>
        <w:t>Bidder</w:t>
      </w:r>
      <w:r w:rsidRPr="002C4C15">
        <w:rPr>
          <w:rFonts w:ascii="Times New Roman" w:hAnsi="Times New Roman" w:cs="Times New Roman"/>
          <w:b w:val="0"/>
          <w:sz w:val="22"/>
          <w:szCs w:val="22"/>
        </w:rPr>
        <w:t xml:space="preserve"> warrant and represent that it is in good financial standing, not in any form of bankruptcy or the zone of insolvency, and is current in the payment of all taxes and fees?</w:t>
      </w:r>
    </w:p>
    <w:p w14:paraId="01A9435C"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539FA263" w14:textId="31FD679F" w:rsidR="00F9259C" w:rsidRPr="002C4C15" w:rsidRDefault="005512F6" w:rsidP="009E4CFA">
      <w:pPr>
        <w:pStyle w:val="ListParagraph"/>
        <w:numPr>
          <w:ilvl w:val="2"/>
          <w:numId w:val="10"/>
        </w:numPr>
        <w:ind w:left="2880"/>
        <w:jc w:val="both"/>
        <w:rPr>
          <w:rFonts w:ascii="Times New Roman" w:hAnsi="Times New Roman" w:cs="Times New Roman"/>
          <w:b w:val="0"/>
          <w:sz w:val="22"/>
          <w:szCs w:val="22"/>
        </w:rPr>
      </w:pPr>
      <w:r w:rsidRPr="002C4C15">
        <w:rPr>
          <w:rFonts w:ascii="Times New Roman" w:hAnsi="Times New Roman" w:cs="Times New Roman"/>
          <w:bCs/>
          <w:sz w:val="22"/>
          <w:szCs w:val="22"/>
        </w:rPr>
        <w:t>As referenced in subsection 8.2.M</w:t>
      </w:r>
      <w:r w:rsidRPr="002C4C15">
        <w:rPr>
          <w:rFonts w:ascii="Times New Roman" w:hAnsi="Times New Roman" w:cs="Times New Roman"/>
          <w:b w:val="0"/>
          <w:sz w:val="22"/>
          <w:szCs w:val="22"/>
        </w:rPr>
        <w:t>, t</w:t>
      </w:r>
      <w:r w:rsidR="00F9259C" w:rsidRPr="002C4C15">
        <w:rPr>
          <w:rFonts w:ascii="Times New Roman" w:hAnsi="Times New Roman" w:cs="Times New Roman"/>
          <w:b w:val="0"/>
          <w:sz w:val="22"/>
          <w:szCs w:val="22"/>
        </w:rPr>
        <w:t>he following additional company information is required to be included in the Bid:</w:t>
      </w:r>
    </w:p>
    <w:p w14:paraId="2E2586E2" w14:textId="77777777" w:rsidR="00F9259C" w:rsidRPr="002C4C15" w:rsidRDefault="00F9259C" w:rsidP="009E4CFA">
      <w:pPr>
        <w:pStyle w:val="ListParagraph"/>
        <w:ind w:left="2880"/>
        <w:jc w:val="both"/>
        <w:rPr>
          <w:rFonts w:ascii="Times New Roman" w:hAnsi="Times New Roman" w:cs="Times New Roman"/>
          <w:b w:val="0"/>
          <w:sz w:val="22"/>
          <w:szCs w:val="22"/>
        </w:rPr>
      </w:pPr>
    </w:p>
    <w:p w14:paraId="792CB358" w14:textId="4EC0764A" w:rsidR="00D24E76" w:rsidRPr="002C4C15" w:rsidRDefault="00D24E76"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Bidder Identification</w:t>
      </w:r>
    </w:p>
    <w:p w14:paraId="4886DA30" w14:textId="77777777" w:rsidR="00E51FE9" w:rsidRPr="002C4C15" w:rsidRDefault="00E51FE9" w:rsidP="009E4CFA">
      <w:pPr>
        <w:pStyle w:val="ListParagraph"/>
        <w:ind w:left="2430"/>
        <w:jc w:val="both"/>
        <w:rPr>
          <w:rFonts w:ascii="Times New Roman" w:hAnsi="Times New Roman" w:cs="Times New Roman"/>
          <w:bCs/>
          <w:sz w:val="22"/>
          <w:szCs w:val="22"/>
        </w:rPr>
      </w:pPr>
    </w:p>
    <w:p w14:paraId="7CD4FC05" w14:textId="623DF9F7" w:rsidR="00B341EA" w:rsidRPr="002C4C15" w:rsidRDefault="00B341EA"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Bidder’s legal name;</w:t>
      </w:r>
    </w:p>
    <w:p w14:paraId="7EAB5C62"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4072D223" w14:textId="0F040BC6" w:rsidR="00B341EA" w:rsidRPr="002C4C15" w:rsidRDefault="00B341EA"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Address (including city, state, zip code);</w:t>
      </w:r>
    </w:p>
    <w:p w14:paraId="3E6DD2E3" w14:textId="77777777" w:rsidR="00E51FE9" w:rsidRPr="002C4C15" w:rsidRDefault="00E51FE9" w:rsidP="009E4CFA">
      <w:pPr>
        <w:pStyle w:val="ListParagraph"/>
        <w:rPr>
          <w:rFonts w:ascii="Times New Roman" w:hAnsi="Times New Roman" w:cs="Times New Roman"/>
          <w:b w:val="0"/>
          <w:sz w:val="22"/>
          <w:szCs w:val="22"/>
        </w:rPr>
      </w:pPr>
    </w:p>
    <w:p w14:paraId="55ADDABB" w14:textId="7C9F1044" w:rsidR="00255CC6" w:rsidRPr="002C4C15" w:rsidRDefault="00255CC6"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Office location responsible for this account</w:t>
      </w:r>
      <w:r w:rsidR="006379D1" w:rsidRPr="002C4C15">
        <w:rPr>
          <w:rFonts w:ascii="Times New Roman" w:hAnsi="Times New Roman" w:cs="Times New Roman"/>
          <w:b w:val="0"/>
          <w:sz w:val="22"/>
          <w:szCs w:val="22"/>
        </w:rPr>
        <w:t>.</w:t>
      </w:r>
      <w:r w:rsidR="009651E3" w:rsidRPr="002C4C15">
        <w:rPr>
          <w:rFonts w:ascii="Times New Roman" w:hAnsi="Times New Roman" w:cs="Times New Roman"/>
          <w:b w:val="0"/>
          <w:sz w:val="22"/>
          <w:szCs w:val="22"/>
        </w:rPr>
        <w:t xml:space="preserve"> If this office will be located outside of Oklahoma; explain the Bidder’s plans to interact closely with EGID</w:t>
      </w:r>
      <w:r w:rsidR="005E462A" w:rsidRPr="002C4C15">
        <w:rPr>
          <w:rFonts w:ascii="Times New Roman" w:hAnsi="Times New Roman" w:cs="Times New Roman"/>
          <w:b w:val="0"/>
          <w:sz w:val="22"/>
          <w:szCs w:val="22"/>
        </w:rPr>
        <w:t>.</w:t>
      </w:r>
    </w:p>
    <w:p w14:paraId="7D3FEB3F"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26ECDD39" w14:textId="1830DB7B" w:rsidR="005E462A" w:rsidRPr="002C4C15" w:rsidRDefault="005E462A"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Trade name that the Bidder </w:t>
      </w:r>
      <w:r w:rsidR="00B64CC5" w:rsidRPr="002C4C15">
        <w:rPr>
          <w:rFonts w:ascii="Times New Roman" w:hAnsi="Times New Roman" w:cs="Times New Roman"/>
          <w:b w:val="0"/>
          <w:sz w:val="22"/>
          <w:szCs w:val="22"/>
        </w:rPr>
        <w:t>uses for marketing purposes.</w:t>
      </w:r>
    </w:p>
    <w:p w14:paraId="0BC3A930" w14:textId="77777777" w:rsidR="00E51FE9" w:rsidRPr="002C4C15" w:rsidRDefault="00E51FE9" w:rsidP="009E4CFA">
      <w:pPr>
        <w:pStyle w:val="ListParagraph"/>
        <w:rPr>
          <w:rFonts w:ascii="Times New Roman" w:hAnsi="Times New Roman" w:cs="Times New Roman"/>
          <w:b w:val="0"/>
          <w:sz w:val="22"/>
          <w:szCs w:val="22"/>
        </w:rPr>
      </w:pPr>
    </w:p>
    <w:p w14:paraId="0328DA0B" w14:textId="7D9FC5D5" w:rsidR="00D860ED" w:rsidRPr="002C4C15" w:rsidRDefault="00D860ED"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name and contact information for the Account Manager who will be assigned to the OEIBA Program. Include years of experience, number of other clients, and the size and industry of said clients.</w:t>
      </w:r>
    </w:p>
    <w:p w14:paraId="75758891"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6DA8B0A1" w14:textId="39051D2F" w:rsidR="00BF5748" w:rsidRPr="002C4C15" w:rsidRDefault="00BF5748"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The name and contact information for the highest-ranking official with direct involvement with the OEIBA Program’s account. </w:t>
      </w:r>
    </w:p>
    <w:p w14:paraId="13977CB8" w14:textId="77777777" w:rsidR="00E51FE9" w:rsidRPr="002C4C15" w:rsidRDefault="00E51FE9" w:rsidP="009E4CFA">
      <w:pPr>
        <w:pStyle w:val="ListParagraph"/>
        <w:rPr>
          <w:rFonts w:ascii="Times New Roman" w:hAnsi="Times New Roman" w:cs="Times New Roman"/>
          <w:b w:val="0"/>
          <w:sz w:val="22"/>
          <w:szCs w:val="22"/>
        </w:rPr>
      </w:pPr>
    </w:p>
    <w:p w14:paraId="51E9D004" w14:textId="46DD2635" w:rsidR="00BF5748" w:rsidRPr="002C4C15" w:rsidRDefault="00BF5748" w:rsidP="00E51FE9">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 xml:space="preserve">The name and contact information for the Bidder’s designated personnel authorized to enter into BAFO competitive negotiations.  </w:t>
      </w:r>
    </w:p>
    <w:p w14:paraId="2D0F8C22" w14:textId="77777777" w:rsidR="00E51FE9" w:rsidRPr="002C4C15" w:rsidRDefault="00E51FE9" w:rsidP="009E4CFA">
      <w:pPr>
        <w:pStyle w:val="ListParagraph"/>
        <w:ind w:left="3240"/>
        <w:jc w:val="both"/>
        <w:rPr>
          <w:rFonts w:ascii="Times New Roman" w:hAnsi="Times New Roman" w:cs="Times New Roman"/>
          <w:b w:val="0"/>
          <w:bCs/>
          <w:sz w:val="22"/>
          <w:szCs w:val="22"/>
        </w:rPr>
      </w:pPr>
    </w:p>
    <w:p w14:paraId="7B4BC5FD" w14:textId="28C32670" w:rsidR="00E51FE9" w:rsidRPr="002C4C15" w:rsidRDefault="005B54F1" w:rsidP="00A26529">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Outline the account management team</w:t>
      </w:r>
      <w:r w:rsidR="00501A36" w:rsidRPr="002C4C15">
        <w:rPr>
          <w:rFonts w:ascii="Times New Roman" w:hAnsi="Times New Roman" w:cs="Times New Roman"/>
          <w:b w:val="0"/>
          <w:bCs/>
          <w:sz w:val="22"/>
          <w:szCs w:val="22"/>
        </w:rPr>
        <w:t xml:space="preserve"> that will be assigned to EGID upon contract award.</w:t>
      </w:r>
    </w:p>
    <w:p w14:paraId="1C7C8A76" w14:textId="77777777" w:rsidR="00E51FE9" w:rsidRPr="00D44288" w:rsidRDefault="00E51FE9" w:rsidP="009E4CFA">
      <w:pPr>
        <w:pStyle w:val="ListParagraph"/>
        <w:ind w:left="3690"/>
        <w:jc w:val="both"/>
        <w:rPr>
          <w:rFonts w:ascii="Times New Roman" w:hAnsi="Times New Roman" w:cs="Times New Roman"/>
          <w:b w:val="0"/>
          <w:sz w:val="22"/>
          <w:szCs w:val="22"/>
        </w:rPr>
      </w:pPr>
    </w:p>
    <w:p w14:paraId="70B45A8D" w14:textId="70D88A69" w:rsidR="00F9259C" w:rsidRPr="001353CB" w:rsidRDefault="00F9259C" w:rsidP="00E51FE9">
      <w:pPr>
        <w:pStyle w:val="ListParagraph"/>
        <w:numPr>
          <w:ilvl w:val="4"/>
          <w:numId w:val="10"/>
        </w:numPr>
        <w:jc w:val="both"/>
        <w:rPr>
          <w:rFonts w:ascii="Times New Roman" w:hAnsi="Times New Roman" w:cs="Times New Roman"/>
          <w:b w:val="0"/>
          <w:sz w:val="22"/>
          <w:szCs w:val="22"/>
        </w:rPr>
      </w:pPr>
      <w:r w:rsidRPr="001353CB">
        <w:rPr>
          <w:rFonts w:ascii="Times New Roman" w:hAnsi="Times New Roman" w:cs="Times New Roman"/>
          <w:b w:val="0"/>
          <w:sz w:val="22"/>
          <w:szCs w:val="22"/>
        </w:rPr>
        <w:t>Length of time the Bidder has been in business;</w:t>
      </w:r>
    </w:p>
    <w:p w14:paraId="3E42CB2A"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5202B3E1" w14:textId="0E76962D"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 brief description of the company;</w:t>
      </w:r>
    </w:p>
    <w:p w14:paraId="272C9432" w14:textId="77777777" w:rsidR="00E51FE9" w:rsidRPr="002C4C15" w:rsidRDefault="00E51FE9" w:rsidP="009E4CFA">
      <w:pPr>
        <w:pStyle w:val="ListParagraph"/>
        <w:rPr>
          <w:rFonts w:ascii="Times New Roman" w:hAnsi="Times New Roman" w:cs="Times New Roman"/>
          <w:b w:val="0"/>
          <w:sz w:val="22"/>
          <w:szCs w:val="22"/>
        </w:rPr>
      </w:pPr>
    </w:p>
    <w:p w14:paraId="4CBBA4DD" w14:textId="126FF53C"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Company size and organization;</w:t>
      </w:r>
    </w:p>
    <w:p w14:paraId="6C1FC6F3"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55B0A23A" w14:textId="1A205569"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The number of years the Bidder has been providing </w:t>
      </w:r>
      <w:r w:rsidR="00CF5083" w:rsidRPr="002C4C15">
        <w:rPr>
          <w:rFonts w:ascii="Times New Roman" w:hAnsi="Times New Roman" w:cs="Times New Roman"/>
          <w:b w:val="0"/>
          <w:sz w:val="22"/>
          <w:szCs w:val="22"/>
        </w:rPr>
        <w:t xml:space="preserve">products and/or services </w:t>
      </w:r>
      <w:r w:rsidRPr="002C4C15">
        <w:rPr>
          <w:rFonts w:ascii="Times New Roman" w:hAnsi="Times New Roman" w:cs="Times New Roman"/>
          <w:b w:val="0"/>
          <w:sz w:val="22"/>
          <w:szCs w:val="22"/>
        </w:rPr>
        <w:t>of the type requested;</w:t>
      </w:r>
    </w:p>
    <w:p w14:paraId="7C109EAB" w14:textId="77777777" w:rsidR="00E51FE9" w:rsidRPr="002C4C15" w:rsidRDefault="00E51FE9" w:rsidP="009E4CFA">
      <w:pPr>
        <w:pStyle w:val="ListParagraph"/>
        <w:rPr>
          <w:rFonts w:ascii="Times New Roman" w:hAnsi="Times New Roman" w:cs="Times New Roman"/>
          <w:b w:val="0"/>
          <w:sz w:val="22"/>
          <w:szCs w:val="22"/>
        </w:rPr>
      </w:pPr>
    </w:p>
    <w:p w14:paraId="744C7325" w14:textId="142E3E88"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core competency of the company</w:t>
      </w:r>
      <w:r w:rsidR="00E51FE9" w:rsidRPr="002C4C15">
        <w:rPr>
          <w:rFonts w:ascii="Times New Roman" w:hAnsi="Times New Roman" w:cs="Times New Roman"/>
          <w:b w:val="0"/>
          <w:sz w:val="22"/>
          <w:szCs w:val="22"/>
        </w:rPr>
        <w:t>;</w:t>
      </w:r>
    </w:p>
    <w:p w14:paraId="6F3704D6"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3B69640B" w14:textId="2CC17C81"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Number of employees allocated strictly for research;</w:t>
      </w:r>
    </w:p>
    <w:p w14:paraId="3C932387" w14:textId="77777777" w:rsidR="00E51FE9" w:rsidRPr="002C4C15" w:rsidRDefault="00E51FE9" w:rsidP="009E4CFA">
      <w:pPr>
        <w:pStyle w:val="ListParagraph"/>
        <w:rPr>
          <w:rFonts w:ascii="Times New Roman" w:hAnsi="Times New Roman" w:cs="Times New Roman"/>
          <w:b w:val="0"/>
          <w:sz w:val="22"/>
          <w:szCs w:val="22"/>
        </w:rPr>
      </w:pPr>
    </w:p>
    <w:p w14:paraId="552FC2AD" w14:textId="087A5C7A" w:rsidR="00F9259C" w:rsidRPr="002C4C15" w:rsidRDefault="00F9259C"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Number of employees allocated strictly for support;</w:t>
      </w:r>
    </w:p>
    <w:p w14:paraId="593A749C" w14:textId="77777777" w:rsidR="00E51FE9" w:rsidRPr="002C4C15" w:rsidRDefault="00E51FE9" w:rsidP="009E4CFA">
      <w:pPr>
        <w:pStyle w:val="ListParagraph"/>
        <w:ind w:left="3240"/>
        <w:jc w:val="both"/>
        <w:rPr>
          <w:rFonts w:ascii="Times New Roman" w:hAnsi="Times New Roman" w:cs="Times New Roman"/>
          <w:b w:val="0"/>
          <w:sz w:val="22"/>
          <w:szCs w:val="22"/>
        </w:rPr>
      </w:pPr>
    </w:p>
    <w:p w14:paraId="62327A71" w14:textId="329858AB" w:rsidR="00C52651" w:rsidRPr="002C4C15" w:rsidRDefault="00C52651" w:rsidP="00E51FE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Locations where the Bidder’s solution has been deployed.</w:t>
      </w:r>
    </w:p>
    <w:p w14:paraId="06863543" w14:textId="77777777" w:rsidR="00E51FE9" w:rsidRPr="002C4C15" w:rsidRDefault="00E51FE9" w:rsidP="009E4CFA">
      <w:pPr>
        <w:pStyle w:val="ListParagraph"/>
        <w:rPr>
          <w:rFonts w:ascii="Times New Roman" w:hAnsi="Times New Roman" w:cs="Times New Roman"/>
          <w:b w:val="0"/>
          <w:sz w:val="22"/>
          <w:szCs w:val="22"/>
        </w:rPr>
      </w:pPr>
    </w:p>
    <w:p w14:paraId="43283BCD" w14:textId="77777777" w:rsidR="00E173CD" w:rsidRPr="002C4C15" w:rsidRDefault="007B1369" w:rsidP="00E173CD">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a copy of the Bidder’s relevant licensure for the program it intends to bid.</w:t>
      </w:r>
      <w:r w:rsidR="00E173CD" w:rsidRPr="002C4C15">
        <w:rPr>
          <w:rFonts w:ascii="Times New Roman" w:hAnsi="Times New Roman" w:cs="Times New Roman"/>
          <w:b w:val="0"/>
          <w:sz w:val="22"/>
          <w:szCs w:val="22"/>
        </w:rPr>
        <w:t xml:space="preserve"> </w:t>
      </w:r>
    </w:p>
    <w:p w14:paraId="798AF71E" w14:textId="77777777" w:rsidR="00E173CD" w:rsidRPr="002C4C15" w:rsidRDefault="00E173CD" w:rsidP="00A26529">
      <w:pPr>
        <w:pStyle w:val="ListParagraph"/>
        <w:rPr>
          <w:rFonts w:ascii="Times New Roman" w:hAnsi="Times New Roman" w:cs="Times New Roman"/>
          <w:b w:val="0"/>
          <w:sz w:val="22"/>
          <w:szCs w:val="22"/>
        </w:rPr>
      </w:pPr>
    </w:p>
    <w:p w14:paraId="1C72A5F3" w14:textId="2B8FB53A" w:rsidR="00E173CD" w:rsidRPr="002C4C15" w:rsidRDefault="00E173CD" w:rsidP="00E173CD">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Any services outsourced?</w:t>
      </w:r>
    </w:p>
    <w:p w14:paraId="75552514" w14:textId="77777777" w:rsidR="00E173CD" w:rsidRPr="002C4C15" w:rsidRDefault="00E173CD" w:rsidP="00E173CD">
      <w:pPr>
        <w:pStyle w:val="ListParagraph"/>
        <w:ind w:left="3240"/>
        <w:jc w:val="both"/>
        <w:rPr>
          <w:rFonts w:ascii="Times New Roman" w:hAnsi="Times New Roman" w:cs="Times New Roman"/>
          <w:b w:val="0"/>
          <w:sz w:val="22"/>
          <w:szCs w:val="22"/>
        </w:rPr>
      </w:pPr>
    </w:p>
    <w:p w14:paraId="07C3AF89" w14:textId="0C8041C3" w:rsidR="007B1369" w:rsidRPr="002C4C15" w:rsidRDefault="00E173CD" w:rsidP="00A26529">
      <w:pPr>
        <w:pStyle w:val="ListParagraph"/>
        <w:numPr>
          <w:ilvl w:val="6"/>
          <w:numId w:val="10"/>
        </w:numPr>
        <w:jc w:val="both"/>
        <w:rPr>
          <w:rFonts w:ascii="Times New Roman" w:hAnsi="Times New Roman" w:cs="Times New Roman"/>
          <w:sz w:val="22"/>
          <w:szCs w:val="22"/>
        </w:rPr>
      </w:pPr>
      <w:r w:rsidRPr="002C4C15">
        <w:rPr>
          <w:rFonts w:ascii="Times New Roman" w:hAnsi="Times New Roman" w:cs="Times New Roman"/>
          <w:b w:val="0"/>
          <w:sz w:val="22"/>
          <w:szCs w:val="22"/>
        </w:rPr>
        <w:t>If so, provide name, location and function of the company.</w:t>
      </w:r>
    </w:p>
    <w:p w14:paraId="0FFB4917" w14:textId="77777777" w:rsidR="00E51FE9" w:rsidRPr="00D44288" w:rsidRDefault="00E51FE9" w:rsidP="009E4CFA">
      <w:pPr>
        <w:pStyle w:val="ListParagraph"/>
        <w:ind w:left="3240"/>
        <w:rPr>
          <w:rFonts w:ascii="Times New Roman" w:hAnsi="Times New Roman" w:cs="Times New Roman"/>
          <w:b w:val="0"/>
          <w:sz w:val="22"/>
          <w:szCs w:val="22"/>
        </w:rPr>
      </w:pPr>
    </w:p>
    <w:p w14:paraId="296B8E64" w14:textId="362FBE8A" w:rsidR="00A05277" w:rsidRPr="001353CB" w:rsidRDefault="00C52651" w:rsidP="009E4CFA">
      <w:pPr>
        <w:pStyle w:val="ListParagraph"/>
        <w:numPr>
          <w:ilvl w:val="3"/>
          <w:numId w:val="10"/>
        </w:numPr>
        <w:jc w:val="both"/>
        <w:rPr>
          <w:rFonts w:ascii="Times New Roman" w:hAnsi="Times New Roman" w:cs="Times New Roman"/>
          <w:bCs/>
          <w:sz w:val="22"/>
          <w:szCs w:val="22"/>
        </w:rPr>
      </w:pPr>
      <w:r w:rsidRPr="001353CB">
        <w:rPr>
          <w:rFonts w:ascii="Times New Roman" w:hAnsi="Times New Roman" w:cs="Times New Roman"/>
          <w:bCs/>
          <w:sz w:val="22"/>
          <w:szCs w:val="22"/>
        </w:rPr>
        <w:t>Bidder Profile</w:t>
      </w:r>
      <w:r w:rsidR="00434FBD" w:rsidRPr="001353CB">
        <w:rPr>
          <w:rFonts w:ascii="Times New Roman" w:hAnsi="Times New Roman" w:cs="Times New Roman"/>
          <w:bCs/>
          <w:sz w:val="22"/>
          <w:szCs w:val="22"/>
        </w:rPr>
        <w:t xml:space="preserve"> </w:t>
      </w:r>
    </w:p>
    <w:p w14:paraId="60AD7D09" w14:textId="77777777" w:rsidR="00E51FE9" w:rsidRPr="002C4C15" w:rsidRDefault="00E51FE9" w:rsidP="009E4CFA">
      <w:pPr>
        <w:pStyle w:val="ListParagraph"/>
        <w:ind w:left="2430"/>
        <w:jc w:val="both"/>
        <w:rPr>
          <w:rFonts w:ascii="Times New Roman" w:hAnsi="Times New Roman" w:cs="Times New Roman"/>
          <w:bCs/>
          <w:sz w:val="22"/>
          <w:szCs w:val="22"/>
        </w:rPr>
      </w:pPr>
    </w:p>
    <w:p w14:paraId="48623AB8" w14:textId="227249B5" w:rsidR="00DF16A2" w:rsidRPr="002C4C15" w:rsidRDefault="00DF16A2" w:rsidP="002C4C15">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Provide a profile of Bidder’s TRICARE insurance business for each of the latest three (3) calendar years (201</w:t>
      </w:r>
      <w:r w:rsidR="00325AB5" w:rsidRPr="002C4C15">
        <w:rPr>
          <w:rFonts w:ascii="Times New Roman" w:hAnsi="Times New Roman" w:cs="Times New Roman"/>
          <w:b w:val="0"/>
          <w:bCs/>
          <w:sz w:val="22"/>
          <w:szCs w:val="22"/>
        </w:rPr>
        <w:t>9</w:t>
      </w:r>
      <w:r w:rsidRPr="002C4C15">
        <w:rPr>
          <w:rFonts w:ascii="Times New Roman" w:hAnsi="Times New Roman" w:cs="Times New Roman"/>
          <w:b w:val="0"/>
          <w:bCs/>
          <w:sz w:val="22"/>
          <w:szCs w:val="22"/>
        </w:rPr>
        <w:t>, 20</w:t>
      </w:r>
      <w:r w:rsidR="00325AB5" w:rsidRPr="002C4C15">
        <w:rPr>
          <w:rFonts w:ascii="Times New Roman" w:hAnsi="Times New Roman" w:cs="Times New Roman"/>
          <w:b w:val="0"/>
          <w:bCs/>
          <w:sz w:val="22"/>
          <w:szCs w:val="22"/>
        </w:rPr>
        <w:t>20</w:t>
      </w:r>
      <w:r w:rsidRPr="002C4C15">
        <w:rPr>
          <w:rFonts w:ascii="Times New Roman" w:hAnsi="Times New Roman" w:cs="Times New Roman"/>
          <w:b w:val="0"/>
          <w:bCs/>
          <w:sz w:val="22"/>
          <w:szCs w:val="22"/>
        </w:rPr>
        <w:t>, and 202</w:t>
      </w:r>
      <w:r w:rsidR="00325AB5" w:rsidRPr="002C4C15">
        <w:rPr>
          <w:rFonts w:ascii="Times New Roman" w:hAnsi="Times New Roman" w:cs="Times New Roman"/>
          <w:b w:val="0"/>
          <w:bCs/>
          <w:sz w:val="22"/>
          <w:szCs w:val="22"/>
        </w:rPr>
        <w:t>1</w:t>
      </w:r>
      <w:r w:rsidRPr="002C4C15">
        <w:rPr>
          <w:rFonts w:ascii="Times New Roman" w:hAnsi="Times New Roman" w:cs="Times New Roman"/>
          <w:b w:val="0"/>
          <w:bCs/>
          <w:sz w:val="22"/>
          <w:szCs w:val="22"/>
        </w:rPr>
        <w:t>):</w:t>
      </w:r>
    </w:p>
    <w:p w14:paraId="15826319" w14:textId="77777777" w:rsidR="00E51FE9" w:rsidRPr="002C4C15" w:rsidRDefault="00E51FE9" w:rsidP="009E4CFA">
      <w:pPr>
        <w:pStyle w:val="ListParagraph"/>
        <w:ind w:left="2790"/>
        <w:jc w:val="both"/>
        <w:rPr>
          <w:rFonts w:ascii="Times New Roman" w:hAnsi="Times New Roman" w:cs="Times New Roman"/>
          <w:b w:val="0"/>
          <w:bCs/>
          <w:sz w:val="22"/>
          <w:szCs w:val="22"/>
        </w:rPr>
      </w:pPr>
    </w:p>
    <w:tbl>
      <w:tblPr>
        <w:tblpPr w:leftFromText="180" w:rightFromText="180" w:vertAnchor="text" w:horzAnchor="page" w:tblpX="981" w:tblpY="8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096"/>
        <w:gridCol w:w="1096"/>
        <w:gridCol w:w="1436"/>
      </w:tblGrid>
      <w:tr w:rsidR="000D2FA9" w:rsidRPr="002C4C15" w14:paraId="0C3B020D" w14:textId="77777777" w:rsidTr="002C4C15">
        <w:trPr>
          <w:trHeight w:val="919"/>
        </w:trPr>
        <w:tc>
          <w:tcPr>
            <w:tcW w:w="6897" w:type="dxa"/>
            <w:shd w:val="clear" w:color="auto" w:fill="auto"/>
          </w:tcPr>
          <w:p w14:paraId="7B739070"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1B791299" w14:textId="47634D37" w:rsidR="00DF16A2" w:rsidRPr="002C4C15" w:rsidRDefault="00DF16A2" w:rsidP="000D2FA9">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bookmarkStart w:id="13" w:name="_Toc513649603"/>
            <w:r w:rsidRPr="002C4C15">
              <w:rPr>
                <w:rFonts w:ascii="Times New Roman" w:eastAsia="Times New Roman" w:hAnsi="Times New Roman" w:cs="Times New Roman"/>
                <w:b/>
                <w:bCs/>
                <w:color w:val="000000"/>
              </w:rPr>
              <w:t xml:space="preserve">Calendar Year </w:t>
            </w:r>
            <w:bookmarkEnd w:id="13"/>
            <w:r w:rsidRPr="002C4C15">
              <w:rPr>
                <w:rFonts w:ascii="Times New Roman" w:eastAsia="Times New Roman" w:hAnsi="Times New Roman" w:cs="Times New Roman"/>
                <w:b/>
                <w:bCs/>
                <w:color w:val="000000"/>
              </w:rPr>
              <w:t>201</w:t>
            </w:r>
            <w:r w:rsidR="00A05277" w:rsidRPr="002C4C15">
              <w:rPr>
                <w:rFonts w:ascii="Times New Roman" w:eastAsia="Times New Roman" w:hAnsi="Times New Roman" w:cs="Times New Roman"/>
                <w:b/>
                <w:bCs/>
                <w:color w:val="000000"/>
              </w:rPr>
              <w:t>9</w:t>
            </w:r>
          </w:p>
        </w:tc>
        <w:tc>
          <w:tcPr>
            <w:tcW w:w="1096" w:type="dxa"/>
            <w:shd w:val="clear" w:color="auto" w:fill="auto"/>
          </w:tcPr>
          <w:p w14:paraId="0ECB3F71" w14:textId="1B00BDBB" w:rsidR="00DF16A2" w:rsidRPr="002C4C15" w:rsidRDefault="00DF16A2" w:rsidP="000D2FA9">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bookmarkStart w:id="14" w:name="_Toc513649604"/>
            <w:r w:rsidRPr="002C4C15">
              <w:rPr>
                <w:rFonts w:ascii="Times New Roman" w:eastAsia="Times New Roman" w:hAnsi="Times New Roman" w:cs="Times New Roman"/>
                <w:b/>
                <w:bCs/>
                <w:color w:val="000000"/>
              </w:rPr>
              <w:t xml:space="preserve">Calendar Year </w:t>
            </w:r>
            <w:bookmarkEnd w:id="14"/>
            <w:r w:rsidRPr="002C4C15">
              <w:rPr>
                <w:rFonts w:ascii="Times New Roman" w:eastAsia="Times New Roman" w:hAnsi="Times New Roman" w:cs="Times New Roman"/>
                <w:b/>
                <w:bCs/>
                <w:color w:val="000000"/>
              </w:rPr>
              <w:t>20</w:t>
            </w:r>
            <w:r w:rsidR="00A05277" w:rsidRPr="002C4C15">
              <w:rPr>
                <w:rFonts w:ascii="Times New Roman" w:eastAsia="Times New Roman" w:hAnsi="Times New Roman" w:cs="Times New Roman"/>
                <w:b/>
                <w:bCs/>
                <w:color w:val="000000"/>
              </w:rPr>
              <w:t>20</w:t>
            </w:r>
          </w:p>
        </w:tc>
        <w:tc>
          <w:tcPr>
            <w:tcW w:w="1436" w:type="dxa"/>
            <w:shd w:val="clear" w:color="auto" w:fill="auto"/>
          </w:tcPr>
          <w:p w14:paraId="3F01A916" w14:textId="0F0BF8EB" w:rsidR="00DF16A2" w:rsidRPr="002C4C15" w:rsidRDefault="00DF16A2" w:rsidP="000D2FA9">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rPr>
            </w:pPr>
            <w:bookmarkStart w:id="15" w:name="_Toc513649605"/>
            <w:r w:rsidRPr="002C4C15">
              <w:rPr>
                <w:rFonts w:ascii="Times New Roman" w:eastAsia="Times New Roman" w:hAnsi="Times New Roman" w:cs="Times New Roman"/>
                <w:b/>
                <w:bCs/>
              </w:rPr>
              <w:t>Calendar Year 202</w:t>
            </w:r>
            <w:r w:rsidR="00A05277" w:rsidRPr="002C4C15">
              <w:rPr>
                <w:rFonts w:ascii="Times New Roman" w:eastAsia="Times New Roman" w:hAnsi="Times New Roman" w:cs="Times New Roman"/>
                <w:b/>
                <w:bCs/>
              </w:rPr>
              <w:t>1</w:t>
            </w:r>
            <w:bookmarkEnd w:id="15"/>
          </w:p>
          <w:p w14:paraId="0824F0EA" w14:textId="7F266153" w:rsidR="00325AB5" w:rsidRPr="002C4C15" w:rsidRDefault="00325AB5" w:rsidP="000D2FA9">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rPr>
            </w:pPr>
            <w:r w:rsidRPr="002C4C15">
              <w:rPr>
                <w:rFonts w:ascii="Times New Roman" w:eastAsia="Times New Roman" w:hAnsi="Times New Roman" w:cs="Times New Roman"/>
              </w:rPr>
              <w:t>(As of 2/1/202</w:t>
            </w:r>
            <w:r w:rsidR="006024F2" w:rsidRPr="002C4C15">
              <w:rPr>
                <w:rFonts w:ascii="Times New Roman" w:eastAsia="Times New Roman" w:hAnsi="Times New Roman" w:cs="Times New Roman"/>
              </w:rPr>
              <w:t>1</w:t>
            </w:r>
            <w:r w:rsidRPr="002C4C15">
              <w:rPr>
                <w:rFonts w:ascii="Times New Roman" w:eastAsia="Times New Roman" w:hAnsi="Times New Roman" w:cs="Times New Roman"/>
              </w:rPr>
              <w:t>)</w:t>
            </w:r>
          </w:p>
        </w:tc>
      </w:tr>
      <w:tr w:rsidR="000D2FA9" w:rsidRPr="002C4C15" w14:paraId="5410A9DE" w14:textId="77777777" w:rsidTr="002C4C15">
        <w:trPr>
          <w:trHeight w:val="510"/>
        </w:trPr>
        <w:tc>
          <w:tcPr>
            <w:tcW w:w="6897" w:type="dxa"/>
            <w:shd w:val="clear" w:color="auto" w:fill="auto"/>
          </w:tcPr>
          <w:p w14:paraId="4ECA534F" w14:textId="6E657F3F"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6" w:name="_Toc513649606"/>
            <w:r w:rsidRPr="00D44288">
              <w:rPr>
                <w:rFonts w:ascii="Times New Roman" w:eastAsia="Times New Roman" w:hAnsi="Times New Roman" w:cs="Times New Roman"/>
                <w:bCs/>
                <w:color w:val="000000"/>
              </w:rPr>
              <w:t>Number of clients (employer groups, state programs, etc.)</w:t>
            </w:r>
            <w:bookmarkEnd w:id="16"/>
          </w:p>
        </w:tc>
        <w:tc>
          <w:tcPr>
            <w:tcW w:w="1096" w:type="dxa"/>
            <w:shd w:val="clear" w:color="auto" w:fill="auto"/>
          </w:tcPr>
          <w:p w14:paraId="42EAEC72"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497D96B9"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720C11B8"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62720B2D" w14:textId="77777777" w:rsidTr="002C4C15">
        <w:trPr>
          <w:trHeight w:val="295"/>
        </w:trPr>
        <w:tc>
          <w:tcPr>
            <w:tcW w:w="6897" w:type="dxa"/>
            <w:shd w:val="clear" w:color="auto" w:fill="auto"/>
          </w:tcPr>
          <w:p w14:paraId="1E518464" w14:textId="7FD47865" w:rsidR="00DF16A2" w:rsidRPr="00D44288"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7" w:name="_Toc513649607"/>
            <w:r w:rsidRPr="00D44288">
              <w:rPr>
                <w:rFonts w:ascii="Times New Roman" w:eastAsia="Times New Roman" w:hAnsi="Times New Roman" w:cs="Times New Roman"/>
                <w:bCs/>
                <w:color w:val="000000"/>
              </w:rPr>
              <w:t>Number of enrollees covered</w:t>
            </w:r>
            <w:bookmarkEnd w:id="17"/>
          </w:p>
        </w:tc>
        <w:tc>
          <w:tcPr>
            <w:tcW w:w="1096" w:type="dxa"/>
            <w:shd w:val="clear" w:color="auto" w:fill="auto"/>
          </w:tcPr>
          <w:p w14:paraId="3850A288"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087809B6"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0019377B"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01AB5B53" w14:textId="77777777" w:rsidTr="002C4C15">
        <w:trPr>
          <w:trHeight w:val="295"/>
        </w:trPr>
        <w:tc>
          <w:tcPr>
            <w:tcW w:w="6897" w:type="dxa"/>
            <w:shd w:val="clear" w:color="auto" w:fill="auto"/>
          </w:tcPr>
          <w:p w14:paraId="4C239E9B" w14:textId="0AC6AF5E" w:rsidR="00DF16A2" w:rsidRPr="00D44288"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8" w:name="_Toc513649608"/>
            <w:r w:rsidRPr="00D44288">
              <w:rPr>
                <w:rFonts w:ascii="Times New Roman" w:eastAsia="Times New Roman" w:hAnsi="Times New Roman" w:cs="Times New Roman"/>
                <w:bCs/>
                <w:color w:val="000000"/>
              </w:rPr>
              <w:t>Number of public sector clients</w:t>
            </w:r>
            <w:bookmarkEnd w:id="18"/>
          </w:p>
        </w:tc>
        <w:tc>
          <w:tcPr>
            <w:tcW w:w="1096" w:type="dxa"/>
            <w:shd w:val="clear" w:color="auto" w:fill="auto"/>
          </w:tcPr>
          <w:p w14:paraId="0D887EF2"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487ACD33"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2A1EFBB7"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7ED015D0" w14:textId="77777777" w:rsidTr="002C4C15">
        <w:trPr>
          <w:trHeight w:val="295"/>
        </w:trPr>
        <w:tc>
          <w:tcPr>
            <w:tcW w:w="6897" w:type="dxa"/>
            <w:shd w:val="clear" w:color="auto" w:fill="auto"/>
          </w:tcPr>
          <w:p w14:paraId="25DB2957" w14:textId="0CD13120" w:rsidR="00DF16A2" w:rsidRPr="00D44288"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9" w:name="_Toc513649609"/>
            <w:r w:rsidRPr="00D44288">
              <w:rPr>
                <w:rFonts w:ascii="Times New Roman" w:eastAsia="Times New Roman" w:hAnsi="Times New Roman" w:cs="Times New Roman"/>
                <w:bCs/>
                <w:color w:val="000000"/>
              </w:rPr>
              <w:t>Average number of public sector enrollees</w:t>
            </w:r>
            <w:bookmarkEnd w:id="19"/>
          </w:p>
        </w:tc>
        <w:tc>
          <w:tcPr>
            <w:tcW w:w="1096" w:type="dxa"/>
            <w:shd w:val="clear" w:color="auto" w:fill="auto"/>
          </w:tcPr>
          <w:p w14:paraId="63CDAC32"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6453F6D8"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04319FE7"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778249EE" w14:textId="77777777" w:rsidTr="002C4C15">
        <w:trPr>
          <w:trHeight w:val="295"/>
        </w:trPr>
        <w:tc>
          <w:tcPr>
            <w:tcW w:w="6897" w:type="dxa"/>
            <w:shd w:val="clear" w:color="auto" w:fill="auto"/>
          </w:tcPr>
          <w:p w14:paraId="0FE1D5E9" w14:textId="1AAA660C" w:rsidR="00DF16A2" w:rsidRPr="00D44288"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20" w:name="_Toc513649610"/>
            <w:r w:rsidRPr="00D44288">
              <w:rPr>
                <w:rFonts w:ascii="Times New Roman" w:eastAsia="Times New Roman" w:hAnsi="Times New Roman" w:cs="Times New Roman"/>
                <w:bCs/>
                <w:color w:val="000000"/>
              </w:rPr>
              <w:t>Number of plans terminated</w:t>
            </w:r>
            <w:bookmarkEnd w:id="20"/>
          </w:p>
        </w:tc>
        <w:tc>
          <w:tcPr>
            <w:tcW w:w="1096" w:type="dxa"/>
            <w:shd w:val="clear" w:color="auto" w:fill="auto"/>
          </w:tcPr>
          <w:p w14:paraId="65D7FD2C"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2A185D4C"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03BFFE0F"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36C85861" w14:textId="77777777" w:rsidTr="002C4C15">
        <w:trPr>
          <w:trHeight w:val="295"/>
        </w:trPr>
        <w:tc>
          <w:tcPr>
            <w:tcW w:w="6897" w:type="dxa"/>
            <w:shd w:val="clear" w:color="auto" w:fill="auto"/>
          </w:tcPr>
          <w:p w14:paraId="5C5B3069" w14:textId="0736F689" w:rsidR="00DF16A2" w:rsidRPr="00D44288"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21" w:name="_Toc513649611"/>
            <w:r w:rsidRPr="00D44288">
              <w:rPr>
                <w:rFonts w:ascii="Times New Roman" w:eastAsia="Times New Roman" w:hAnsi="Times New Roman" w:cs="Times New Roman"/>
                <w:bCs/>
                <w:color w:val="000000"/>
              </w:rPr>
              <w:t>Average number of members in terminated plans</w:t>
            </w:r>
            <w:bookmarkEnd w:id="21"/>
          </w:p>
        </w:tc>
        <w:tc>
          <w:tcPr>
            <w:tcW w:w="1096" w:type="dxa"/>
            <w:shd w:val="clear" w:color="auto" w:fill="auto"/>
          </w:tcPr>
          <w:p w14:paraId="315D1D36"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5C367E20" w14:textId="77777777" w:rsidR="00DF16A2" w:rsidRPr="001353CB"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319185D7" w14:textId="77777777" w:rsidR="00DF16A2" w:rsidRPr="002C4C15" w:rsidRDefault="00DF16A2"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0D2FA9" w:rsidRPr="002C4C15" w14:paraId="56C32699" w14:textId="77777777" w:rsidTr="002C4C15">
        <w:trPr>
          <w:trHeight w:val="295"/>
        </w:trPr>
        <w:tc>
          <w:tcPr>
            <w:tcW w:w="6897" w:type="dxa"/>
            <w:shd w:val="clear" w:color="auto" w:fill="auto"/>
          </w:tcPr>
          <w:p w14:paraId="5FCF03F6" w14:textId="542C338D" w:rsidR="00A05277" w:rsidRPr="001353CB" w:rsidRDefault="00A05277"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D44288">
              <w:rPr>
                <w:rFonts w:ascii="Times New Roman" w:hAnsi="Times New Roman" w:cs="Times New Roman"/>
              </w:rPr>
              <w:t>Average client size (i.e., employee count)</w:t>
            </w:r>
          </w:p>
        </w:tc>
        <w:tc>
          <w:tcPr>
            <w:tcW w:w="1096" w:type="dxa"/>
            <w:shd w:val="clear" w:color="auto" w:fill="auto"/>
          </w:tcPr>
          <w:p w14:paraId="23D7D2A1" w14:textId="77777777" w:rsidR="00A05277" w:rsidRPr="001353CB" w:rsidRDefault="00A05277"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29B8314C" w14:textId="77777777" w:rsidR="00A05277" w:rsidRPr="002C4C15" w:rsidRDefault="00A05277"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436" w:type="dxa"/>
            <w:shd w:val="clear" w:color="auto" w:fill="auto"/>
          </w:tcPr>
          <w:p w14:paraId="1A47FD0A" w14:textId="77777777" w:rsidR="00A05277" w:rsidRPr="002C4C15" w:rsidRDefault="00A05277" w:rsidP="000D2FA9">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bl>
    <w:p w14:paraId="3EF361D2" w14:textId="77777777" w:rsidR="00DF16A2" w:rsidRPr="00D44288" w:rsidRDefault="00DF16A2" w:rsidP="00DF16A2">
      <w:pPr>
        <w:pStyle w:val="ListParagraph"/>
        <w:spacing w:line="276" w:lineRule="auto"/>
        <w:ind w:left="3240"/>
        <w:jc w:val="both"/>
        <w:rPr>
          <w:rFonts w:ascii="Times New Roman" w:hAnsi="Times New Roman" w:cs="Times New Roman"/>
          <w:sz w:val="22"/>
          <w:szCs w:val="22"/>
        </w:rPr>
      </w:pPr>
    </w:p>
    <w:p w14:paraId="06A97C77" w14:textId="392F2926" w:rsidR="00A82177" w:rsidRPr="001353CB" w:rsidRDefault="00434FBD">
      <w:pPr>
        <w:pStyle w:val="ListParagraph"/>
        <w:numPr>
          <w:ilvl w:val="3"/>
          <w:numId w:val="10"/>
        </w:numPr>
        <w:spacing w:line="276" w:lineRule="auto"/>
        <w:jc w:val="both"/>
        <w:rPr>
          <w:rFonts w:ascii="Times New Roman" w:hAnsi="Times New Roman" w:cs="Times New Roman"/>
          <w:bCs/>
          <w:sz w:val="22"/>
          <w:szCs w:val="22"/>
        </w:rPr>
      </w:pPr>
      <w:r w:rsidRPr="001353CB">
        <w:rPr>
          <w:rFonts w:ascii="Times New Roman" w:hAnsi="Times New Roman" w:cs="Times New Roman"/>
          <w:bCs/>
          <w:sz w:val="22"/>
          <w:szCs w:val="22"/>
        </w:rPr>
        <w:t>Web Capabilities</w:t>
      </w:r>
    </w:p>
    <w:p w14:paraId="614A63E7" w14:textId="77777777" w:rsidR="00E51FE9" w:rsidRPr="001353CB" w:rsidRDefault="00E51FE9" w:rsidP="009E4CFA">
      <w:pPr>
        <w:pStyle w:val="ListParagraph"/>
        <w:spacing w:line="276" w:lineRule="auto"/>
        <w:ind w:left="3240"/>
        <w:jc w:val="both"/>
        <w:rPr>
          <w:rFonts w:ascii="Times New Roman" w:hAnsi="Times New Roman" w:cs="Times New Roman"/>
          <w:bCs/>
          <w:sz w:val="22"/>
          <w:szCs w:val="22"/>
        </w:rPr>
      </w:pPr>
    </w:p>
    <w:p w14:paraId="421C50AA" w14:textId="2C0B91B5" w:rsidR="00F84B9F" w:rsidRPr="002C4C15" w:rsidRDefault="0067010A">
      <w:pPr>
        <w:pStyle w:val="ListParagraph"/>
        <w:numPr>
          <w:ilvl w:val="4"/>
          <w:numId w:val="10"/>
        </w:numPr>
        <w:spacing w:line="276" w:lineRule="auto"/>
        <w:jc w:val="both"/>
        <w:rPr>
          <w:rFonts w:ascii="Times New Roman" w:hAnsi="Times New Roman" w:cs="Times New Roman"/>
          <w:b w:val="0"/>
          <w:sz w:val="22"/>
          <w:szCs w:val="22"/>
        </w:rPr>
      </w:pPr>
      <w:r w:rsidRPr="002C4C15">
        <w:rPr>
          <w:rFonts w:ascii="Times New Roman" w:hAnsi="Times New Roman" w:cs="Times New Roman"/>
          <w:b w:val="0"/>
          <w:sz w:val="22"/>
          <w:szCs w:val="22"/>
        </w:rPr>
        <w:t>What is the Bidder’s w</w:t>
      </w:r>
      <w:r w:rsidR="00F84B9F" w:rsidRPr="002C4C15">
        <w:rPr>
          <w:rFonts w:ascii="Times New Roman" w:hAnsi="Times New Roman" w:cs="Times New Roman"/>
          <w:b w:val="0"/>
          <w:sz w:val="22"/>
          <w:szCs w:val="22"/>
        </w:rPr>
        <w:t xml:space="preserve">eb </w:t>
      </w:r>
      <w:r w:rsidRPr="002C4C15">
        <w:rPr>
          <w:rFonts w:ascii="Times New Roman" w:hAnsi="Times New Roman" w:cs="Times New Roman"/>
          <w:b w:val="0"/>
          <w:sz w:val="22"/>
          <w:szCs w:val="22"/>
        </w:rPr>
        <w:t>a</w:t>
      </w:r>
      <w:r w:rsidR="00F84B9F" w:rsidRPr="002C4C15">
        <w:rPr>
          <w:rFonts w:ascii="Times New Roman" w:hAnsi="Times New Roman" w:cs="Times New Roman"/>
          <w:b w:val="0"/>
          <w:sz w:val="22"/>
          <w:szCs w:val="22"/>
        </w:rPr>
        <w:t>ddress</w:t>
      </w:r>
      <w:r w:rsidRPr="002C4C15">
        <w:rPr>
          <w:rFonts w:ascii="Times New Roman" w:hAnsi="Times New Roman" w:cs="Times New Roman"/>
          <w:b w:val="0"/>
          <w:sz w:val="22"/>
          <w:szCs w:val="22"/>
        </w:rPr>
        <w:t>?</w:t>
      </w:r>
    </w:p>
    <w:p w14:paraId="52E19B94" w14:textId="77777777" w:rsidR="00EE189D" w:rsidRPr="002C4C15" w:rsidRDefault="00EE189D" w:rsidP="009E4CFA">
      <w:pPr>
        <w:pStyle w:val="ListParagraph"/>
        <w:spacing w:line="276" w:lineRule="auto"/>
        <w:ind w:left="3240"/>
        <w:jc w:val="both"/>
        <w:rPr>
          <w:rFonts w:ascii="Times New Roman" w:hAnsi="Times New Roman" w:cs="Times New Roman"/>
          <w:b w:val="0"/>
          <w:sz w:val="22"/>
          <w:szCs w:val="22"/>
        </w:rPr>
      </w:pPr>
    </w:p>
    <w:p w14:paraId="7A3E464F" w14:textId="341A59E7" w:rsidR="00F84B9F" w:rsidRPr="002C4C15" w:rsidRDefault="00F84B9F">
      <w:pPr>
        <w:pStyle w:val="ListParagraph"/>
        <w:numPr>
          <w:ilvl w:val="4"/>
          <w:numId w:val="10"/>
        </w:numPr>
        <w:spacing w:line="276" w:lineRule="auto"/>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How often </w:t>
      </w:r>
      <w:r w:rsidR="0067010A" w:rsidRPr="002C4C15">
        <w:rPr>
          <w:rFonts w:ascii="Times New Roman" w:hAnsi="Times New Roman" w:cs="Times New Roman"/>
          <w:b w:val="0"/>
          <w:sz w:val="22"/>
          <w:szCs w:val="22"/>
        </w:rPr>
        <w:t>is the Bidder’</w:t>
      </w:r>
      <w:r w:rsidR="00F729CC" w:rsidRPr="002C4C15">
        <w:rPr>
          <w:rFonts w:ascii="Times New Roman" w:hAnsi="Times New Roman" w:cs="Times New Roman"/>
          <w:b w:val="0"/>
          <w:sz w:val="22"/>
          <w:szCs w:val="22"/>
        </w:rPr>
        <w:t>s</w:t>
      </w:r>
      <w:r w:rsidRPr="002C4C15">
        <w:rPr>
          <w:rFonts w:ascii="Times New Roman" w:hAnsi="Times New Roman" w:cs="Times New Roman"/>
          <w:b w:val="0"/>
          <w:sz w:val="22"/>
          <w:szCs w:val="22"/>
        </w:rPr>
        <w:t xml:space="preserve"> website updated?</w:t>
      </w:r>
    </w:p>
    <w:p w14:paraId="71F7C44A" w14:textId="77777777" w:rsidR="00EE189D" w:rsidRPr="002C4C15" w:rsidRDefault="00EE189D" w:rsidP="009E4CFA">
      <w:pPr>
        <w:pStyle w:val="ListParagraph"/>
        <w:spacing w:line="276" w:lineRule="auto"/>
        <w:ind w:left="3240"/>
        <w:jc w:val="both"/>
        <w:rPr>
          <w:rFonts w:ascii="Times New Roman" w:hAnsi="Times New Roman" w:cs="Times New Roman"/>
          <w:b w:val="0"/>
          <w:sz w:val="22"/>
          <w:szCs w:val="22"/>
        </w:rPr>
      </w:pPr>
    </w:p>
    <w:p w14:paraId="54C3EF4D" w14:textId="49322EC3" w:rsidR="00F84B9F" w:rsidRPr="002C4C15" w:rsidRDefault="00F84B9F">
      <w:pPr>
        <w:pStyle w:val="ListParagraph"/>
        <w:numPr>
          <w:ilvl w:val="4"/>
          <w:numId w:val="10"/>
        </w:numPr>
        <w:spacing w:line="276" w:lineRule="auto"/>
        <w:jc w:val="both"/>
        <w:rPr>
          <w:rFonts w:ascii="Times New Roman" w:hAnsi="Times New Roman" w:cs="Times New Roman"/>
          <w:b w:val="0"/>
          <w:sz w:val="22"/>
          <w:szCs w:val="22"/>
        </w:rPr>
      </w:pPr>
      <w:r w:rsidRPr="002C4C15">
        <w:rPr>
          <w:rFonts w:ascii="Times New Roman" w:hAnsi="Times New Roman" w:cs="Times New Roman"/>
          <w:b w:val="0"/>
          <w:sz w:val="22"/>
          <w:szCs w:val="22"/>
        </w:rPr>
        <w:t>How often does scheduled downtime occur?</w:t>
      </w:r>
    </w:p>
    <w:p w14:paraId="0F35445A" w14:textId="77777777" w:rsidR="00EE189D" w:rsidRPr="002C4C15" w:rsidRDefault="00EE189D" w:rsidP="009E4CFA">
      <w:pPr>
        <w:pStyle w:val="ListParagraph"/>
        <w:jc w:val="both"/>
        <w:rPr>
          <w:rFonts w:ascii="Times New Roman" w:hAnsi="Times New Roman" w:cs="Times New Roman"/>
          <w:b w:val="0"/>
          <w:sz w:val="22"/>
          <w:szCs w:val="22"/>
        </w:rPr>
      </w:pPr>
    </w:p>
    <w:p w14:paraId="27210E6A" w14:textId="2BB2CE04" w:rsidR="00F84B9F" w:rsidRPr="002C4C15" w:rsidRDefault="00C36193" w:rsidP="009E4CFA">
      <w:pPr>
        <w:pStyle w:val="ListParagraph"/>
        <w:numPr>
          <w:ilvl w:val="4"/>
          <w:numId w:val="10"/>
        </w:numPr>
        <w:spacing w:line="276" w:lineRule="auto"/>
        <w:jc w:val="both"/>
        <w:rPr>
          <w:rFonts w:ascii="Times New Roman" w:hAnsi="Times New Roman" w:cs="Times New Roman"/>
          <w:b w:val="0"/>
          <w:sz w:val="22"/>
          <w:szCs w:val="22"/>
        </w:rPr>
      </w:pPr>
      <w:r w:rsidRPr="002C4C15">
        <w:rPr>
          <w:rFonts w:ascii="Times New Roman" w:hAnsi="Times New Roman" w:cs="Times New Roman"/>
          <w:b w:val="0"/>
          <w:sz w:val="22"/>
          <w:szCs w:val="22"/>
        </w:rPr>
        <w:lastRenderedPageBreak/>
        <w:t>Complete below chart</w:t>
      </w:r>
      <w:r w:rsidR="000E00EA" w:rsidRPr="002C4C15">
        <w:rPr>
          <w:rFonts w:ascii="Times New Roman" w:hAnsi="Times New Roman" w:cs="Times New Roman"/>
          <w:b w:val="0"/>
          <w:sz w:val="22"/>
          <w:szCs w:val="22"/>
        </w:rPr>
        <w:t xml:space="preserve"> </w:t>
      </w:r>
      <w:r w:rsidR="00F3373C" w:rsidRPr="002C4C15">
        <w:rPr>
          <w:rFonts w:ascii="Times New Roman" w:hAnsi="Times New Roman" w:cs="Times New Roman"/>
          <w:b w:val="0"/>
          <w:sz w:val="22"/>
          <w:szCs w:val="22"/>
        </w:rPr>
        <w:t>re</w:t>
      </w:r>
      <w:r w:rsidR="000E00EA" w:rsidRPr="002C4C15">
        <w:rPr>
          <w:rFonts w:ascii="Times New Roman" w:hAnsi="Times New Roman" w:cs="Times New Roman"/>
          <w:b w:val="0"/>
          <w:sz w:val="22"/>
          <w:szCs w:val="22"/>
        </w:rPr>
        <w:t>ga</w:t>
      </w:r>
      <w:r w:rsidR="00F3373C" w:rsidRPr="002C4C15">
        <w:rPr>
          <w:rFonts w:ascii="Times New Roman" w:hAnsi="Times New Roman" w:cs="Times New Roman"/>
          <w:b w:val="0"/>
          <w:sz w:val="22"/>
          <w:szCs w:val="22"/>
        </w:rPr>
        <w:t>rding capabilities for participants on the Supplier</w:t>
      </w:r>
      <w:r w:rsidR="00C34454" w:rsidRPr="002C4C15">
        <w:rPr>
          <w:rFonts w:ascii="Times New Roman" w:hAnsi="Times New Roman" w:cs="Times New Roman"/>
          <w:b w:val="0"/>
          <w:sz w:val="22"/>
          <w:szCs w:val="22"/>
        </w:rPr>
        <w:t>’s website</w:t>
      </w:r>
      <w:r w:rsidR="000E00EA" w:rsidRPr="002C4C15">
        <w:rPr>
          <w:rFonts w:ascii="Times New Roman" w:hAnsi="Times New Roman" w:cs="Times New Roman"/>
          <w:b w:val="0"/>
          <w:sz w:val="22"/>
          <w:szCs w:val="22"/>
        </w:rPr>
        <w:t>:</w:t>
      </w:r>
    </w:p>
    <w:tbl>
      <w:tblPr>
        <w:tblpPr w:leftFromText="180" w:rightFromText="180" w:vertAnchor="text" w:horzAnchor="page" w:tblpX="988" w:tblpY="22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4"/>
        <w:gridCol w:w="595"/>
        <w:gridCol w:w="5276"/>
      </w:tblGrid>
      <w:tr w:rsidR="00B46F63" w:rsidRPr="002C4C15" w14:paraId="73EE497E" w14:textId="77777777" w:rsidTr="002C4C15">
        <w:trPr>
          <w:tblHeader/>
        </w:trPr>
        <w:tc>
          <w:tcPr>
            <w:tcW w:w="4675" w:type="dxa"/>
            <w:shd w:val="clear" w:color="auto" w:fill="auto"/>
            <w:tcMar>
              <w:top w:w="0" w:type="dxa"/>
              <w:left w:w="108" w:type="dxa"/>
              <w:bottom w:w="0" w:type="dxa"/>
              <w:right w:w="108" w:type="dxa"/>
            </w:tcMar>
            <w:vAlign w:val="center"/>
            <w:hideMark/>
          </w:tcPr>
          <w:p w14:paraId="6A0AFD4B" w14:textId="77777777" w:rsidR="00B46F63" w:rsidRPr="002C4C15"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b/>
                <w:color w:val="000000"/>
              </w:rPr>
            </w:pPr>
            <w:r w:rsidRPr="002C4C15">
              <w:rPr>
                <w:rFonts w:ascii="Times New Roman" w:eastAsia="Times New Roman" w:hAnsi="Times New Roman" w:cs="Times New Roman"/>
                <w:b/>
                <w:bCs/>
                <w:color w:val="000000"/>
              </w:rPr>
              <w:t>Service</w:t>
            </w:r>
          </w:p>
        </w:tc>
        <w:tc>
          <w:tcPr>
            <w:tcW w:w="540" w:type="dxa"/>
            <w:shd w:val="clear" w:color="auto" w:fill="auto"/>
            <w:tcMar>
              <w:top w:w="0" w:type="dxa"/>
              <w:left w:w="108" w:type="dxa"/>
              <w:bottom w:w="0" w:type="dxa"/>
              <w:right w:w="108" w:type="dxa"/>
            </w:tcMar>
            <w:vAlign w:val="center"/>
            <w:hideMark/>
          </w:tcPr>
          <w:p w14:paraId="42A40A20"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b/>
                <w:color w:val="000000"/>
              </w:rPr>
            </w:pPr>
            <w:r w:rsidRPr="002C4C15">
              <w:rPr>
                <w:rFonts w:ascii="Times New Roman" w:eastAsia="Times New Roman" w:hAnsi="Times New Roman" w:cs="Times New Roman"/>
                <w:b/>
                <w:bCs/>
                <w:color w:val="000000"/>
              </w:rPr>
              <w:t>Y/N</w:t>
            </w:r>
          </w:p>
        </w:tc>
        <w:tc>
          <w:tcPr>
            <w:tcW w:w="5310" w:type="dxa"/>
          </w:tcPr>
          <w:p w14:paraId="2A254C56"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b/>
                <w:bCs/>
                <w:color w:val="000000"/>
              </w:rPr>
            </w:pPr>
            <w:r w:rsidRPr="002C4C15">
              <w:rPr>
                <w:rFonts w:ascii="Times New Roman" w:eastAsia="Times New Roman" w:hAnsi="Times New Roman" w:cs="Times New Roman"/>
                <w:b/>
                <w:bCs/>
                <w:color w:val="000000"/>
              </w:rPr>
              <w:t>Comments</w:t>
            </w:r>
          </w:p>
        </w:tc>
      </w:tr>
      <w:tr w:rsidR="00B46F63" w:rsidRPr="002C4C15" w14:paraId="4AC052DF" w14:textId="77777777" w:rsidTr="002C4C15">
        <w:tc>
          <w:tcPr>
            <w:tcW w:w="4675" w:type="dxa"/>
            <w:tcMar>
              <w:top w:w="0" w:type="dxa"/>
              <w:left w:w="108" w:type="dxa"/>
              <w:bottom w:w="0" w:type="dxa"/>
              <w:right w:w="108" w:type="dxa"/>
            </w:tcMar>
            <w:hideMark/>
          </w:tcPr>
          <w:p w14:paraId="17866734"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Provider l</w:t>
            </w:r>
            <w:r w:rsidRPr="001353CB">
              <w:rPr>
                <w:rFonts w:ascii="Times New Roman" w:eastAsia="Times New Roman" w:hAnsi="Times New Roman" w:cs="Times New Roman"/>
                <w:color w:val="000000"/>
              </w:rPr>
              <w:t>ocator</w:t>
            </w:r>
          </w:p>
        </w:tc>
        <w:tc>
          <w:tcPr>
            <w:tcW w:w="540" w:type="dxa"/>
            <w:tcMar>
              <w:top w:w="0" w:type="dxa"/>
              <w:left w:w="108" w:type="dxa"/>
              <w:bottom w:w="0" w:type="dxa"/>
              <w:right w:w="108" w:type="dxa"/>
            </w:tcMar>
            <w:hideMark/>
          </w:tcPr>
          <w:p w14:paraId="1A31F642"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09C0F694"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20164CFF" w14:textId="77777777" w:rsidTr="002C4C15">
        <w:tc>
          <w:tcPr>
            <w:tcW w:w="4675" w:type="dxa"/>
            <w:tcMar>
              <w:top w:w="0" w:type="dxa"/>
              <w:left w:w="108" w:type="dxa"/>
              <w:bottom w:w="0" w:type="dxa"/>
              <w:right w:w="108" w:type="dxa"/>
            </w:tcMar>
          </w:tcPr>
          <w:p w14:paraId="4F381D50"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Plan b</w:t>
            </w:r>
            <w:r w:rsidRPr="001353CB">
              <w:rPr>
                <w:rFonts w:ascii="Times New Roman" w:eastAsia="Times New Roman" w:hAnsi="Times New Roman" w:cs="Times New Roman"/>
                <w:color w:val="000000"/>
              </w:rPr>
              <w:t>enefit information</w:t>
            </w:r>
          </w:p>
        </w:tc>
        <w:tc>
          <w:tcPr>
            <w:tcW w:w="540" w:type="dxa"/>
            <w:tcMar>
              <w:top w:w="0" w:type="dxa"/>
              <w:left w:w="108" w:type="dxa"/>
              <w:bottom w:w="0" w:type="dxa"/>
              <w:right w:w="108" w:type="dxa"/>
            </w:tcMar>
          </w:tcPr>
          <w:p w14:paraId="36C959E8"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658AFCEF"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13F00973" w14:textId="77777777" w:rsidTr="002C4C15">
        <w:tc>
          <w:tcPr>
            <w:tcW w:w="4675" w:type="dxa"/>
            <w:tcMar>
              <w:top w:w="0" w:type="dxa"/>
              <w:left w:w="108" w:type="dxa"/>
              <w:bottom w:w="0" w:type="dxa"/>
              <w:right w:w="108" w:type="dxa"/>
            </w:tcMar>
          </w:tcPr>
          <w:p w14:paraId="129482E5"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Out-of-n</w:t>
            </w:r>
            <w:r w:rsidRPr="001353CB">
              <w:rPr>
                <w:rFonts w:ascii="Times New Roman" w:eastAsia="Times New Roman" w:hAnsi="Times New Roman" w:cs="Times New Roman"/>
                <w:color w:val="000000"/>
              </w:rPr>
              <w:t>etwork claim form</w:t>
            </w:r>
          </w:p>
        </w:tc>
        <w:tc>
          <w:tcPr>
            <w:tcW w:w="540" w:type="dxa"/>
            <w:tcMar>
              <w:top w:w="0" w:type="dxa"/>
              <w:left w:w="108" w:type="dxa"/>
              <w:bottom w:w="0" w:type="dxa"/>
              <w:right w:w="108" w:type="dxa"/>
            </w:tcMar>
          </w:tcPr>
          <w:p w14:paraId="666E3DC4"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2E447959"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4D62F509" w14:textId="77777777" w:rsidTr="002C4C15">
        <w:tc>
          <w:tcPr>
            <w:tcW w:w="4675" w:type="dxa"/>
            <w:tcMar>
              <w:top w:w="0" w:type="dxa"/>
              <w:left w:w="108" w:type="dxa"/>
              <w:bottom w:w="0" w:type="dxa"/>
              <w:right w:w="108" w:type="dxa"/>
            </w:tcMar>
            <w:hideMark/>
          </w:tcPr>
          <w:p w14:paraId="7AA74A81"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Print I.</w:t>
            </w:r>
            <w:r w:rsidRPr="001353CB">
              <w:rPr>
                <w:rFonts w:ascii="Times New Roman" w:eastAsia="Times New Roman" w:hAnsi="Times New Roman" w:cs="Times New Roman"/>
                <w:color w:val="000000"/>
              </w:rPr>
              <w:t>D. cards online</w:t>
            </w:r>
          </w:p>
        </w:tc>
        <w:tc>
          <w:tcPr>
            <w:tcW w:w="540" w:type="dxa"/>
            <w:tcMar>
              <w:top w:w="0" w:type="dxa"/>
              <w:left w:w="108" w:type="dxa"/>
              <w:bottom w:w="0" w:type="dxa"/>
              <w:right w:w="108" w:type="dxa"/>
            </w:tcMar>
            <w:hideMark/>
          </w:tcPr>
          <w:p w14:paraId="7EE22CDF"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45E06A83"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707E3E2C" w14:textId="77777777" w:rsidTr="002C4C15">
        <w:tc>
          <w:tcPr>
            <w:tcW w:w="4675" w:type="dxa"/>
            <w:tcMar>
              <w:top w:w="0" w:type="dxa"/>
              <w:left w:w="108" w:type="dxa"/>
              <w:bottom w:w="0" w:type="dxa"/>
              <w:right w:w="108" w:type="dxa"/>
            </w:tcMar>
          </w:tcPr>
          <w:p w14:paraId="685F451D"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Request additional or replacement ID cards to be mailed</w:t>
            </w:r>
          </w:p>
        </w:tc>
        <w:tc>
          <w:tcPr>
            <w:tcW w:w="540" w:type="dxa"/>
            <w:tcMar>
              <w:top w:w="0" w:type="dxa"/>
              <w:left w:w="108" w:type="dxa"/>
              <w:bottom w:w="0" w:type="dxa"/>
              <w:right w:w="108" w:type="dxa"/>
            </w:tcMar>
          </w:tcPr>
          <w:p w14:paraId="29EB6A7D"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4761080A"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40474107" w14:textId="77777777" w:rsidTr="002C4C15">
        <w:tc>
          <w:tcPr>
            <w:tcW w:w="4675" w:type="dxa"/>
            <w:tcMar>
              <w:top w:w="0" w:type="dxa"/>
              <w:left w:w="108" w:type="dxa"/>
              <w:bottom w:w="0" w:type="dxa"/>
              <w:right w:w="108" w:type="dxa"/>
            </w:tcMar>
            <w:hideMark/>
          </w:tcPr>
          <w:p w14:paraId="36241652"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Online Explanation of Benefits (EOBs)</w:t>
            </w:r>
          </w:p>
        </w:tc>
        <w:tc>
          <w:tcPr>
            <w:tcW w:w="540" w:type="dxa"/>
            <w:tcMar>
              <w:top w:w="0" w:type="dxa"/>
              <w:left w:w="108" w:type="dxa"/>
              <w:bottom w:w="0" w:type="dxa"/>
              <w:right w:w="108" w:type="dxa"/>
            </w:tcMar>
            <w:hideMark/>
          </w:tcPr>
          <w:p w14:paraId="217916D7"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3D6E01C9"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64F30AB9" w14:textId="77777777" w:rsidTr="002C4C15">
        <w:tc>
          <w:tcPr>
            <w:tcW w:w="4675" w:type="dxa"/>
            <w:tcMar>
              <w:top w:w="0" w:type="dxa"/>
              <w:left w:w="108" w:type="dxa"/>
              <w:bottom w:w="0" w:type="dxa"/>
              <w:right w:w="108" w:type="dxa"/>
            </w:tcMar>
            <w:hideMark/>
          </w:tcPr>
          <w:p w14:paraId="08968E8D"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Claims h</w:t>
            </w:r>
            <w:r w:rsidRPr="001353CB">
              <w:rPr>
                <w:rFonts w:ascii="Times New Roman" w:eastAsia="Times New Roman" w:hAnsi="Times New Roman" w:cs="Times New Roman"/>
                <w:color w:val="000000"/>
              </w:rPr>
              <w:t>istory and claims status</w:t>
            </w:r>
          </w:p>
        </w:tc>
        <w:tc>
          <w:tcPr>
            <w:tcW w:w="540" w:type="dxa"/>
            <w:tcMar>
              <w:top w:w="0" w:type="dxa"/>
              <w:left w:w="108" w:type="dxa"/>
              <w:bottom w:w="0" w:type="dxa"/>
              <w:right w:w="108" w:type="dxa"/>
            </w:tcMar>
            <w:hideMark/>
          </w:tcPr>
          <w:p w14:paraId="12E76502"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521AB087"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13F3D7FE" w14:textId="77777777" w:rsidTr="002C4C15">
        <w:tc>
          <w:tcPr>
            <w:tcW w:w="4675" w:type="dxa"/>
            <w:tcMar>
              <w:top w:w="0" w:type="dxa"/>
              <w:left w:w="108" w:type="dxa"/>
              <w:bottom w:w="0" w:type="dxa"/>
              <w:right w:w="108" w:type="dxa"/>
            </w:tcMar>
          </w:tcPr>
          <w:p w14:paraId="5AEF59AF"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How long is claim history accessible online for a termed member, if applicable?</w:t>
            </w:r>
          </w:p>
        </w:tc>
        <w:tc>
          <w:tcPr>
            <w:tcW w:w="540" w:type="dxa"/>
            <w:tcMar>
              <w:top w:w="0" w:type="dxa"/>
              <w:left w:w="108" w:type="dxa"/>
              <w:bottom w:w="0" w:type="dxa"/>
              <w:right w:w="108" w:type="dxa"/>
            </w:tcMar>
          </w:tcPr>
          <w:p w14:paraId="2B507FCB"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4A4353D4"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73DF8AC9" w14:textId="77777777" w:rsidTr="001353CB">
        <w:trPr>
          <w:trHeight w:val="232"/>
        </w:trPr>
        <w:tc>
          <w:tcPr>
            <w:tcW w:w="4675" w:type="dxa"/>
            <w:tcMar>
              <w:top w:w="0" w:type="dxa"/>
              <w:left w:w="108" w:type="dxa"/>
              <w:bottom w:w="0" w:type="dxa"/>
              <w:right w:w="108" w:type="dxa"/>
            </w:tcMar>
            <w:hideMark/>
          </w:tcPr>
          <w:p w14:paraId="0CB1D4F0" w14:textId="3F48F096" w:rsidR="00B46F63" w:rsidRPr="002C4C15"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Educational i</w:t>
            </w:r>
            <w:r w:rsidRPr="001353CB">
              <w:rPr>
                <w:rFonts w:ascii="Times New Roman" w:eastAsia="Times New Roman" w:hAnsi="Times New Roman" w:cs="Times New Roman"/>
                <w:color w:val="000000"/>
              </w:rPr>
              <w:t xml:space="preserve">nformation about </w:t>
            </w:r>
            <w:r w:rsidR="00821573">
              <w:rPr>
                <w:rFonts w:ascii="Times New Roman" w:eastAsia="Times New Roman" w:hAnsi="Times New Roman" w:cs="Times New Roman"/>
                <w:color w:val="000000"/>
              </w:rPr>
              <w:t>TRICARE Supplement</w:t>
            </w:r>
            <w:r w:rsidRPr="002C4C15">
              <w:rPr>
                <w:rFonts w:ascii="Times New Roman" w:eastAsia="Times New Roman" w:hAnsi="Times New Roman" w:cs="Times New Roman"/>
                <w:color w:val="000000"/>
              </w:rPr>
              <w:t xml:space="preserve"> (preventive care and health)</w:t>
            </w:r>
          </w:p>
        </w:tc>
        <w:tc>
          <w:tcPr>
            <w:tcW w:w="540" w:type="dxa"/>
            <w:tcMar>
              <w:top w:w="0" w:type="dxa"/>
              <w:left w:w="108" w:type="dxa"/>
              <w:bottom w:w="0" w:type="dxa"/>
              <w:right w:w="108" w:type="dxa"/>
            </w:tcMar>
            <w:hideMark/>
          </w:tcPr>
          <w:p w14:paraId="1D42AE5E"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222801F3"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7F3F363A" w14:textId="77777777" w:rsidTr="002C4C15">
        <w:trPr>
          <w:trHeight w:val="257"/>
        </w:trPr>
        <w:tc>
          <w:tcPr>
            <w:tcW w:w="4675" w:type="dxa"/>
            <w:tcMar>
              <w:top w:w="0" w:type="dxa"/>
              <w:left w:w="108" w:type="dxa"/>
              <w:bottom w:w="0" w:type="dxa"/>
              <w:right w:w="108" w:type="dxa"/>
            </w:tcMar>
          </w:tcPr>
          <w:p w14:paraId="61DC341C"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Cost estimation/budgeting tools</w:t>
            </w:r>
          </w:p>
        </w:tc>
        <w:tc>
          <w:tcPr>
            <w:tcW w:w="540" w:type="dxa"/>
            <w:tcMar>
              <w:top w:w="0" w:type="dxa"/>
              <w:left w:w="108" w:type="dxa"/>
              <w:bottom w:w="0" w:type="dxa"/>
              <w:right w:w="108" w:type="dxa"/>
            </w:tcMar>
          </w:tcPr>
          <w:p w14:paraId="57C7F003"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2C4F74C3"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46EAE88A" w14:textId="77777777" w:rsidTr="002C4C15">
        <w:trPr>
          <w:trHeight w:val="257"/>
        </w:trPr>
        <w:tc>
          <w:tcPr>
            <w:tcW w:w="4675" w:type="dxa"/>
            <w:tcMar>
              <w:top w:w="0" w:type="dxa"/>
              <w:left w:w="108" w:type="dxa"/>
              <w:bottom w:w="0" w:type="dxa"/>
              <w:right w:w="108" w:type="dxa"/>
            </w:tcMar>
          </w:tcPr>
          <w:p w14:paraId="371043A9"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Deductible, out-</w:t>
            </w:r>
            <w:r w:rsidRPr="001353CB">
              <w:rPr>
                <w:rFonts w:ascii="Times New Roman" w:eastAsia="Times New Roman" w:hAnsi="Times New Roman" w:cs="Times New Roman"/>
                <w:color w:val="000000"/>
              </w:rPr>
              <w:t>of-pocket, and maximum tracking</w:t>
            </w:r>
          </w:p>
        </w:tc>
        <w:tc>
          <w:tcPr>
            <w:tcW w:w="540" w:type="dxa"/>
            <w:tcMar>
              <w:top w:w="0" w:type="dxa"/>
              <w:left w:w="108" w:type="dxa"/>
              <w:bottom w:w="0" w:type="dxa"/>
              <w:right w:w="108" w:type="dxa"/>
            </w:tcMar>
          </w:tcPr>
          <w:p w14:paraId="06007627"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5AC15BC8" w14:textId="77777777" w:rsidR="00B46F63" w:rsidRPr="002C4C15"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4D3F9511" w14:textId="77777777" w:rsidTr="002C4C15">
        <w:trPr>
          <w:trHeight w:val="287"/>
        </w:trPr>
        <w:tc>
          <w:tcPr>
            <w:tcW w:w="4675" w:type="dxa"/>
            <w:tcMar>
              <w:top w:w="0" w:type="dxa"/>
              <w:left w:w="108" w:type="dxa"/>
              <w:bottom w:w="0" w:type="dxa"/>
              <w:right w:w="108" w:type="dxa"/>
            </w:tcMar>
            <w:hideMark/>
          </w:tcPr>
          <w:p w14:paraId="3CE7CAA7" w14:textId="77777777" w:rsidR="00B46F63" w:rsidRPr="001353CB"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Member g</w:t>
            </w:r>
            <w:r w:rsidRPr="001353CB">
              <w:rPr>
                <w:rFonts w:ascii="Times New Roman" w:eastAsia="Times New Roman" w:hAnsi="Times New Roman" w:cs="Times New Roman"/>
                <w:color w:val="000000"/>
              </w:rPr>
              <w:t>rievance resolution</w:t>
            </w:r>
          </w:p>
        </w:tc>
        <w:tc>
          <w:tcPr>
            <w:tcW w:w="540" w:type="dxa"/>
            <w:tcMar>
              <w:top w:w="0" w:type="dxa"/>
              <w:left w:w="108" w:type="dxa"/>
              <w:bottom w:w="0" w:type="dxa"/>
              <w:right w:w="108" w:type="dxa"/>
            </w:tcMar>
            <w:hideMark/>
          </w:tcPr>
          <w:p w14:paraId="23563E50"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3EA14E24"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6E491E70" w14:textId="77777777" w:rsidTr="002C4C15">
        <w:tc>
          <w:tcPr>
            <w:tcW w:w="4675" w:type="dxa"/>
            <w:tcMar>
              <w:top w:w="0" w:type="dxa"/>
              <w:left w:w="108" w:type="dxa"/>
              <w:bottom w:w="0" w:type="dxa"/>
              <w:right w:w="108" w:type="dxa"/>
            </w:tcMar>
          </w:tcPr>
          <w:p w14:paraId="1B468CC9"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Members can download and print forms</w:t>
            </w:r>
          </w:p>
        </w:tc>
        <w:tc>
          <w:tcPr>
            <w:tcW w:w="540" w:type="dxa"/>
            <w:tcMar>
              <w:top w:w="0" w:type="dxa"/>
              <w:left w:w="108" w:type="dxa"/>
              <w:bottom w:w="0" w:type="dxa"/>
              <w:right w:w="108" w:type="dxa"/>
            </w:tcMar>
          </w:tcPr>
          <w:p w14:paraId="7C93CC2A"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4D0C5C98"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7DE90254" w14:textId="77777777" w:rsidTr="002C4C15">
        <w:tc>
          <w:tcPr>
            <w:tcW w:w="4675" w:type="dxa"/>
            <w:tcMar>
              <w:top w:w="0" w:type="dxa"/>
              <w:left w:w="108" w:type="dxa"/>
              <w:bottom w:w="0" w:type="dxa"/>
              <w:right w:w="108" w:type="dxa"/>
            </w:tcMar>
          </w:tcPr>
          <w:p w14:paraId="0621AC1F"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Is a mobile app available?</w:t>
            </w:r>
          </w:p>
        </w:tc>
        <w:tc>
          <w:tcPr>
            <w:tcW w:w="540" w:type="dxa"/>
            <w:tcMar>
              <w:top w:w="0" w:type="dxa"/>
              <w:left w:w="108" w:type="dxa"/>
              <w:bottom w:w="0" w:type="dxa"/>
              <w:right w:w="108" w:type="dxa"/>
            </w:tcMar>
          </w:tcPr>
          <w:p w14:paraId="54D4D76F"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0459A3AE"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r w:rsidR="00B46F63" w:rsidRPr="002C4C15" w14:paraId="52944422" w14:textId="77777777" w:rsidTr="002C4C15">
        <w:tc>
          <w:tcPr>
            <w:tcW w:w="4675" w:type="dxa"/>
            <w:tcMar>
              <w:top w:w="0" w:type="dxa"/>
              <w:left w:w="108" w:type="dxa"/>
              <w:bottom w:w="0" w:type="dxa"/>
              <w:right w:w="108" w:type="dxa"/>
            </w:tcMar>
          </w:tcPr>
          <w:p w14:paraId="6F0B5297" w14:textId="77777777" w:rsidR="00B46F63" w:rsidRPr="00D44288" w:rsidRDefault="00B46F63" w:rsidP="000D2FA9">
            <w:pPr>
              <w:overflowPunct w:val="0"/>
              <w:autoSpaceDE w:val="0"/>
              <w:autoSpaceDN w:val="0"/>
              <w:adjustRightInd w:val="0"/>
              <w:spacing w:after="0"/>
              <w:contextualSpacing/>
              <w:textAlignment w:val="baseline"/>
              <w:rPr>
                <w:rFonts w:ascii="Times New Roman" w:eastAsia="Times New Roman" w:hAnsi="Times New Roman" w:cs="Times New Roman"/>
                <w:color w:val="000000"/>
              </w:rPr>
            </w:pPr>
            <w:r w:rsidRPr="00D44288">
              <w:rPr>
                <w:rFonts w:ascii="Times New Roman" w:eastAsia="Times New Roman" w:hAnsi="Times New Roman" w:cs="Times New Roman"/>
                <w:color w:val="000000"/>
              </w:rPr>
              <w:t>Other, describe.</w:t>
            </w:r>
          </w:p>
        </w:tc>
        <w:tc>
          <w:tcPr>
            <w:tcW w:w="540" w:type="dxa"/>
            <w:tcMar>
              <w:top w:w="0" w:type="dxa"/>
              <w:left w:w="108" w:type="dxa"/>
              <w:bottom w:w="0" w:type="dxa"/>
              <w:right w:w="108" w:type="dxa"/>
            </w:tcMar>
          </w:tcPr>
          <w:p w14:paraId="206C5149"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c>
          <w:tcPr>
            <w:tcW w:w="5310" w:type="dxa"/>
          </w:tcPr>
          <w:p w14:paraId="76771CAE" w14:textId="77777777" w:rsidR="00B46F63" w:rsidRPr="001353CB" w:rsidRDefault="00B46F63" w:rsidP="000D2FA9">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rPr>
            </w:pPr>
          </w:p>
        </w:tc>
      </w:tr>
    </w:tbl>
    <w:p w14:paraId="13134182" w14:textId="77777777" w:rsidR="007E5735" w:rsidRPr="001353CB" w:rsidRDefault="007E5735">
      <w:pPr>
        <w:jc w:val="both"/>
        <w:rPr>
          <w:rFonts w:ascii="Times New Roman" w:hAnsi="Times New Roman" w:cs="Times New Roman"/>
          <w:b/>
        </w:rPr>
      </w:pPr>
    </w:p>
    <w:p w14:paraId="470F9D0A" w14:textId="45EC94E8" w:rsidR="00EE0685" w:rsidRPr="001353CB" w:rsidRDefault="00EE0685">
      <w:pPr>
        <w:pStyle w:val="ListParagraph"/>
        <w:numPr>
          <w:ilvl w:val="3"/>
          <w:numId w:val="10"/>
        </w:numPr>
        <w:spacing w:line="276" w:lineRule="auto"/>
        <w:jc w:val="both"/>
        <w:rPr>
          <w:rFonts w:ascii="Times New Roman" w:hAnsi="Times New Roman" w:cs="Times New Roman"/>
          <w:bCs/>
          <w:sz w:val="22"/>
          <w:szCs w:val="22"/>
        </w:rPr>
      </w:pPr>
      <w:r w:rsidRPr="001353CB">
        <w:rPr>
          <w:rFonts w:ascii="Times New Roman" w:hAnsi="Times New Roman" w:cs="Times New Roman"/>
          <w:bCs/>
          <w:sz w:val="22"/>
          <w:szCs w:val="22"/>
        </w:rPr>
        <w:t>Bidder Operating Staff</w:t>
      </w:r>
    </w:p>
    <w:p w14:paraId="2019548F" w14:textId="77777777" w:rsidR="00EE189D" w:rsidRPr="001353CB" w:rsidRDefault="00EE189D" w:rsidP="009E4CFA">
      <w:pPr>
        <w:pStyle w:val="ListParagraph"/>
        <w:ind w:left="3240"/>
        <w:jc w:val="both"/>
        <w:rPr>
          <w:rFonts w:ascii="Times New Roman" w:hAnsi="Times New Roman" w:cs="Times New Roman"/>
          <w:bCs/>
          <w:sz w:val="22"/>
          <w:szCs w:val="22"/>
        </w:rPr>
      </w:pPr>
    </w:p>
    <w:p w14:paraId="0CE09CC3" w14:textId="06A9C4BA" w:rsidR="00EE0685" w:rsidRPr="001353CB" w:rsidRDefault="00E7161D">
      <w:pPr>
        <w:pStyle w:val="ListParagraph"/>
        <w:numPr>
          <w:ilvl w:val="4"/>
          <w:numId w:val="10"/>
        </w:numPr>
        <w:jc w:val="both"/>
        <w:rPr>
          <w:rFonts w:ascii="Times New Roman" w:hAnsi="Times New Roman" w:cs="Times New Roman"/>
          <w:b w:val="0"/>
          <w:sz w:val="22"/>
          <w:szCs w:val="22"/>
        </w:rPr>
      </w:pPr>
      <w:r w:rsidRPr="001353CB">
        <w:rPr>
          <w:rFonts w:ascii="Times New Roman" w:hAnsi="Times New Roman" w:cs="Times New Roman"/>
          <w:b w:val="0"/>
          <w:sz w:val="22"/>
          <w:szCs w:val="22"/>
        </w:rPr>
        <w:t>Attach a complete organizational chart for the Supplier, including all departments/functions listed above, as well as lines of authority, and relationships among the Supplier’s Board of Directors, administration, medical services, and other functions. If expansions or changes are anticipated, show as much detail as possible reflecting the changes.</w:t>
      </w:r>
    </w:p>
    <w:p w14:paraId="39ECD7E8" w14:textId="77777777" w:rsidR="00EE189D" w:rsidRPr="002C4C15" w:rsidRDefault="00EE189D" w:rsidP="009E4CFA">
      <w:pPr>
        <w:pStyle w:val="ListParagraph"/>
        <w:ind w:left="3240"/>
        <w:jc w:val="both"/>
        <w:rPr>
          <w:rFonts w:ascii="Times New Roman" w:hAnsi="Times New Roman" w:cs="Times New Roman"/>
          <w:b w:val="0"/>
          <w:sz w:val="22"/>
          <w:szCs w:val="22"/>
        </w:rPr>
      </w:pPr>
    </w:p>
    <w:p w14:paraId="65DEE850" w14:textId="4E23ABEF" w:rsidR="00EF6B39" w:rsidRPr="002C4C15" w:rsidRDefault="00EF6B39"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Systems Eligibility</w:t>
      </w:r>
    </w:p>
    <w:p w14:paraId="4987C2B2" w14:textId="77777777" w:rsidR="00EE189D" w:rsidRPr="002C4C15" w:rsidRDefault="00EE189D" w:rsidP="009E4CFA">
      <w:pPr>
        <w:pStyle w:val="ListParagraph"/>
        <w:ind w:left="2430"/>
        <w:jc w:val="both"/>
        <w:rPr>
          <w:rFonts w:ascii="Times New Roman" w:hAnsi="Times New Roman" w:cs="Times New Roman"/>
          <w:bCs/>
          <w:sz w:val="22"/>
          <w:szCs w:val="22"/>
        </w:rPr>
      </w:pPr>
    </w:p>
    <w:p w14:paraId="0E80A4A7" w14:textId="4AA156BA" w:rsidR="00EF6B39" w:rsidRPr="002C4C15" w:rsidRDefault="00EF6B3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Identify the systems the Bidder will use including but not limited to, eligibility and claims processing systems.</w:t>
      </w:r>
    </w:p>
    <w:p w14:paraId="2A890C04" w14:textId="77777777" w:rsidR="00EE189D" w:rsidRPr="002C4C15" w:rsidRDefault="00EE189D" w:rsidP="009E4CFA">
      <w:pPr>
        <w:pStyle w:val="ListParagraph"/>
        <w:ind w:left="3240"/>
        <w:jc w:val="both"/>
        <w:rPr>
          <w:rFonts w:ascii="Times New Roman" w:hAnsi="Times New Roman" w:cs="Times New Roman"/>
          <w:b w:val="0"/>
          <w:sz w:val="22"/>
          <w:szCs w:val="22"/>
        </w:rPr>
      </w:pPr>
    </w:p>
    <w:p w14:paraId="695695F5" w14:textId="669EC540" w:rsidR="00036405" w:rsidRPr="002C4C15" w:rsidRDefault="00036405">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how these systems will integrate to administer these services.</w:t>
      </w:r>
    </w:p>
    <w:p w14:paraId="7402133F" w14:textId="77777777" w:rsidR="00EE189D" w:rsidRPr="002C4C15" w:rsidRDefault="00EE189D" w:rsidP="009E4CFA">
      <w:pPr>
        <w:pStyle w:val="ListParagraph"/>
        <w:ind w:left="3690"/>
        <w:jc w:val="both"/>
        <w:rPr>
          <w:rFonts w:ascii="Times New Roman" w:hAnsi="Times New Roman" w:cs="Times New Roman"/>
          <w:b w:val="0"/>
          <w:sz w:val="22"/>
          <w:szCs w:val="22"/>
        </w:rPr>
      </w:pPr>
    </w:p>
    <w:p w14:paraId="2438F155" w14:textId="414DB06F" w:rsidR="00623B10" w:rsidRPr="002C4C15" w:rsidRDefault="00EF6B39">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Identify any changes to systems that Bidder will make in order to fulfill this RFP.</w:t>
      </w:r>
    </w:p>
    <w:p w14:paraId="5C765861" w14:textId="77777777" w:rsidR="00EE189D" w:rsidRPr="002C4C15" w:rsidRDefault="00EE189D" w:rsidP="009E4CFA">
      <w:pPr>
        <w:pStyle w:val="ListParagraph"/>
        <w:ind w:left="3240"/>
        <w:jc w:val="both"/>
        <w:rPr>
          <w:rFonts w:ascii="Times New Roman" w:hAnsi="Times New Roman" w:cs="Times New Roman"/>
          <w:b w:val="0"/>
          <w:sz w:val="22"/>
          <w:szCs w:val="22"/>
        </w:rPr>
      </w:pPr>
    </w:p>
    <w:p w14:paraId="79B2D06E" w14:textId="43297B12" w:rsidR="00E2068D" w:rsidRPr="002C4C15" w:rsidRDefault="00E2068D" w:rsidP="009E4CFA">
      <w:pPr>
        <w:pStyle w:val="ListParagraph"/>
        <w:numPr>
          <w:ilvl w:val="2"/>
          <w:numId w:val="10"/>
        </w:numPr>
        <w:ind w:left="2880"/>
        <w:jc w:val="both"/>
        <w:rPr>
          <w:rFonts w:ascii="Times New Roman" w:hAnsi="Times New Roman" w:cs="Times New Roman"/>
          <w:b w:val="0"/>
          <w:bCs/>
          <w:sz w:val="22"/>
          <w:szCs w:val="22"/>
        </w:rPr>
      </w:pPr>
      <w:r w:rsidRPr="002C4C15">
        <w:rPr>
          <w:rFonts w:ascii="Times New Roman" w:hAnsi="Times New Roman" w:cs="Times New Roman"/>
          <w:sz w:val="22"/>
          <w:szCs w:val="22"/>
        </w:rPr>
        <w:t>As referenced in subsection 8.2.M</w:t>
      </w:r>
      <w:r w:rsidRPr="002C4C15">
        <w:rPr>
          <w:rFonts w:ascii="Times New Roman" w:hAnsi="Times New Roman" w:cs="Times New Roman"/>
          <w:b w:val="0"/>
          <w:bCs/>
          <w:sz w:val="22"/>
          <w:szCs w:val="22"/>
        </w:rPr>
        <w:t>, the following implementation information must be included:</w:t>
      </w:r>
    </w:p>
    <w:p w14:paraId="296348B8" w14:textId="77777777" w:rsidR="00EE189D" w:rsidRPr="002C4C15" w:rsidRDefault="00EE189D" w:rsidP="009E4CFA">
      <w:pPr>
        <w:pStyle w:val="ListParagraph"/>
        <w:ind w:left="1620"/>
        <w:jc w:val="both"/>
        <w:rPr>
          <w:rFonts w:ascii="Times New Roman" w:hAnsi="Times New Roman" w:cs="Times New Roman"/>
          <w:b w:val="0"/>
          <w:bCs/>
          <w:sz w:val="22"/>
          <w:szCs w:val="22"/>
        </w:rPr>
      </w:pPr>
    </w:p>
    <w:p w14:paraId="4F543D03" w14:textId="329DDD6F" w:rsidR="00E2068D" w:rsidRPr="002C4C15" w:rsidRDefault="00E2068D" w:rsidP="009E4CFA">
      <w:pPr>
        <w:pStyle w:val="ListParagraph"/>
        <w:numPr>
          <w:ilvl w:val="3"/>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New Supplier Transition Process. If the Bidder is not currently a TRICARE Supplier in the OEIBA Program, provide the following information:</w:t>
      </w:r>
    </w:p>
    <w:p w14:paraId="6D44AF5B" w14:textId="77777777" w:rsidR="00EE189D" w:rsidRPr="002C4C15" w:rsidRDefault="00EE189D" w:rsidP="009E4CFA">
      <w:pPr>
        <w:pStyle w:val="ListParagraph"/>
        <w:ind w:left="2430"/>
        <w:jc w:val="both"/>
        <w:rPr>
          <w:rFonts w:ascii="Times New Roman" w:hAnsi="Times New Roman" w:cs="Times New Roman"/>
          <w:b w:val="0"/>
          <w:bCs/>
          <w:sz w:val="22"/>
          <w:szCs w:val="22"/>
        </w:rPr>
      </w:pPr>
    </w:p>
    <w:p w14:paraId="509490C6" w14:textId="7F08338F" w:rsidR="00E2068D" w:rsidRPr="002C4C15" w:rsidRDefault="00E2068D" w:rsidP="009E4CFA">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Provide the Transition Manager name and contact information.</w:t>
      </w:r>
    </w:p>
    <w:p w14:paraId="78AEFEBD" w14:textId="77777777" w:rsidR="00EE189D" w:rsidRPr="002C4C15" w:rsidRDefault="00EE189D" w:rsidP="009E4CFA">
      <w:pPr>
        <w:pStyle w:val="ListParagraph"/>
        <w:ind w:left="3240" w:hanging="360"/>
        <w:jc w:val="both"/>
        <w:rPr>
          <w:rFonts w:ascii="Times New Roman" w:hAnsi="Times New Roman" w:cs="Times New Roman"/>
          <w:b w:val="0"/>
          <w:bCs/>
          <w:sz w:val="22"/>
          <w:szCs w:val="22"/>
        </w:rPr>
      </w:pPr>
    </w:p>
    <w:p w14:paraId="34A51B2D" w14:textId="6C6F9A5C" w:rsidR="00E2068D" w:rsidRPr="002C4C15" w:rsidRDefault="00E2068D" w:rsidP="009E4CFA">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lastRenderedPageBreak/>
        <w:t>How many other implementation projects will the Transition Manager work on in addition to this contract?</w:t>
      </w:r>
    </w:p>
    <w:p w14:paraId="58B4E127" w14:textId="77777777" w:rsidR="00EE189D" w:rsidRPr="002C4C15" w:rsidRDefault="00EE189D" w:rsidP="009E4CFA">
      <w:pPr>
        <w:pStyle w:val="ListParagraph"/>
        <w:ind w:left="3240" w:hanging="360"/>
        <w:jc w:val="both"/>
        <w:rPr>
          <w:rFonts w:ascii="Times New Roman" w:hAnsi="Times New Roman" w:cs="Times New Roman"/>
          <w:b w:val="0"/>
          <w:bCs/>
          <w:sz w:val="22"/>
          <w:szCs w:val="22"/>
        </w:rPr>
      </w:pPr>
    </w:p>
    <w:p w14:paraId="0401F9FA" w14:textId="0036BCD2" w:rsidR="00E2068D" w:rsidRPr="002C4C15" w:rsidRDefault="00E2068D" w:rsidP="009E4CFA">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Provide a copy of a typical implementation project plan.</w:t>
      </w:r>
    </w:p>
    <w:p w14:paraId="4EF66AE0" w14:textId="77777777" w:rsidR="00EE189D" w:rsidRPr="002C4C15" w:rsidRDefault="00EE189D" w:rsidP="009E4CFA">
      <w:pPr>
        <w:pStyle w:val="ListParagraph"/>
        <w:ind w:left="2790"/>
        <w:jc w:val="both"/>
        <w:rPr>
          <w:rFonts w:ascii="Times New Roman" w:hAnsi="Times New Roman" w:cs="Times New Roman"/>
          <w:b w:val="0"/>
          <w:bCs/>
          <w:sz w:val="22"/>
          <w:szCs w:val="22"/>
        </w:rPr>
      </w:pPr>
    </w:p>
    <w:p w14:paraId="5E09D472" w14:textId="34ABE564" w:rsidR="008705E1" w:rsidRPr="002C4C15" w:rsidRDefault="00412120">
      <w:pPr>
        <w:pStyle w:val="ListParagraph"/>
        <w:numPr>
          <w:ilvl w:val="2"/>
          <w:numId w:val="10"/>
        </w:numPr>
        <w:ind w:left="2880"/>
        <w:jc w:val="both"/>
        <w:rPr>
          <w:rFonts w:ascii="Times New Roman" w:hAnsi="Times New Roman" w:cs="Times New Roman"/>
          <w:b w:val="0"/>
          <w:sz w:val="22"/>
          <w:szCs w:val="22"/>
        </w:rPr>
      </w:pPr>
      <w:r w:rsidRPr="002C4C15">
        <w:rPr>
          <w:rFonts w:ascii="Times New Roman" w:hAnsi="Times New Roman" w:cs="Times New Roman"/>
          <w:b w:val="0"/>
          <w:sz w:val="22"/>
          <w:szCs w:val="22"/>
        </w:rPr>
        <w:t>The following information shall be included</w:t>
      </w:r>
      <w:r w:rsidR="00022AEE" w:rsidRPr="002C4C15">
        <w:rPr>
          <w:rFonts w:ascii="Times New Roman" w:hAnsi="Times New Roman" w:cs="Times New Roman"/>
          <w:b w:val="0"/>
          <w:sz w:val="22"/>
          <w:szCs w:val="22"/>
        </w:rPr>
        <w:t>:</w:t>
      </w:r>
    </w:p>
    <w:p w14:paraId="418BF6AF" w14:textId="77777777" w:rsidR="00EE189D" w:rsidRPr="002C4C15" w:rsidRDefault="00EE189D" w:rsidP="009E4CFA">
      <w:pPr>
        <w:pStyle w:val="ListParagraph"/>
        <w:ind w:left="2880"/>
        <w:jc w:val="both"/>
        <w:rPr>
          <w:rFonts w:ascii="Times New Roman" w:hAnsi="Times New Roman" w:cs="Times New Roman"/>
          <w:b w:val="0"/>
          <w:sz w:val="22"/>
          <w:szCs w:val="22"/>
        </w:rPr>
      </w:pPr>
    </w:p>
    <w:p w14:paraId="594897CB" w14:textId="1346B3DE" w:rsidR="007C04A3" w:rsidRPr="002C4C15" w:rsidRDefault="007C04A3">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Benefit Plan Design</w:t>
      </w:r>
    </w:p>
    <w:p w14:paraId="1A6F10F6" w14:textId="77777777" w:rsidR="00EE189D" w:rsidRPr="002C4C15" w:rsidRDefault="00EE189D" w:rsidP="009E4CFA">
      <w:pPr>
        <w:pStyle w:val="ListParagraph"/>
        <w:ind w:left="3240"/>
        <w:jc w:val="both"/>
        <w:rPr>
          <w:rFonts w:ascii="Times New Roman" w:hAnsi="Times New Roman" w:cs="Times New Roman"/>
          <w:b w:val="0"/>
          <w:sz w:val="22"/>
          <w:szCs w:val="22"/>
        </w:rPr>
      </w:pPr>
    </w:p>
    <w:p w14:paraId="3A0A3651" w14:textId="3E2117B0" w:rsidR="00F82EAF" w:rsidRPr="002C4C15" w:rsidRDefault="00F82EAF"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Will benefits be available to employees outside the State of Oklahoma and to what extent?</w:t>
      </w:r>
    </w:p>
    <w:p w14:paraId="16968545" w14:textId="77777777" w:rsidR="000C4C6D" w:rsidRPr="002C4C15" w:rsidRDefault="000C4C6D" w:rsidP="009E4CFA">
      <w:pPr>
        <w:pStyle w:val="ListParagraph"/>
        <w:ind w:left="3330"/>
        <w:jc w:val="both"/>
        <w:rPr>
          <w:rFonts w:ascii="Times New Roman" w:hAnsi="Times New Roman" w:cs="Times New Roman"/>
          <w:b w:val="0"/>
          <w:sz w:val="22"/>
          <w:szCs w:val="22"/>
        </w:rPr>
      </w:pPr>
    </w:p>
    <w:p w14:paraId="064E9291" w14:textId="3676141A" w:rsidR="000646E6" w:rsidRDefault="00F82EAF" w:rsidP="009E4CFA">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If yes, describe the Bidder networks and plan of benefits that would be available to participants that live outside the State of Oklahoma.</w:t>
      </w:r>
    </w:p>
    <w:p w14:paraId="6AEDE9CE" w14:textId="77777777" w:rsidR="00C654B5" w:rsidRPr="001353CB" w:rsidRDefault="00C654B5" w:rsidP="002C4C15">
      <w:pPr>
        <w:pStyle w:val="ListParagraph"/>
        <w:ind w:left="3690"/>
        <w:jc w:val="both"/>
        <w:rPr>
          <w:rFonts w:ascii="Times New Roman" w:hAnsi="Times New Roman" w:cs="Times New Roman"/>
          <w:b w:val="0"/>
          <w:sz w:val="22"/>
          <w:szCs w:val="22"/>
        </w:rPr>
      </w:pPr>
    </w:p>
    <w:p w14:paraId="689C9470" w14:textId="42097AFF" w:rsidR="00412120" w:rsidRPr="001353CB" w:rsidRDefault="00412120">
      <w:pPr>
        <w:pStyle w:val="ListParagraph"/>
        <w:numPr>
          <w:ilvl w:val="3"/>
          <w:numId w:val="10"/>
        </w:numPr>
        <w:jc w:val="both"/>
        <w:rPr>
          <w:rFonts w:ascii="Times New Roman" w:hAnsi="Times New Roman" w:cs="Times New Roman"/>
          <w:bCs/>
          <w:sz w:val="22"/>
          <w:szCs w:val="22"/>
        </w:rPr>
      </w:pPr>
      <w:r w:rsidRPr="001353CB">
        <w:rPr>
          <w:rFonts w:ascii="Times New Roman" w:hAnsi="Times New Roman" w:cs="Times New Roman"/>
          <w:bCs/>
          <w:sz w:val="22"/>
          <w:szCs w:val="22"/>
        </w:rPr>
        <w:t>Member Services</w:t>
      </w:r>
    </w:p>
    <w:p w14:paraId="00C05A17" w14:textId="77777777" w:rsidR="000C4C6D" w:rsidRPr="002C4C15" w:rsidRDefault="000C4C6D" w:rsidP="009E4CFA">
      <w:pPr>
        <w:pStyle w:val="ListParagraph"/>
        <w:ind w:left="3240"/>
        <w:jc w:val="both"/>
        <w:rPr>
          <w:rFonts w:ascii="Times New Roman" w:hAnsi="Times New Roman" w:cs="Times New Roman"/>
          <w:bCs/>
          <w:sz w:val="22"/>
          <w:szCs w:val="22"/>
        </w:rPr>
      </w:pPr>
    </w:p>
    <w:p w14:paraId="587566FB" w14:textId="6E4CC279" w:rsidR="00BD338E" w:rsidRPr="002C4C15" w:rsidRDefault="00BD338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the cell center hours.</w:t>
      </w:r>
    </w:p>
    <w:p w14:paraId="11CD9CEA" w14:textId="77777777" w:rsidR="000C4C6D" w:rsidRPr="002C4C15" w:rsidRDefault="000C4C6D" w:rsidP="009E4CFA">
      <w:pPr>
        <w:pStyle w:val="ListParagraph"/>
        <w:ind w:left="3330" w:hanging="450"/>
        <w:jc w:val="both"/>
        <w:rPr>
          <w:rFonts w:ascii="Times New Roman" w:hAnsi="Times New Roman" w:cs="Times New Roman"/>
          <w:b w:val="0"/>
          <w:sz w:val="22"/>
          <w:szCs w:val="22"/>
        </w:rPr>
      </w:pPr>
    </w:p>
    <w:p w14:paraId="2AFC87F2" w14:textId="437C3F45" w:rsidR="00BD338E" w:rsidRPr="002C4C15" w:rsidRDefault="00BD338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How are after-hour phone calls handled?</w:t>
      </w:r>
    </w:p>
    <w:p w14:paraId="1AA18A68" w14:textId="77777777" w:rsidR="000C4C6D" w:rsidRPr="002C4C15" w:rsidRDefault="000C4C6D" w:rsidP="009E4CFA">
      <w:pPr>
        <w:pStyle w:val="ListParagraph"/>
        <w:ind w:left="3330" w:hanging="450"/>
        <w:jc w:val="both"/>
        <w:rPr>
          <w:rFonts w:ascii="Times New Roman" w:hAnsi="Times New Roman" w:cs="Times New Roman"/>
          <w:b w:val="0"/>
          <w:sz w:val="22"/>
          <w:szCs w:val="22"/>
        </w:rPr>
      </w:pPr>
    </w:p>
    <w:p w14:paraId="34F823CF" w14:textId="4D21A526" w:rsidR="00BD338E" w:rsidRPr="002C4C15" w:rsidRDefault="00BD338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How does the Bidder’s Member Services (call center) accommodate non-English speaking and </w:t>
      </w:r>
      <w:r w:rsidR="00636E14" w:rsidRPr="002C4C15">
        <w:rPr>
          <w:rFonts w:ascii="Times New Roman" w:hAnsi="Times New Roman" w:cs="Times New Roman"/>
          <w:b w:val="0"/>
          <w:sz w:val="22"/>
          <w:szCs w:val="22"/>
        </w:rPr>
        <w:t>hearing-impaired</w:t>
      </w:r>
      <w:r w:rsidRPr="002C4C15">
        <w:rPr>
          <w:rFonts w:ascii="Times New Roman" w:hAnsi="Times New Roman" w:cs="Times New Roman"/>
          <w:b w:val="0"/>
          <w:sz w:val="22"/>
          <w:szCs w:val="22"/>
        </w:rPr>
        <w:t xml:space="preserve"> callers?</w:t>
      </w:r>
    </w:p>
    <w:p w14:paraId="00312569" w14:textId="77777777" w:rsidR="000C4C6D" w:rsidRPr="002C4C15" w:rsidRDefault="000C4C6D" w:rsidP="009E4CFA">
      <w:pPr>
        <w:pStyle w:val="ListParagraph"/>
        <w:ind w:left="3330" w:hanging="450"/>
        <w:jc w:val="both"/>
        <w:rPr>
          <w:rFonts w:ascii="Times New Roman" w:hAnsi="Times New Roman" w:cs="Times New Roman"/>
          <w:b w:val="0"/>
          <w:sz w:val="22"/>
          <w:szCs w:val="22"/>
        </w:rPr>
      </w:pPr>
    </w:p>
    <w:p w14:paraId="2E828E52" w14:textId="7874D48E" w:rsidR="00BD338E" w:rsidRPr="002C4C15" w:rsidRDefault="00BD338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Pre-enrollment information</w:t>
      </w:r>
      <w:r w:rsidR="00A7132D" w:rsidRPr="002C4C15">
        <w:rPr>
          <w:rFonts w:ascii="Times New Roman" w:hAnsi="Times New Roman" w:cs="Times New Roman"/>
          <w:b w:val="0"/>
          <w:sz w:val="22"/>
          <w:szCs w:val="22"/>
        </w:rPr>
        <w:t>.</w:t>
      </w:r>
    </w:p>
    <w:p w14:paraId="350B3A42" w14:textId="77777777" w:rsidR="000C4C6D" w:rsidRPr="002C4C15" w:rsidRDefault="000C4C6D" w:rsidP="009E4CFA">
      <w:pPr>
        <w:pStyle w:val="ListParagraph"/>
        <w:ind w:left="2790"/>
        <w:jc w:val="both"/>
        <w:rPr>
          <w:rFonts w:ascii="Times New Roman" w:hAnsi="Times New Roman" w:cs="Times New Roman"/>
          <w:b w:val="0"/>
          <w:sz w:val="22"/>
          <w:szCs w:val="22"/>
        </w:rPr>
      </w:pPr>
    </w:p>
    <w:p w14:paraId="619ABCA0" w14:textId="6A9DABBA" w:rsidR="00BD338E" w:rsidRPr="002C4C15" w:rsidRDefault="00BD338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Does the Bidder have a pre-enrollment phone number and/or email address for potential OEIBA Program members to inquire about the plan? </w:t>
      </w:r>
    </w:p>
    <w:p w14:paraId="3DD1E4DA"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084321FE" w14:textId="3845475A" w:rsidR="00BD338E" w:rsidRPr="002C4C15" w:rsidRDefault="00BD338E" w:rsidP="009E4CFA">
      <w:pPr>
        <w:pStyle w:val="ListParagraph"/>
        <w:numPr>
          <w:ilvl w:val="7"/>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If so, provide the phone number and/or email address and any identifying information that a member must provide upon calling the Bidder before enrollment. </w:t>
      </w:r>
    </w:p>
    <w:p w14:paraId="54CF1E76" w14:textId="77777777" w:rsidR="000C4C6D" w:rsidRPr="002C4C15" w:rsidRDefault="000C4C6D" w:rsidP="009E4CFA">
      <w:pPr>
        <w:pStyle w:val="ListParagraph"/>
        <w:ind w:left="2880"/>
        <w:jc w:val="both"/>
        <w:rPr>
          <w:rFonts w:ascii="Times New Roman" w:hAnsi="Times New Roman" w:cs="Times New Roman"/>
          <w:b w:val="0"/>
          <w:sz w:val="22"/>
          <w:szCs w:val="22"/>
        </w:rPr>
      </w:pPr>
    </w:p>
    <w:p w14:paraId="127BB4EA" w14:textId="71CA506A" w:rsidR="00BD338E" w:rsidRPr="002C4C15" w:rsidRDefault="00BD338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Does the Bidder have a pre-enrollment website for potential OEIBA Program members to inquire about the plan?</w:t>
      </w:r>
    </w:p>
    <w:p w14:paraId="797BE5AB"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03D9D65A" w14:textId="2126D85E" w:rsidR="00BD338E" w:rsidRPr="002C4C15" w:rsidRDefault="00BD338E" w:rsidP="009E4CFA">
      <w:pPr>
        <w:pStyle w:val="ListParagraph"/>
        <w:numPr>
          <w:ilvl w:val="7"/>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If so, provide the website and any identifying information that a member must provide upon selecting the Bidder website before enrollment. </w:t>
      </w:r>
    </w:p>
    <w:p w14:paraId="6A4762BD" w14:textId="77777777" w:rsidR="000C4C6D" w:rsidRPr="002C4C15" w:rsidRDefault="000C4C6D" w:rsidP="009E4CFA">
      <w:pPr>
        <w:pStyle w:val="ListParagraph"/>
        <w:ind w:left="2880"/>
        <w:jc w:val="both"/>
        <w:rPr>
          <w:rFonts w:ascii="Times New Roman" w:hAnsi="Times New Roman" w:cs="Times New Roman"/>
          <w:b w:val="0"/>
          <w:sz w:val="22"/>
          <w:szCs w:val="22"/>
        </w:rPr>
      </w:pPr>
    </w:p>
    <w:p w14:paraId="45D8A309" w14:textId="648AA9E1" w:rsidR="00412120" w:rsidRPr="002C4C15" w:rsidRDefault="00E156F6"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Provide the standards </w:t>
      </w:r>
      <w:r w:rsidRPr="001353CB">
        <w:rPr>
          <w:rFonts w:ascii="Times New Roman" w:hAnsi="Times New Roman" w:cs="Times New Roman"/>
          <w:b w:val="0"/>
          <w:sz w:val="22"/>
          <w:szCs w:val="22"/>
        </w:rPr>
        <w:t xml:space="preserve">that the </w:t>
      </w:r>
      <w:r w:rsidR="00821573">
        <w:rPr>
          <w:rFonts w:ascii="Times New Roman" w:hAnsi="Times New Roman" w:cs="Times New Roman"/>
          <w:b w:val="0"/>
          <w:sz w:val="22"/>
          <w:szCs w:val="22"/>
        </w:rPr>
        <w:t>Bidder</w:t>
      </w:r>
      <w:r w:rsidRPr="001353CB">
        <w:rPr>
          <w:rFonts w:ascii="Times New Roman" w:hAnsi="Times New Roman" w:cs="Times New Roman"/>
          <w:b w:val="0"/>
          <w:sz w:val="22"/>
          <w:szCs w:val="22"/>
        </w:rPr>
        <w:t>’s Member Services staff achieved during the last twelve (12) months in the following categories:</w:t>
      </w:r>
    </w:p>
    <w:p w14:paraId="5F2D072C" w14:textId="77777777" w:rsidR="000C4C6D" w:rsidRPr="002C4C15" w:rsidRDefault="000C4C6D" w:rsidP="009E4CFA">
      <w:pPr>
        <w:pStyle w:val="ListParagraph"/>
        <w:ind w:left="2790"/>
        <w:jc w:val="both"/>
        <w:rPr>
          <w:rFonts w:ascii="Times New Roman" w:hAnsi="Times New Roman" w:cs="Times New Roman"/>
          <w:b w:val="0"/>
          <w:sz w:val="22"/>
          <w:szCs w:val="22"/>
        </w:rPr>
      </w:pPr>
    </w:p>
    <w:p w14:paraId="79A7C7CD" w14:textId="1CCFC22E" w:rsidR="00E156F6" w:rsidRPr="002C4C15" w:rsidRDefault="008C1930">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Average telephone answer time (in seconds)</w:t>
      </w:r>
      <w:r w:rsidR="000C4C6D" w:rsidRPr="002C4C15">
        <w:rPr>
          <w:rFonts w:ascii="Times New Roman" w:hAnsi="Times New Roman" w:cs="Times New Roman"/>
          <w:b w:val="0"/>
          <w:sz w:val="22"/>
          <w:szCs w:val="22"/>
        </w:rPr>
        <w:t>;</w:t>
      </w:r>
    </w:p>
    <w:p w14:paraId="695915C8"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6C19BA38" w14:textId="7E351F4F" w:rsidR="008C1930" w:rsidRPr="002C4C15" w:rsidRDefault="0096651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Average telephone hold time (in seconds)</w:t>
      </w:r>
      <w:r w:rsidR="000C4C6D" w:rsidRPr="002C4C15">
        <w:rPr>
          <w:rFonts w:ascii="Times New Roman" w:hAnsi="Times New Roman" w:cs="Times New Roman"/>
          <w:b w:val="0"/>
          <w:sz w:val="22"/>
          <w:szCs w:val="22"/>
        </w:rPr>
        <w:t>;</w:t>
      </w:r>
    </w:p>
    <w:p w14:paraId="1485D99A" w14:textId="77777777" w:rsidR="000C4C6D" w:rsidRPr="002C4C15" w:rsidRDefault="000C4C6D" w:rsidP="009E4CFA">
      <w:pPr>
        <w:pStyle w:val="ListParagraph"/>
        <w:jc w:val="both"/>
        <w:rPr>
          <w:rFonts w:ascii="Times New Roman" w:hAnsi="Times New Roman" w:cs="Times New Roman"/>
          <w:b w:val="0"/>
          <w:sz w:val="22"/>
          <w:szCs w:val="22"/>
        </w:rPr>
      </w:pPr>
    </w:p>
    <w:p w14:paraId="33979405" w14:textId="499D49C9" w:rsidR="0096651E" w:rsidRPr="002C4C15" w:rsidRDefault="00D476BB">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Average length of call (in minutes)</w:t>
      </w:r>
      <w:r w:rsidR="000C4C6D" w:rsidRPr="002C4C15">
        <w:rPr>
          <w:rFonts w:ascii="Times New Roman" w:hAnsi="Times New Roman" w:cs="Times New Roman"/>
          <w:b w:val="0"/>
          <w:sz w:val="22"/>
          <w:szCs w:val="22"/>
        </w:rPr>
        <w:t>;</w:t>
      </w:r>
    </w:p>
    <w:p w14:paraId="32247D43"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4E912866" w14:textId="66577B7B" w:rsidR="00D476BB" w:rsidRPr="002C4C15" w:rsidRDefault="0032453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Average calls per month</w:t>
      </w:r>
      <w:r w:rsidR="000C4C6D" w:rsidRPr="002C4C15">
        <w:rPr>
          <w:rFonts w:ascii="Times New Roman" w:hAnsi="Times New Roman" w:cs="Times New Roman"/>
          <w:b w:val="0"/>
          <w:sz w:val="22"/>
          <w:szCs w:val="22"/>
        </w:rPr>
        <w:t>;</w:t>
      </w:r>
    </w:p>
    <w:p w14:paraId="533BD85B" w14:textId="77777777" w:rsidR="000C4C6D" w:rsidRPr="002C4C15" w:rsidRDefault="000C4C6D" w:rsidP="009E4CFA">
      <w:pPr>
        <w:pStyle w:val="ListParagraph"/>
        <w:jc w:val="both"/>
        <w:rPr>
          <w:rFonts w:ascii="Times New Roman" w:hAnsi="Times New Roman" w:cs="Times New Roman"/>
          <w:b w:val="0"/>
          <w:sz w:val="22"/>
          <w:szCs w:val="22"/>
        </w:rPr>
      </w:pPr>
    </w:p>
    <w:p w14:paraId="2BBFFFD7" w14:textId="4A87D3AE" w:rsidR="0032453E" w:rsidRPr="002C4C15" w:rsidRDefault="00EF0D6B">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Abandoned calls (hang ups, average per month)</w:t>
      </w:r>
      <w:r w:rsidR="000C4C6D" w:rsidRPr="002C4C15">
        <w:rPr>
          <w:rFonts w:ascii="Times New Roman" w:hAnsi="Times New Roman" w:cs="Times New Roman"/>
          <w:b w:val="0"/>
          <w:sz w:val="22"/>
          <w:szCs w:val="22"/>
        </w:rPr>
        <w:t>;</w:t>
      </w:r>
    </w:p>
    <w:p w14:paraId="57D0A3A2"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6D04E5B0" w14:textId="1888D525" w:rsidR="004E63AD" w:rsidRDefault="004E63A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First Call Resolution Rate. First Call Resolution rate is the percentage of telephone inquiries completely resolved within a “window period” of time. A call </w:t>
      </w:r>
      <w:r w:rsidRPr="002C4C15">
        <w:rPr>
          <w:rFonts w:ascii="Times New Roman" w:hAnsi="Times New Roman" w:cs="Times New Roman"/>
          <w:b w:val="0"/>
          <w:sz w:val="22"/>
          <w:szCs w:val="22"/>
        </w:rPr>
        <w:lastRenderedPageBreak/>
        <w:t xml:space="preserve">is considered “resolved” when the same participant or a family member under the same subscriber ID has not contacted the administrator's customer service facility again regarding the same issue within </w:t>
      </w:r>
      <w:r w:rsidR="00B44EFD" w:rsidRPr="002C4C15">
        <w:rPr>
          <w:rFonts w:ascii="Times New Roman" w:hAnsi="Times New Roman" w:cs="Times New Roman"/>
          <w:b w:val="0"/>
          <w:sz w:val="22"/>
          <w:szCs w:val="22"/>
        </w:rPr>
        <w:t>sixty (</w:t>
      </w:r>
      <w:r w:rsidRPr="002C4C15">
        <w:rPr>
          <w:rFonts w:ascii="Times New Roman" w:hAnsi="Times New Roman" w:cs="Times New Roman"/>
          <w:b w:val="0"/>
          <w:sz w:val="22"/>
          <w:szCs w:val="22"/>
        </w:rPr>
        <w:t>60</w:t>
      </w:r>
      <w:r w:rsidR="00B44EFD" w:rsidRPr="002C4C15">
        <w:rPr>
          <w:rFonts w:ascii="Times New Roman" w:hAnsi="Times New Roman" w:cs="Times New Roman"/>
          <w:b w:val="0"/>
          <w:sz w:val="22"/>
          <w:szCs w:val="22"/>
        </w:rPr>
        <w:t>)</w:t>
      </w:r>
      <w:r w:rsidRPr="002C4C15">
        <w:rPr>
          <w:rFonts w:ascii="Times New Roman" w:hAnsi="Times New Roman" w:cs="Times New Roman"/>
          <w:b w:val="0"/>
          <w:sz w:val="22"/>
          <w:szCs w:val="22"/>
        </w:rPr>
        <w:t xml:space="preserve"> calendar days of the initial call</w:t>
      </w:r>
      <w:r w:rsidR="00B44EFD" w:rsidRPr="002C4C15">
        <w:rPr>
          <w:rFonts w:ascii="Times New Roman" w:hAnsi="Times New Roman" w:cs="Times New Roman"/>
          <w:b w:val="0"/>
          <w:sz w:val="22"/>
          <w:szCs w:val="22"/>
        </w:rPr>
        <w:t>.</w:t>
      </w:r>
    </w:p>
    <w:p w14:paraId="5A69E3E5" w14:textId="77777777" w:rsidR="00821573" w:rsidRPr="002C4C15" w:rsidRDefault="00821573" w:rsidP="002C4C15">
      <w:pPr>
        <w:pStyle w:val="ListParagraph"/>
        <w:rPr>
          <w:rFonts w:ascii="Times New Roman" w:hAnsi="Times New Roman" w:cs="Times New Roman"/>
          <w:b w:val="0"/>
          <w:sz w:val="22"/>
          <w:szCs w:val="22"/>
        </w:rPr>
      </w:pPr>
    </w:p>
    <w:p w14:paraId="5465A4A3" w14:textId="7B5173FF" w:rsidR="00821573" w:rsidRDefault="00821573">
      <w:pPr>
        <w:pStyle w:val="ListParagraph"/>
        <w:numPr>
          <w:ilvl w:val="6"/>
          <w:numId w:val="10"/>
        </w:numPr>
        <w:jc w:val="both"/>
        <w:rPr>
          <w:rFonts w:ascii="Times New Roman" w:hAnsi="Times New Roman" w:cs="Times New Roman"/>
          <w:b w:val="0"/>
          <w:sz w:val="22"/>
          <w:szCs w:val="22"/>
        </w:rPr>
      </w:pPr>
      <w:r>
        <w:rPr>
          <w:rFonts w:ascii="Times New Roman" w:hAnsi="Times New Roman" w:cs="Times New Roman"/>
          <w:b w:val="0"/>
          <w:sz w:val="22"/>
          <w:szCs w:val="22"/>
        </w:rPr>
        <w:t>Does the data provided meet the required standards set forth in Attachment C Section 9.3.?</w:t>
      </w:r>
    </w:p>
    <w:p w14:paraId="7FF0E703" w14:textId="77777777" w:rsidR="00821573" w:rsidRPr="002C4C15" w:rsidRDefault="00821573" w:rsidP="002C4C15">
      <w:pPr>
        <w:pStyle w:val="ListParagraph"/>
        <w:rPr>
          <w:rFonts w:ascii="Times New Roman" w:hAnsi="Times New Roman" w:cs="Times New Roman"/>
          <w:b w:val="0"/>
          <w:sz w:val="22"/>
          <w:szCs w:val="22"/>
        </w:rPr>
      </w:pPr>
    </w:p>
    <w:p w14:paraId="05614717" w14:textId="7A7D3A2C" w:rsidR="00821573" w:rsidRPr="00D44288" w:rsidRDefault="00821573" w:rsidP="002C4C15">
      <w:pPr>
        <w:pStyle w:val="ListParagraph"/>
        <w:numPr>
          <w:ilvl w:val="7"/>
          <w:numId w:val="10"/>
        </w:numPr>
        <w:jc w:val="both"/>
        <w:rPr>
          <w:rFonts w:ascii="Times New Roman" w:hAnsi="Times New Roman" w:cs="Times New Roman"/>
          <w:b w:val="0"/>
          <w:sz w:val="22"/>
          <w:szCs w:val="22"/>
        </w:rPr>
      </w:pPr>
      <w:r>
        <w:rPr>
          <w:rFonts w:ascii="Times New Roman" w:hAnsi="Times New Roman" w:cs="Times New Roman"/>
          <w:b w:val="0"/>
          <w:sz w:val="22"/>
          <w:szCs w:val="22"/>
        </w:rPr>
        <w:t>If not, provide an explanation of what the Bidder will change in order to meet those requirements going forward</w:t>
      </w:r>
      <w:r w:rsidR="001353CB">
        <w:rPr>
          <w:rFonts w:ascii="Times New Roman" w:hAnsi="Times New Roman" w:cs="Times New Roman"/>
          <w:b w:val="0"/>
          <w:sz w:val="22"/>
          <w:szCs w:val="22"/>
        </w:rPr>
        <w:t>.</w:t>
      </w:r>
    </w:p>
    <w:p w14:paraId="51A2721B" w14:textId="77777777" w:rsidR="000C4C6D" w:rsidRPr="001353CB" w:rsidRDefault="000C4C6D" w:rsidP="009E4CFA">
      <w:pPr>
        <w:pStyle w:val="ListParagraph"/>
        <w:jc w:val="both"/>
        <w:rPr>
          <w:rFonts w:ascii="Times New Roman" w:hAnsi="Times New Roman" w:cs="Times New Roman"/>
          <w:b w:val="0"/>
          <w:sz w:val="22"/>
          <w:szCs w:val="22"/>
        </w:rPr>
      </w:pPr>
    </w:p>
    <w:p w14:paraId="7435CAD1" w14:textId="36EF260B" w:rsidR="00D2386E" w:rsidRPr="002C4C15" w:rsidRDefault="00D2386E" w:rsidP="009E4CFA">
      <w:pPr>
        <w:pStyle w:val="ListParagraph"/>
        <w:numPr>
          <w:ilvl w:val="4"/>
          <w:numId w:val="10"/>
        </w:numPr>
        <w:jc w:val="both"/>
        <w:rPr>
          <w:rFonts w:ascii="Times New Roman" w:hAnsi="Times New Roman" w:cs="Times New Roman"/>
          <w:b w:val="0"/>
          <w:sz w:val="22"/>
          <w:szCs w:val="22"/>
        </w:rPr>
      </w:pPr>
      <w:r w:rsidRPr="001353CB">
        <w:rPr>
          <w:rFonts w:ascii="Times New Roman" w:hAnsi="Times New Roman" w:cs="Times New Roman"/>
          <w:b w:val="0"/>
          <w:sz w:val="22"/>
          <w:szCs w:val="22"/>
        </w:rPr>
        <w:t xml:space="preserve">Describe the Bidder’s internal performance standards for accuracy, responsiveness and courtesy and how </w:t>
      </w:r>
      <w:r w:rsidRPr="002C4C15">
        <w:rPr>
          <w:rFonts w:ascii="Times New Roman" w:hAnsi="Times New Roman" w:cs="Times New Roman"/>
          <w:b w:val="0"/>
          <w:sz w:val="22"/>
          <w:szCs w:val="22"/>
        </w:rPr>
        <w:t>are they measured.</w:t>
      </w:r>
    </w:p>
    <w:p w14:paraId="0F934AB1" w14:textId="77777777" w:rsidR="000C4C6D" w:rsidRPr="002C4C15" w:rsidRDefault="000C4C6D" w:rsidP="009E4CFA">
      <w:pPr>
        <w:pStyle w:val="ListParagraph"/>
        <w:ind w:left="2790"/>
        <w:jc w:val="both"/>
        <w:rPr>
          <w:rFonts w:ascii="Times New Roman" w:hAnsi="Times New Roman" w:cs="Times New Roman"/>
          <w:b w:val="0"/>
          <w:sz w:val="22"/>
          <w:szCs w:val="22"/>
        </w:rPr>
      </w:pPr>
    </w:p>
    <w:p w14:paraId="4EB29841" w14:textId="3B449F10" w:rsidR="00D2386E" w:rsidRPr="002C4C15" w:rsidRDefault="00D2386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What measures are taken for poor or unacceptable performance?</w:t>
      </w:r>
    </w:p>
    <w:p w14:paraId="5296F1CB"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3487D7D8" w14:textId="03C6CF71" w:rsidR="00D2386E" w:rsidRPr="002C4C15" w:rsidRDefault="00D2386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What is the ratio of full-time customer service representatives to covered members?</w:t>
      </w:r>
    </w:p>
    <w:p w14:paraId="0AC5433E" w14:textId="77777777" w:rsidR="000C4C6D" w:rsidRPr="002C4C15" w:rsidRDefault="000C4C6D" w:rsidP="009E4CFA">
      <w:pPr>
        <w:pStyle w:val="ListParagraph"/>
        <w:jc w:val="both"/>
        <w:rPr>
          <w:rFonts w:ascii="Times New Roman" w:hAnsi="Times New Roman" w:cs="Times New Roman"/>
          <w:b w:val="0"/>
          <w:sz w:val="22"/>
          <w:szCs w:val="22"/>
        </w:rPr>
      </w:pPr>
    </w:p>
    <w:p w14:paraId="5A705854" w14:textId="0F336C1C" w:rsidR="00D2386E" w:rsidRPr="002C4C15" w:rsidRDefault="00D2386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What number of customer service representatives has the </w:t>
      </w:r>
      <w:r w:rsidR="0063383A" w:rsidRPr="002C4C15">
        <w:rPr>
          <w:rFonts w:ascii="Times New Roman" w:hAnsi="Times New Roman" w:cs="Times New Roman"/>
          <w:b w:val="0"/>
          <w:sz w:val="22"/>
          <w:szCs w:val="22"/>
        </w:rPr>
        <w:t>Bidder</w:t>
      </w:r>
      <w:r w:rsidRPr="002C4C15">
        <w:rPr>
          <w:rFonts w:ascii="Times New Roman" w:hAnsi="Times New Roman" w:cs="Times New Roman"/>
          <w:b w:val="0"/>
          <w:sz w:val="22"/>
          <w:szCs w:val="22"/>
        </w:rPr>
        <w:t xml:space="preserve"> dedicated to this contract?</w:t>
      </w:r>
    </w:p>
    <w:p w14:paraId="42C71F06" w14:textId="77777777" w:rsidR="000C4C6D" w:rsidRPr="002C4C15" w:rsidRDefault="000C4C6D" w:rsidP="009E4CFA">
      <w:pPr>
        <w:pStyle w:val="ListParagraph"/>
        <w:ind w:left="3690"/>
        <w:jc w:val="both"/>
        <w:rPr>
          <w:rFonts w:ascii="Times New Roman" w:hAnsi="Times New Roman" w:cs="Times New Roman"/>
          <w:b w:val="0"/>
          <w:sz w:val="22"/>
          <w:szCs w:val="22"/>
        </w:rPr>
      </w:pPr>
    </w:p>
    <w:p w14:paraId="0F0474A5" w14:textId="6BFE1380" w:rsidR="003771A3" w:rsidRPr="002C4C15" w:rsidRDefault="00FE09E9"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Compliance and Privacy Procedures and Standards</w:t>
      </w:r>
    </w:p>
    <w:p w14:paraId="0D3F0C0A" w14:textId="77777777" w:rsidR="000C4C6D" w:rsidRPr="002C4C15" w:rsidRDefault="000C4C6D" w:rsidP="009E4CFA">
      <w:pPr>
        <w:pStyle w:val="ListParagraph"/>
        <w:ind w:left="2430"/>
        <w:jc w:val="both"/>
        <w:rPr>
          <w:rFonts w:ascii="Times New Roman" w:hAnsi="Times New Roman" w:cs="Times New Roman"/>
          <w:bCs/>
          <w:sz w:val="22"/>
          <w:szCs w:val="22"/>
        </w:rPr>
      </w:pPr>
    </w:p>
    <w:p w14:paraId="6950656B" w14:textId="6E78961B" w:rsidR="001E070C" w:rsidRPr="002C4C15" w:rsidRDefault="001F0B97" w:rsidP="009E4CFA">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sz w:val="22"/>
          <w:szCs w:val="22"/>
        </w:rPr>
        <w:t xml:space="preserve">The </w:t>
      </w:r>
      <w:r w:rsidR="00734E37" w:rsidRPr="002C4C15">
        <w:rPr>
          <w:rFonts w:ascii="Times New Roman" w:hAnsi="Times New Roman" w:cs="Times New Roman"/>
          <w:b w:val="0"/>
          <w:sz w:val="22"/>
          <w:szCs w:val="22"/>
        </w:rPr>
        <w:t xml:space="preserve">Bidder </w:t>
      </w:r>
      <w:r w:rsidRPr="002C4C15">
        <w:rPr>
          <w:rFonts w:ascii="Times New Roman" w:hAnsi="Times New Roman" w:cs="Times New Roman"/>
          <w:b w:val="0"/>
          <w:sz w:val="22"/>
          <w:szCs w:val="22"/>
        </w:rPr>
        <w:t xml:space="preserve">shall describe its compliance procedures in general. </w:t>
      </w:r>
      <w:r w:rsidRPr="002C4C15">
        <w:rPr>
          <w:rFonts w:ascii="Times New Roman" w:hAnsi="Times New Roman" w:cs="Times New Roman"/>
          <w:b w:val="0"/>
          <w:bCs/>
          <w:sz w:val="22"/>
          <w:szCs w:val="22"/>
        </w:rPr>
        <w:t>Specifically explain how it will comply with the privacy and security standards</w:t>
      </w:r>
      <w:r w:rsidR="001E070C" w:rsidRPr="002C4C15">
        <w:rPr>
          <w:rFonts w:ascii="Times New Roman" w:hAnsi="Times New Roman" w:cs="Times New Roman"/>
          <w:b w:val="0"/>
          <w:bCs/>
          <w:sz w:val="22"/>
          <w:szCs w:val="22"/>
        </w:rPr>
        <w:t>, interface with EGID as a Plan sponsor,</w:t>
      </w:r>
      <w:r w:rsidRPr="002C4C15">
        <w:rPr>
          <w:rFonts w:ascii="Times New Roman" w:hAnsi="Times New Roman" w:cs="Times New Roman"/>
          <w:b w:val="0"/>
          <w:bCs/>
          <w:sz w:val="22"/>
          <w:szCs w:val="22"/>
        </w:rPr>
        <w:t xml:space="preserve"> and </w:t>
      </w:r>
      <w:r w:rsidR="001E070C" w:rsidRPr="002C4C15">
        <w:rPr>
          <w:rFonts w:ascii="Times New Roman" w:hAnsi="Times New Roman" w:cs="Times New Roman"/>
          <w:b w:val="0"/>
          <w:bCs/>
          <w:sz w:val="22"/>
          <w:szCs w:val="22"/>
        </w:rPr>
        <w:t>maintain confidentiality/privacy of TRICARE members’ information.</w:t>
      </w:r>
    </w:p>
    <w:p w14:paraId="23238092" w14:textId="77777777" w:rsidR="000C4C6D" w:rsidRPr="002C4C15" w:rsidRDefault="000C4C6D" w:rsidP="009E4CFA">
      <w:pPr>
        <w:pStyle w:val="ListParagraph"/>
        <w:ind w:left="2790" w:hanging="360"/>
        <w:jc w:val="both"/>
        <w:rPr>
          <w:rFonts w:ascii="Times New Roman" w:hAnsi="Times New Roman" w:cs="Times New Roman"/>
          <w:b w:val="0"/>
          <w:bCs/>
          <w:sz w:val="22"/>
          <w:szCs w:val="22"/>
        </w:rPr>
      </w:pPr>
    </w:p>
    <w:p w14:paraId="2E9CBC8E" w14:textId="77777777" w:rsidR="00B64721" w:rsidRPr="002C4C15" w:rsidRDefault="001E070C">
      <w:pPr>
        <w:pStyle w:val="ListParagraph"/>
        <w:numPr>
          <w:ilvl w:val="4"/>
          <w:numId w:val="10"/>
        </w:numPr>
        <w:jc w:val="both"/>
        <w:rPr>
          <w:rFonts w:ascii="Times New Roman" w:hAnsi="Times New Roman" w:cs="Times New Roman"/>
          <w:b w:val="0"/>
          <w:bCs/>
          <w:sz w:val="22"/>
          <w:szCs w:val="22"/>
        </w:rPr>
      </w:pPr>
      <w:r w:rsidRPr="002C4C15">
        <w:rPr>
          <w:rFonts w:ascii="Times New Roman" w:hAnsi="Times New Roman" w:cs="Times New Roman"/>
          <w:b w:val="0"/>
          <w:bCs/>
          <w:sz w:val="22"/>
          <w:szCs w:val="22"/>
        </w:rPr>
        <w:t>D</w:t>
      </w:r>
      <w:r w:rsidR="001F0B97" w:rsidRPr="002C4C15">
        <w:rPr>
          <w:rFonts w:ascii="Times New Roman" w:hAnsi="Times New Roman" w:cs="Times New Roman"/>
          <w:b w:val="0"/>
          <w:bCs/>
          <w:sz w:val="22"/>
          <w:szCs w:val="22"/>
        </w:rPr>
        <w:t>escribe how it will electronically and operationally interface with its business associates according to HIPAA security and X12 standards for electronic transmissions.</w:t>
      </w:r>
    </w:p>
    <w:p w14:paraId="341CCE81" w14:textId="0E500356" w:rsidR="001F0B97" w:rsidRPr="002C4C15" w:rsidRDefault="001F0B97" w:rsidP="009E4CFA">
      <w:pPr>
        <w:pStyle w:val="ListParagraph"/>
        <w:ind w:left="3240"/>
        <w:jc w:val="both"/>
        <w:rPr>
          <w:rFonts w:ascii="Times New Roman" w:hAnsi="Times New Roman" w:cs="Times New Roman"/>
          <w:b w:val="0"/>
          <w:bCs/>
          <w:sz w:val="22"/>
          <w:szCs w:val="22"/>
        </w:rPr>
      </w:pPr>
      <w:r w:rsidRPr="002C4C15">
        <w:rPr>
          <w:rFonts w:ascii="Times New Roman" w:hAnsi="Times New Roman" w:cs="Times New Roman"/>
          <w:b w:val="0"/>
          <w:bCs/>
          <w:sz w:val="22"/>
          <w:szCs w:val="22"/>
        </w:rPr>
        <w:t xml:space="preserve"> </w:t>
      </w:r>
    </w:p>
    <w:p w14:paraId="2C3304E1" w14:textId="323E23F1" w:rsidR="00412DF0" w:rsidRPr="002C4C15" w:rsidRDefault="008E3CBD">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Member Education</w:t>
      </w:r>
    </w:p>
    <w:p w14:paraId="14F5930B" w14:textId="77777777" w:rsidR="00B64721" w:rsidRPr="002C4C15" w:rsidRDefault="00B64721" w:rsidP="009E4CFA">
      <w:pPr>
        <w:pStyle w:val="ListParagraph"/>
        <w:ind w:left="3240"/>
        <w:jc w:val="both"/>
        <w:rPr>
          <w:rFonts w:ascii="Times New Roman" w:hAnsi="Times New Roman" w:cs="Times New Roman"/>
          <w:bCs/>
          <w:sz w:val="22"/>
          <w:szCs w:val="22"/>
        </w:rPr>
      </w:pPr>
    </w:p>
    <w:p w14:paraId="54F242D9" w14:textId="3878C065" w:rsidR="008E3CBD" w:rsidRPr="002C4C15" w:rsidRDefault="008E3CBD">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in detail the methods used by the Bidder to educate and communicate the proper use of the plan to members. Describe all that apply, including:</w:t>
      </w:r>
    </w:p>
    <w:p w14:paraId="0B79A6A8" w14:textId="77777777" w:rsidR="00B64721" w:rsidRPr="002C4C15" w:rsidRDefault="00B64721" w:rsidP="009E4CFA">
      <w:pPr>
        <w:pStyle w:val="ListParagraph"/>
        <w:ind w:left="3240"/>
        <w:jc w:val="both"/>
        <w:rPr>
          <w:rFonts w:ascii="Times New Roman" w:hAnsi="Times New Roman" w:cs="Times New Roman"/>
          <w:b w:val="0"/>
          <w:sz w:val="22"/>
          <w:szCs w:val="22"/>
        </w:rPr>
      </w:pPr>
    </w:p>
    <w:p w14:paraId="7B4F0E3A" w14:textId="77777777" w:rsidR="00B64721"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Enrollment Meetings</w:t>
      </w:r>
      <w:r w:rsidR="00B64721" w:rsidRPr="002C4C15">
        <w:rPr>
          <w:rFonts w:ascii="Times New Roman" w:hAnsi="Times New Roman" w:cs="Times New Roman"/>
          <w:b w:val="0"/>
          <w:sz w:val="22"/>
          <w:szCs w:val="22"/>
        </w:rPr>
        <w:t>;</w:t>
      </w:r>
    </w:p>
    <w:p w14:paraId="6CFB51ED" w14:textId="7F1C49FB" w:rsidR="008E3CBD" w:rsidRPr="002C4C15" w:rsidRDefault="008E3CBD" w:rsidP="009E4CFA">
      <w:pPr>
        <w:pStyle w:val="ListParagraph"/>
        <w:ind w:left="3690"/>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 </w:t>
      </w:r>
    </w:p>
    <w:p w14:paraId="0082E744" w14:textId="4A3F1ED5"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Mass Mailings</w:t>
      </w:r>
      <w:r w:rsidR="00B64721" w:rsidRPr="002C4C15">
        <w:rPr>
          <w:rFonts w:ascii="Times New Roman" w:hAnsi="Times New Roman" w:cs="Times New Roman"/>
          <w:b w:val="0"/>
          <w:sz w:val="22"/>
          <w:szCs w:val="22"/>
        </w:rPr>
        <w:t>;</w:t>
      </w:r>
    </w:p>
    <w:p w14:paraId="6681F28E" w14:textId="77777777" w:rsidR="00B64721" w:rsidRPr="002C4C15" w:rsidRDefault="00B64721" w:rsidP="009E4CFA">
      <w:pPr>
        <w:pStyle w:val="ListParagraph"/>
        <w:jc w:val="both"/>
        <w:rPr>
          <w:rFonts w:ascii="Times New Roman" w:hAnsi="Times New Roman" w:cs="Times New Roman"/>
          <w:b w:val="0"/>
          <w:sz w:val="22"/>
          <w:szCs w:val="22"/>
        </w:rPr>
      </w:pPr>
    </w:p>
    <w:p w14:paraId="38EEBA0D" w14:textId="053908FB"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Mass media</w:t>
      </w:r>
      <w:r w:rsidR="00B64721" w:rsidRPr="002C4C15">
        <w:rPr>
          <w:rFonts w:ascii="Times New Roman" w:hAnsi="Times New Roman" w:cs="Times New Roman"/>
          <w:b w:val="0"/>
          <w:sz w:val="22"/>
          <w:szCs w:val="22"/>
        </w:rPr>
        <w:t>;</w:t>
      </w:r>
    </w:p>
    <w:p w14:paraId="781A2DDE" w14:textId="77777777" w:rsidR="00B64721" w:rsidRPr="002C4C15" w:rsidRDefault="00B64721" w:rsidP="009E4CFA">
      <w:pPr>
        <w:pStyle w:val="ListParagraph"/>
        <w:ind w:left="3690"/>
        <w:jc w:val="both"/>
        <w:rPr>
          <w:rFonts w:ascii="Times New Roman" w:hAnsi="Times New Roman" w:cs="Times New Roman"/>
          <w:b w:val="0"/>
          <w:sz w:val="22"/>
          <w:szCs w:val="22"/>
        </w:rPr>
      </w:pPr>
    </w:p>
    <w:p w14:paraId="39644DDB" w14:textId="09BB3E77"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Provider Directories</w:t>
      </w:r>
      <w:r w:rsidR="00B64721" w:rsidRPr="002C4C15">
        <w:rPr>
          <w:rFonts w:ascii="Times New Roman" w:hAnsi="Times New Roman" w:cs="Times New Roman"/>
          <w:b w:val="0"/>
          <w:sz w:val="22"/>
          <w:szCs w:val="22"/>
        </w:rPr>
        <w:t>;</w:t>
      </w:r>
    </w:p>
    <w:p w14:paraId="1E3C3E52" w14:textId="77777777" w:rsidR="00B64721" w:rsidRPr="002C4C15" w:rsidRDefault="00B64721" w:rsidP="009E4CFA">
      <w:pPr>
        <w:pStyle w:val="ListParagraph"/>
        <w:jc w:val="both"/>
        <w:rPr>
          <w:rFonts w:ascii="Times New Roman" w:hAnsi="Times New Roman" w:cs="Times New Roman"/>
          <w:b w:val="0"/>
          <w:sz w:val="22"/>
          <w:szCs w:val="22"/>
        </w:rPr>
      </w:pPr>
    </w:p>
    <w:p w14:paraId="580B9449" w14:textId="520FE83C"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Interactive Phone, IVR</w:t>
      </w:r>
      <w:r w:rsidR="00B64721" w:rsidRPr="002C4C15">
        <w:rPr>
          <w:rFonts w:ascii="Times New Roman" w:hAnsi="Times New Roman" w:cs="Times New Roman"/>
          <w:b w:val="0"/>
          <w:sz w:val="22"/>
          <w:szCs w:val="22"/>
        </w:rPr>
        <w:t>;</w:t>
      </w:r>
    </w:p>
    <w:p w14:paraId="474D2C86" w14:textId="77777777" w:rsidR="00B64721" w:rsidRPr="002C4C15" w:rsidRDefault="00B64721" w:rsidP="009E4CFA">
      <w:pPr>
        <w:pStyle w:val="ListParagraph"/>
        <w:ind w:left="3690"/>
        <w:jc w:val="both"/>
        <w:rPr>
          <w:rFonts w:ascii="Times New Roman" w:hAnsi="Times New Roman" w:cs="Times New Roman"/>
          <w:b w:val="0"/>
          <w:sz w:val="22"/>
          <w:szCs w:val="22"/>
        </w:rPr>
      </w:pPr>
    </w:p>
    <w:p w14:paraId="4F44AA88" w14:textId="22A9E00D"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Marketing Brochures</w:t>
      </w:r>
      <w:r w:rsidR="00B64721" w:rsidRPr="002C4C15">
        <w:rPr>
          <w:rFonts w:ascii="Times New Roman" w:hAnsi="Times New Roman" w:cs="Times New Roman"/>
          <w:b w:val="0"/>
          <w:sz w:val="22"/>
          <w:szCs w:val="22"/>
        </w:rPr>
        <w:t>;</w:t>
      </w:r>
    </w:p>
    <w:p w14:paraId="5FF94B1C" w14:textId="77777777" w:rsidR="00B64721" w:rsidRPr="002C4C15" w:rsidRDefault="00B64721" w:rsidP="009E4CFA">
      <w:pPr>
        <w:pStyle w:val="ListParagraph"/>
        <w:jc w:val="both"/>
        <w:rPr>
          <w:rFonts w:ascii="Times New Roman" w:hAnsi="Times New Roman" w:cs="Times New Roman"/>
          <w:b w:val="0"/>
          <w:sz w:val="22"/>
          <w:szCs w:val="22"/>
        </w:rPr>
      </w:pPr>
    </w:p>
    <w:p w14:paraId="184F0078" w14:textId="710F1D9E"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Website and Mobile Application</w:t>
      </w:r>
      <w:r w:rsidR="00B64721" w:rsidRPr="002C4C15">
        <w:rPr>
          <w:rFonts w:ascii="Times New Roman" w:hAnsi="Times New Roman" w:cs="Times New Roman"/>
          <w:b w:val="0"/>
          <w:sz w:val="22"/>
          <w:szCs w:val="22"/>
        </w:rPr>
        <w:t>;</w:t>
      </w:r>
    </w:p>
    <w:p w14:paraId="6BF03241" w14:textId="77777777" w:rsidR="00B64721" w:rsidRPr="002C4C15" w:rsidRDefault="00B64721" w:rsidP="009E4CFA">
      <w:pPr>
        <w:pStyle w:val="ListParagraph"/>
        <w:ind w:left="3690"/>
        <w:jc w:val="both"/>
        <w:rPr>
          <w:rFonts w:ascii="Times New Roman" w:hAnsi="Times New Roman" w:cs="Times New Roman"/>
          <w:b w:val="0"/>
          <w:sz w:val="22"/>
          <w:szCs w:val="22"/>
        </w:rPr>
      </w:pPr>
    </w:p>
    <w:p w14:paraId="29D1C600" w14:textId="68475ECD"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Welcome calls (or other communication method) to new members</w:t>
      </w:r>
      <w:r w:rsidR="00B64721" w:rsidRPr="002C4C15">
        <w:rPr>
          <w:rFonts w:ascii="Times New Roman" w:hAnsi="Times New Roman" w:cs="Times New Roman"/>
          <w:b w:val="0"/>
          <w:sz w:val="22"/>
          <w:szCs w:val="22"/>
        </w:rPr>
        <w:t>; and</w:t>
      </w:r>
    </w:p>
    <w:p w14:paraId="293D6ABB" w14:textId="77777777" w:rsidR="00B64721" w:rsidRPr="002C4C15" w:rsidRDefault="00B64721" w:rsidP="009E4CFA">
      <w:pPr>
        <w:pStyle w:val="ListParagraph"/>
        <w:jc w:val="both"/>
        <w:rPr>
          <w:rFonts w:ascii="Times New Roman" w:hAnsi="Times New Roman" w:cs="Times New Roman"/>
          <w:b w:val="0"/>
          <w:sz w:val="22"/>
          <w:szCs w:val="22"/>
        </w:rPr>
      </w:pPr>
    </w:p>
    <w:p w14:paraId="6FA5AFA2" w14:textId="46F7BC4B" w:rsidR="008E3CBD" w:rsidRPr="002C4C15" w:rsidRDefault="008E3CBD">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Other, describe</w:t>
      </w:r>
      <w:r w:rsidR="00B64721" w:rsidRPr="002C4C15">
        <w:rPr>
          <w:rFonts w:ascii="Times New Roman" w:hAnsi="Times New Roman" w:cs="Times New Roman"/>
          <w:b w:val="0"/>
          <w:sz w:val="22"/>
          <w:szCs w:val="22"/>
        </w:rPr>
        <w:t>.</w:t>
      </w:r>
    </w:p>
    <w:p w14:paraId="28FF6FD3" w14:textId="77777777" w:rsidR="00B64721" w:rsidRPr="002C4C15" w:rsidRDefault="00B64721" w:rsidP="009E4CFA">
      <w:pPr>
        <w:pStyle w:val="ListParagraph"/>
        <w:ind w:left="3690"/>
        <w:jc w:val="both"/>
        <w:rPr>
          <w:rFonts w:ascii="Times New Roman" w:hAnsi="Times New Roman" w:cs="Times New Roman"/>
          <w:b w:val="0"/>
          <w:sz w:val="22"/>
          <w:szCs w:val="22"/>
        </w:rPr>
      </w:pPr>
    </w:p>
    <w:p w14:paraId="1504FE65" w14:textId="684CA946" w:rsidR="00674D53" w:rsidRPr="002C4C15" w:rsidRDefault="00674D53">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Member I.D. Cards</w:t>
      </w:r>
    </w:p>
    <w:p w14:paraId="6006BF6A" w14:textId="77777777" w:rsidR="00B64721" w:rsidRPr="002C4C15" w:rsidRDefault="00B64721" w:rsidP="009E4CFA">
      <w:pPr>
        <w:pStyle w:val="ListParagraph"/>
        <w:ind w:left="3240"/>
        <w:jc w:val="both"/>
        <w:rPr>
          <w:rFonts w:ascii="Times New Roman" w:hAnsi="Times New Roman" w:cs="Times New Roman"/>
          <w:bCs/>
          <w:sz w:val="22"/>
          <w:szCs w:val="22"/>
        </w:rPr>
      </w:pPr>
    </w:p>
    <w:p w14:paraId="7BA012DF" w14:textId="7DEA2F4E" w:rsidR="00674D53" w:rsidRPr="002C4C15" w:rsidRDefault="00674D53"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Are I.D. cards required to receive services? </w:t>
      </w:r>
    </w:p>
    <w:p w14:paraId="1C25AF76" w14:textId="77777777" w:rsidR="00B64721" w:rsidRPr="002C4C15" w:rsidRDefault="00B64721" w:rsidP="009E4CFA">
      <w:pPr>
        <w:pStyle w:val="ListParagraph"/>
        <w:ind w:left="2790"/>
        <w:jc w:val="both"/>
        <w:rPr>
          <w:rFonts w:ascii="Times New Roman" w:hAnsi="Times New Roman" w:cs="Times New Roman"/>
          <w:b w:val="0"/>
          <w:sz w:val="22"/>
          <w:szCs w:val="22"/>
        </w:rPr>
      </w:pPr>
    </w:p>
    <w:p w14:paraId="4700FF54" w14:textId="651195FD" w:rsidR="00674D53" w:rsidRPr="002C4C15" w:rsidRDefault="00674D53">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If not, explain the method for communicating the employee I.D. / account number to the employees. </w:t>
      </w:r>
    </w:p>
    <w:p w14:paraId="6EB3F6CE" w14:textId="77777777" w:rsidR="00B64721" w:rsidRPr="002C4C15" w:rsidRDefault="00B64721" w:rsidP="009E4CFA">
      <w:pPr>
        <w:pStyle w:val="ListParagraph"/>
        <w:ind w:left="3690"/>
        <w:jc w:val="both"/>
        <w:rPr>
          <w:rFonts w:ascii="Times New Roman" w:hAnsi="Times New Roman" w:cs="Times New Roman"/>
          <w:b w:val="0"/>
          <w:sz w:val="22"/>
          <w:szCs w:val="22"/>
        </w:rPr>
      </w:pPr>
    </w:p>
    <w:p w14:paraId="0C501F59" w14:textId="09102C42" w:rsidR="00674D53" w:rsidRPr="002C4C15" w:rsidRDefault="00674D53">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If so, furnish a copy of the I.D. card.</w:t>
      </w:r>
    </w:p>
    <w:p w14:paraId="2F811417" w14:textId="77777777" w:rsidR="00B64721" w:rsidRPr="002C4C15" w:rsidRDefault="00B64721" w:rsidP="009E4CFA">
      <w:pPr>
        <w:pStyle w:val="ListParagraph"/>
        <w:jc w:val="both"/>
        <w:rPr>
          <w:rFonts w:ascii="Times New Roman" w:hAnsi="Times New Roman" w:cs="Times New Roman"/>
          <w:b w:val="0"/>
          <w:sz w:val="22"/>
          <w:szCs w:val="22"/>
        </w:rPr>
      </w:pPr>
    </w:p>
    <w:p w14:paraId="2912B7B9" w14:textId="77777777" w:rsidR="00B64721" w:rsidRPr="002C4C15" w:rsidRDefault="00B64721" w:rsidP="009E4CFA">
      <w:pPr>
        <w:pStyle w:val="ListParagraph"/>
        <w:ind w:left="3240"/>
        <w:jc w:val="both"/>
        <w:rPr>
          <w:rFonts w:ascii="Times New Roman" w:hAnsi="Times New Roman" w:cs="Times New Roman"/>
          <w:b w:val="0"/>
          <w:sz w:val="22"/>
          <w:szCs w:val="22"/>
        </w:rPr>
      </w:pPr>
    </w:p>
    <w:p w14:paraId="2F3CD39E" w14:textId="4A7CF715" w:rsidR="00331C69" w:rsidRPr="002C4C15" w:rsidRDefault="00331C69">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Security and Business Continuity</w:t>
      </w:r>
    </w:p>
    <w:p w14:paraId="371FBCDE" w14:textId="77777777" w:rsidR="00B64721" w:rsidRPr="002C4C15" w:rsidRDefault="00B64721" w:rsidP="009E4CFA">
      <w:pPr>
        <w:pStyle w:val="ListParagraph"/>
        <w:ind w:left="3240"/>
        <w:jc w:val="both"/>
        <w:rPr>
          <w:rFonts w:ascii="Times New Roman" w:hAnsi="Times New Roman" w:cs="Times New Roman"/>
          <w:bCs/>
          <w:sz w:val="22"/>
          <w:szCs w:val="22"/>
        </w:rPr>
      </w:pPr>
    </w:p>
    <w:p w14:paraId="4B8F15E3" w14:textId="55082DA6" w:rsidR="00331C69" w:rsidRPr="002C4C15" w:rsidRDefault="00331C69"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the physical protection of the Bidder’s facilities including access authorization to areas housing sensitive information and equipment.</w:t>
      </w:r>
    </w:p>
    <w:p w14:paraId="35CC2042" w14:textId="77777777" w:rsidR="000D3D56" w:rsidRPr="002C4C15" w:rsidRDefault="000D3D56" w:rsidP="009E4CFA">
      <w:pPr>
        <w:pStyle w:val="ListParagraph"/>
        <w:ind w:left="3240" w:hanging="360"/>
        <w:jc w:val="both"/>
        <w:rPr>
          <w:rFonts w:ascii="Times New Roman" w:hAnsi="Times New Roman" w:cs="Times New Roman"/>
          <w:b w:val="0"/>
          <w:sz w:val="22"/>
          <w:szCs w:val="22"/>
        </w:rPr>
      </w:pPr>
    </w:p>
    <w:p w14:paraId="239584C7" w14:textId="72FE4D7A" w:rsidR="00F66D48" w:rsidRPr="002C4C15" w:rsidRDefault="00331C69"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the Bidder’s approach to authorizing systems access, User ID and password controls including information on encryption, forced change/expiration of passwords and User ID elimination when access is to be terminated.</w:t>
      </w:r>
    </w:p>
    <w:p w14:paraId="16C856CF" w14:textId="77777777" w:rsidR="000D3D56" w:rsidRPr="002C4C15" w:rsidRDefault="000D3D56" w:rsidP="009E4CFA">
      <w:pPr>
        <w:pStyle w:val="ListParagraph"/>
        <w:jc w:val="both"/>
        <w:rPr>
          <w:rFonts w:ascii="Times New Roman" w:hAnsi="Times New Roman" w:cs="Times New Roman"/>
          <w:b w:val="0"/>
          <w:sz w:val="22"/>
          <w:szCs w:val="22"/>
        </w:rPr>
      </w:pPr>
    </w:p>
    <w:p w14:paraId="1AF74172" w14:textId="1BCED374" w:rsidR="004C7E7E" w:rsidRPr="002C4C15" w:rsidRDefault="004C7E7E" w:rsidP="009E4CFA">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Contingency and Disaster Recovery Plans</w:t>
      </w:r>
    </w:p>
    <w:p w14:paraId="6892BE7D" w14:textId="77777777" w:rsidR="000D3D56" w:rsidRPr="002C4C15" w:rsidRDefault="000D3D56" w:rsidP="009E4CFA">
      <w:pPr>
        <w:pStyle w:val="ListParagraph"/>
        <w:ind w:left="2430"/>
        <w:jc w:val="both"/>
        <w:rPr>
          <w:rFonts w:ascii="Times New Roman" w:hAnsi="Times New Roman" w:cs="Times New Roman"/>
          <w:bCs/>
          <w:sz w:val="22"/>
          <w:szCs w:val="22"/>
        </w:rPr>
      </w:pPr>
    </w:p>
    <w:p w14:paraId="1A966DFC" w14:textId="77777777" w:rsidR="004C7E7E" w:rsidRPr="002C4C15" w:rsidRDefault="004C7E7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a general summary of the Bidder’s contingency plans that illustrate its ability to respond to the following items. Do not provide sensitive or confidential company information.</w:t>
      </w:r>
    </w:p>
    <w:p w14:paraId="18061F89" w14:textId="4D3C7A74"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Rapid increase in enrollment; </w:t>
      </w:r>
    </w:p>
    <w:p w14:paraId="24328969"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3DF48D15" w14:textId="41CE4FBF"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Rapid decrease in enrollment; </w:t>
      </w:r>
    </w:p>
    <w:p w14:paraId="0AC7FD23" w14:textId="77777777" w:rsidR="0068035E" w:rsidRPr="002C4C15" w:rsidRDefault="0068035E" w:rsidP="009E4CFA">
      <w:pPr>
        <w:pStyle w:val="ListParagraph"/>
        <w:jc w:val="both"/>
        <w:rPr>
          <w:rFonts w:ascii="Times New Roman" w:hAnsi="Times New Roman" w:cs="Times New Roman"/>
          <w:b w:val="0"/>
          <w:sz w:val="22"/>
          <w:szCs w:val="22"/>
        </w:rPr>
      </w:pPr>
    </w:p>
    <w:p w14:paraId="69D52EF3" w14:textId="14F0926A"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Loss of one or more facilities;</w:t>
      </w:r>
    </w:p>
    <w:p w14:paraId="6C2DA946"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327715B1" w14:textId="2EC3C82F"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Voluntary provider termination; </w:t>
      </w:r>
    </w:p>
    <w:p w14:paraId="5DBED468" w14:textId="77777777" w:rsidR="0068035E" w:rsidRPr="002C4C15" w:rsidRDefault="0068035E" w:rsidP="009E4CFA">
      <w:pPr>
        <w:pStyle w:val="ListParagraph"/>
        <w:jc w:val="both"/>
        <w:rPr>
          <w:rFonts w:ascii="Times New Roman" w:hAnsi="Times New Roman" w:cs="Times New Roman"/>
          <w:b w:val="0"/>
          <w:sz w:val="22"/>
          <w:szCs w:val="22"/>
        </w:rPr>
      </w:pPr>
    </w:p>
    <w:p w14:paraId="1D87F2FB" w14:textId="596F058D"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Work stoppage;</w:t>
      </w:r>
    </w:p>
    <w:p w14:paraId="1334E311"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03814C32" w14:textId="6EF7CBC7"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Financial insolvency; </w:t>
      </w:r>
    </w:p>
    <w:p w14:paraId="5B55E629" w14:textId="77777777" w:rsidR="0068035E" w:rsidRPr="002C4C15" w:rsidRDefault="0068035E" w:rsidP="009E4CFA">
      <w:pPr>
        <w:pStyle w:val="ListParagraph"/>
        <w:jc w:val="both"/>
        <w:rPr>
          <w:rFonts w:ascii="Times New Roman" w:hAnsi="Times New Roman" w:cs="Times New Roman"/>
          <w:b w:val="0"/>
          <w:sz w:val="22"/>
          <w:szCs w:val="22"/>
        </w:rPr>
      </w:pPr>
    </w:p>
    <w:p w14:paraId="1254D8CF" w14:textId="5F27338E" w:rsidR="004C7E7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Loss of license or contract revocation;</w:t>
      </w:r>
      <w:r w:rsidR="0068035E" w:rsidRPr="002C4C15">
        <w:rPr>
          <w:rFonts w:ascii="Times New Roman" w:hAnsi="Times New Roman" w:cs="Times New Roman"/>
          <w:b w:val="0"/>
          <w:sz w:val="22"/>
          <w:szCs w:val="22"/>
        </w:rPr>
        <w:t xml:space="preserve"> and</w:t>
      </w:r>
    </w:p>
    <w:p w14:paraId="7DF1B516"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3873C941" w14:textId="3CBCF96A" w:rsidR="009D661E" w:rsidRPr="002C4C15" w:rsidRDefault="004C7E7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Pandemic Health Emergency</w:t>
      </w:r>
    </w:p>
    <w:p w14:paraId="32B57FDE" w14:textId="77777777" w:rsidR="0068035E" w:rsidRPr="002C4C15" w:rsidRDefault="0068035E" w:rsidP="009E4CFA">
      <w:pPr>
        <w:pStyle w:val="ListParagraph"/>
        <w:jc w:val="both"/>
        <w:rPr>
          <w:rFonts w:ascii="Times New Roman" w:hAnsi="Times New Roman" w:cs="Times New Roman"/>
          <w:b w:val="0"/>
          <w:sz w:val="22"/>
          <w:szCs w:val="22"/>
        </w:rPr>
      </w:pPr>
    </w:p>
    <w:p w14:paraId="668DA580" w14:textId="2928522A" w:rsidR="00024104" w:rsidRPr="002C4C15" w:rsidRDefault="00024104"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the disaster recovery protocols, procedures and backup systems in place, including the ability to rapidly shift phone service and claims processing to alternative sites.</w:t>
      </w:r>
    </w:p>
    <w:p w14:paraId="0AE4CDAF"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23A9E5D8" w14:textId="335621DE" w:rsidR="008D02F0" w:rsidRPr="002C4C15" w:rsidRDefault="008D02F0">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the frequency of disaster recovery testing.</w:t>
      </w:r>
    </w:p>
    <w:p w14:paraId="583751BC" w14:textId="77777777" w:rsidR="0068035E" w:rsidRPr="002C4C15" w:rsidRDefault="0068035E" w:rsidP="009E4CFA">
      <w:pPr>
        <w:pStyle w:val="ListParagraph"/>
        <w:jc w:val="both"/>
        <w:rPr>
          <w:rFonts w:ascii="Times New Roman" w:hAnsi="Times New Roman" w:cs="Times New Roman"/>
          <w:b w:val="0"/>
          <w:sz w:val="22"/>
          <w:szCs w:val="22"/>
        </w:rPr>
      </w:pPr>
    </w:p>
    <w:p w14:paraId="125D33FA" w14:textId="46505182" w:rsidR="00EC142F" w:rsidRPr="002C4C15" w:rsidRDefault="00EC142F">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Claims Administration</w:t>
      </w:r>
    </w:p>
    <w:p w14:paraId="1253AFDC" w14:textId="77777777" w:rsidR="0068035E" w:rsidRPr="002C4C15" w:rsidRDefault="0068035E" w:rsidP="009E4CFA">
      <w:pPr>
        <w:pStyle w:val="ListParagraph"/>
        <w:ind w:left="3240"/>
        <w:jc w:val="both"/>
        <w:rPr>
          <w:rFonts w:ascii="Times New Roman" w:hAnsi="Times New Roman" w:cs="Times New Roman"/>
          <w:bCs/>
          <w:sz w:val="22"/>
          <w:szCs w:val="22"/>
        </w:rPr>
      </w:pPr>
    </w:p>
    <w:p w14:paraId="5F33221B" w14:textId="561F3F55" w:rsidR="0095445E" w:rsidRPr="002C4C15" w:rsidRDefault="0095445E">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Provide the following information:</w:t>
      </w:r>
    </w:p>
    <w:p w14:paraId="07CD8556" w14:textId="77777777" w:rsidR="0068035E" w:rsidRPr="002C4C15" w:rsidRDefault="0068035E" w:rsidP="009E4CFA">
      <w:pPr>
        <w:pStyle w:val="ListParagraph"/>
        <w:ind w:left="3240"/>
        <w:jc w:val="both"/>
        <w:rPr>
          <w:rFonts w:ascii="Times New Roman" w:hAnsi="Times New Roman" w:cs="Times New Roman"/>
          <w:b w:val="0"/>
          <w:sz w:val="22"/>
          <w:szCs w:val="22"/>
        </w:rPr>
      </w:pPr>
    </w:p>
    <w:p w14:paraId="47B04318" w14:textId="1EC9700F" w:rsidR="0095445E" w:rsidRPr="002C4C15" w:rsidRDefault="0095445E">
      <w:pPr>
        <w:pStyle w:val="ListParagraph"/>
        <w:numPr>
          <w:ilvl w:val="6"/>
          <w:numId w:val="10"/>
        </w:numPr>
        <w:jc w:val="both"/>
        <w:rPr>
          <w:rFonts w:ascii="Times New Roman" w:hAnsi="Times New Roman" w:cs="Times New Roman"/>
          <w:b w:val="0"/>
          <w:sz w:val="22"/>
          <w:szCs w:val="22"/>
        </w:rPr>
      </w:pPr>
      <w:bookmarkStart w:id="22" w:name="_Hlk63664412"/>
      <w:r w:rsidRPr="002C4C15">
        <w:rPr>
          <w:rFonts w:ascii="Times New Roman" w:hAnsi="Times New Roman" w:cs="Times New Roman"/>
          <w:b w:val="0"/>
          <w:sz w:val="22"/>
          <w:szCs w:val="22"/>
        </w:rPr>
        <w:t>Turnaround time</w:t>
      </w:r>
    </w:p>
    <w:p w14:paraId="7624EB9F"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500ACF07" w14:textId="30DCAD57" w:rsidR="0095445E" w:rsidRPr="002C4C15" w:rsidRDefault="0095445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Financial accuracy</w:t>
      </w:r>
    </w:p>
    <w:p w14:paraId="096583D4" w14:textId="77777777" w:rsidR="0068035E" w:rsidRPr="002C4C15" w:rsidRDefault="0068035E" w:rsidP="009E4CFA">
      <w:pPr>
        <w:pStyle w:val="ListParagraph"/>
        <w:jc w:val="both"/>
        <w:rPr>
          <w:rFonts w:ascii="Times New Roman" w:hAnsi="Times New Roman" w:cs="Times New Roman"/>
          <w:b w:val="0"/>
          <w:sz w:val="22"/>
          <w:szCs w:val="22"/>
        </w:rPr>
      </w:pPr>
    </w:p>
    <w:p w14:paraId="74441ED4" w14:textId="1CF2BDCC" w:rsidR="0095445E" w:rsidRPr="002C4C15" w:rsidRDefault="0095445E">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Overall accuracy</w:t>
      </w:r>
    </w:p>
    <w:p w14:paraId="6FD990D8" w14:textId="77777777" w:rsidR="0068035E" w:rsidRPr="002C4C15" w:rsidRDefault="0068035E" w:rsidP="009E4CFA">
      <w:pPr>
        <w:pStyle w:val="ListParagraph"/>
        <w:ind w:left="3690"/>
        <w:jc w:val="both"/>
        <w:rPr>
          <w:rFonts w:ascii="Times New Roman" w:hAnsi="Times New Roman" w:cs="Times New Roman"/>
          <w:b w:val="0"/>
          <w:sz w:val="22"/>
          <w:szCs w:val="22"/>
        </w:rPr>
      </w:pPr>
    </w:p>
    <w:bookmarkEnd w:id="22"/>
    <w:p w14:paraId="5483DA11" w14:textId="29A6BA64" w:rsidR="004D7AE2" w:rsidRPr="002C4C15" w:rsidRDefault="004D7AE2">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Is the Bidder’s TRICARE claims system fully integrated and automated for in-network and out-of-network claims processing?  </w:t>
      </w:r>
      <w:bookmarkStart w:id="23" w:name="_Hlk63664503"/>
      <w:r w:rsidRPr="002C4C15">
        <w:rPr>
          <w:rFonts w:ascii="Times New Roman" w:hAnsi="Times New Roman" w:cs="Times New Roman"/>
          <w:b w:val="0"/>
          <w:sz w:val="22"/>
          <w:szCs w:val="22"/>
        </w:rPr>
        <w:t xml:space="preserve">Does it have procedures that prevent direct member billing (balanced billing)? If so, describe the procedures.  If not, how will the Bidder ensure members are not billed inappropriately for covered services? </w:t>
      </w:r>
    </w:p>
    <w:p w14:paraId="025491DD" w14:textId="77777777" w:rsidR="0068035E" w:rsidRPr="002C4C15" w:rsidRDefault="0068035E" w:rsidP="009E4CFA">
      <w:pPr>
        <w:pStyle w:val="ListParagraph"/>
        <w:jc w:val="both"/>
        <w:rPr>
          <w:rFonts w:ascii="Times New Roman" w:hAnsi="Times New Roman" w:cs="Times New Roman"/>
          <w:b w:val="0"/>
          <w:sz w:val="22"/>
          <w:szCs w:val="22"/>
        </w:rPr>
      </w:pPr>
    </w:p>
    <w:p w14:paraId="6151A8CC" w14:textId="457AAD0D" w:rsidR="004D7AE2" w:rsidRPr="002C4C15" w:rsidRDefault="004D7AE2">
      <w:pPr>
        <w:pStyle w:val="ListParagraph"/>
        <w:numPr>
          <w:ilvl w:val="6"/>
          <w:numId w:val="10"/>
        </w:numPr>
        <w:jc w:val="both"/>
        <w:rPr>
          <w:rFonts w:ascii="Times New Roman" w:hAnsi="Times New Roman" w:cs="Times New Roman"/>
          <w:b w:val="0"/>
          <w:sz w:val="22"/>
          <w:szCs w:val="22"/>
        </w:rPr>
      </w:pPr>
      <w:bookmarkStart w:id="24" w:name="_Hlk63664564"/>
      <w:bookmarkEnd w:id="23"/>
      <w:r w:rsidRPr="002C4C15">
        <w:rPr>
          <w:rFonts w:ascii="Times New Roman" w:hAnsi="Times New Roman" w:cs="Times New Roman"/>
          <w:b w:val="0"/>
          <w:sz w:val="22"/>
          <w:szCs w:val="22"/>
        </w:rPr>
        <w:t>Describe in detail the Bidder’s claim cost-control program.</w:t>
      </w:r>
    </w:p>
    <w:p w14:paraId="0E4DA3EB" w14:textId="77777777" w:rsidR="0068035E" w:rsidRPr="002C4C15" w:rsidRDefault="0068035E" w:rsidP="009E4CFA">
      <w:pPr>
        <w:pStyle w:val="ListParagraph"/>
        <w:ind w:left="3690"/>
        <w:jc w:val="both"/>
        <w:rPr>
          <w:rFonts w:ascii="Times New Roman" w:hAnsi="Times New Roman" w:cs="Times New Roman"/>
          <w:b w:val="0"/>
          <w:sz w:val="22"/>
          <w:szCs w:val="22"/>
        </w:rPr>
      </w:pPr>
    </w:p>
    <w:p w14:paraId="14C58629" w14:textId="68071564" w:rsidR="004D7AE2" w:rsidRPr="002C4C15" w:rsidRDefault="004D7AE2" w:rsidP="009E4CFA">
      <w:pPr>
        <w:pStyle w:val="ListParagraph"/>
        <w:numPr>
          <w:ilvl w:val="7"/>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How are overcharges detected for medically unnecessary care or provider abuses?  </w:t>
      </w:r>
    </w:p>
    <w:p w14:paraId="72CC81A8" w14:textId="77777777" w:rsidR="0068035E" w:rsidRPr="002C4C15" w:rsidRDefault="0068035E" w:rsidP="009E4CFA">
      <w:pPr>
        <w:pStyle w:val="ListParagraph"/>
        <w:ind w:left="4140" w:hanging="360"/>
        <w:jc w:val="both"/>
        <w:rPr>
          <w:rFonts w:ascii="Times New Roman" w:hAnsi="Times New Roman" w:cs="Times New Roman"/>
          <w:b w:val="0"/>
          <w:sz w:val="22"/>
          <w:szCs w:val="22"/>
        </w:rPr>
      </w:pPr>
    </w:p>
    <w:p w14:paraId="78B88385" w14:textId="4C5981BD" w:rsidR="004D7AE2" w:rsidRPr="002C4C15" w:rsidRDefault="004D7AE2" w:rsidP="009E4CFA">
      <w:pPr>
        <w:pStyle w:val="ListParagraph"/>
        <w:numPr>
          <w:ilvl w:val="7"/>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What program has the Bidder developed to address special areas of concern? </w:t>
      </w:r>
    </w:p>
    <w:p w14:paraId="5B77C391" w14:textId="77777777" w:rsidR="0068035E" w:rsidRPr="002C4C15" w:rsidRDefault="0068035E" w:rsidP="009E4CFA">
      <w:pPr>
        <w:pStyle w:val="ListParagraph"/>
        <w:ind w:left="4140" w:hanging="360"/>
        <w:jc w:val="both"/>
        <w:rPr>
          <w:rFonts w:ascii="Times New Roman" w:hAnsi="Times New Roman" w:cs="Times New Roman"/>
          <w:b w:val="0"/>
          <w:sz w:val="22"/>
          <w:szCs w:val="22"/>
        </w:rPr>
      </w:pPr>
    </w:p>
    <w:p w14:paraId="599A8119" w14:textId="1D20D51C" w:rsidR="004D7AE2" w:rsidRPr="002C4C15" w:rsidRDefault="004D7AE2" w:rsidP="009E4CFA">
      <w:pPr>
        <w:pStyle w:val="ListParagraph"/>
        <w:numPr>
          <w:ilvl w:val="7"/>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Who performs these functions?</w:t>
      </w:r>
    </w:p>
    <w:p w14:paraId="0F9C62D3" w14:textId="77777777" w:rsidR="0068035E" w:rsidRPr="002C4C15" w:rsidRDefault="0068035E" w:rsidP="009E4CFA">
      <w:pPr>
        <w:pStyle w:val="ListParagraph"/>
        <w:ind w:left="2880"/>
        <w:jc w:val="both"/>
        <w:rPr>
          <w:rFonts w:ascii="Times New Roman" w:hAnsi="Times New Roman" w:cs="Times New Roman"/>
          <w:b w:val="0"/>
          <w:sz w:val="22"/>
          <w:szCs w:val="22"/>
        </w:rPr>
      </w:pPr>
    </w:p>
    <w:p w14:paraId="1757789F" w14:textId="31F0A176" w:rsidR="004D7AE2" w:rsidRPr="002C4C15" w:rsidRDefault="004D7AE2">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Does the Bidder routinely send out EOBs or only upon member request? </w:t>
      </w:r>
    </w:p>
    <w:p w14:paraId="776EED47" w14:textId="77777777" w:rsidR="0068035E" w:rsidRPr="002C4C15" w:rsidRDefault="0068035E" w:rsidP="009E4CFA">
      <w:pPr>
        <w:pStyle w:val="ListParagraph"/>
        <w:ind w:left="3690"/>
        <w:jc w:val="both"/>
        <w:rPr>
          <w:rFonts w:ascii="Times New Roman" w:hAnsi="Times New Roman" w:cs="Times New Roman"/>
          <w:b w:val="0"/>
          <w:sz w:val="22"/>
          <w:szCs w:val="22"/>
        </w:rPr>
      </w:pPr>
    </w:p>
    <w:bookmarkEnd w:id="24"/>
    <w:p w14:paraId="179F9AC7" w14:textId="3EDF95F9" w:rsidR="00B93208" w:rsidRPr="002C4C15" w:rsidRDefault="004D7AE2">
      <w:pPr>
        <w:pStyle w:val="ListParagraph"/>
        <w:numPr>
          <w:ilvl w:val="6"/>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Describe in detail the </w:t>
      </w:r>
      <w:r w:rsidR="00821573">
        <w:rPr>
          <w:rFonts w:ascii="Times New Roman" w:hAnsi="Times New Roman" w:cs="Times New Roman"/>
          <w:b w:val="0"/>
          <w:sz w:val="22"/>
          <w:szCs w:val="22"/>
        </w:rPr>
        <w:t>Bidder’s</w:t>
      </w:r>
      <w:r w:rsidRPr="002C4C15">
        <w:rPr>
          <w:rFonts w:ascii="Times New Roman" w:hAnsi="Times New Roman" w:cs="Times New Roman"/>
          <w:b w:val="0"/>
          <w:sz w:val="22"/>
          <w:szCs w:val="22"/>
        </w:rPr>
        <w:t xml:space="preserve"> fraud prevention capabilities/ claims auditing.</w:t>
      </w:r>
    </w:p>
    <w:p w14:paraId="797E4DAE" w14:textId="77777777" w:rsidR="0068035E" w:rsidRPr="002C4C15" w:rsidRDefault="0068035E" w:rsidP="009E4CFA">
      <w:pPr>
        <w:pStyle w:val="ListParagraph"/>
        <w:jc w:val="both"/>
        <w:rPr>
          <w:rFonts w:ascii="Times New Roman" w:hAnsi="Times New Roman" w:cs="Times New Roman"/>
          <w:b w:val="0"/>
          <w:sz w:val="22"/>
          <w:szCs w:val="22"/>
        </w:rPr>
      </w:pPr>
    </w:p>
    <w:p w14:paraId="5CAA34E8" w14:textId="6594681E" w:rsidR="007C1CDB" w:rsidRPr="002C4C15" w:rsidRDefault="007C1CDB" w:rsidP="009E4CFA">
      <w:pPr>
        <w:pStyle w:val="ListParagraph"/>
        <w:numPr>
          <w:ilvl w:val="2"/>
          <w:numId w:val="10"/>
        </w:numPr>
        <w:ind w:left="2880"/>
        <w:jc w:val="both"/>
        <w:rPr>
          <w:rFonts w:ascii="Times New Roman" w:hAnsi="Times New Roman" w:cs="Times New Roman"/>
          <w:b w:val="0"/>
          <w:sz w:val="22"/>
          <w:szCs w:val="22"/>
        </w:rPr>
      </w:pPr>
      <w:r w:rsidRPr="002C4C15">
        <w:rPr>
          <w:rFonts w:ascii="Times New Roman" w:hAnsi="Times New Roman" w:cs="Times New Roman"/>
          <w:bCs/>
          <w:sz w:val="22"/>
          <w:szCs w:val="22"/>
        </w:rPr>
        <w:t>As referenced in subsection 8.2.M,</w:t>
      </w:r>
      <w:r w:rsidRPr="002C4C15">
        <w:rPr>
          <w:rFonts w:ascii="Times New Roman" w:hAnsi="Times New Roman" w:cs="Times New Roman"/>
          <w:b w:val="0"/>
          <w:sz w:val="22"/>
          <w:szCs w:val="22"/>
        </w:rPr>
        <w:t xml:space="preserve"> the following information regarding Lawsuits and Litigation shall be provided:</w:t>
      </w:r>
    </w:p>
    <w:p w14:paraId="096B3FD6" w14:textId="77777777" w:rsidR="0068035E" w:rsidRPr="002C4C15" w:rsidRDefault="0068035E" w:rsidP="009E4CFA">
      <w:pPr>
        <w:pStyle w:val="ListParagraph"/>
        <w:ind w:left="1620"/>
        <w:jc w:val="both"/>
        <w:rPr>
          <w:rFonts w:ascii="Times New Roman" w:hAnsi="Times New Roman" w:cs="Times New Roman"/>
          <w:b w:val="0"/>
          <w:sz w:val="22"/>
          <w:szCs w:val="22"/>
        </w:rPr>
      </w:pPr>
    </w:p>
    <w:p w14:paraId="08BC8EB6" w14:textId="39487A1C" w:rsidR="007C1CDB" w:rsidRPr="002C4C15" w:rsidRDefault="007C1CDB"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Disclose, unless prohibited by securities law, any prior lawsuits and litigation involving alleged or actual violations of administrative rules and hearings, or any lawsuits, litigation, or administrative proceedings, threatened or pending, involving the Bidder and any person or entity, the State of Oklahoma or any political subdivisions, and/or any state officer and/or any state employee acting in the capacity of a state employee arising from services rendered that are the same or similar to the work defined in this RFP, and any settlements, compromises (if confidential, a statement of that fact) or Judgments of Record resulting from the foregoing described litigation or administrative proceedings for the past five (5) years or affirm there are none.</w:t>
      </w:r>
    </w:p>
    <w:p w14:paraId="2C81528C"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44BB9B35" w14:textId="78489E8C" w:rsidR="007C1CDB" w:rsidRPr="002C4C15" w:rsidRDefault="007C1CDB"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 xml:space="preserve">List and disclose contract cancellations or negligent causes of action that arose from work performed that is the same or similar to work identified in the specifications listed that was initiated by persons or entities against the Bidder that resulted in a settlement with or judgment against the Bidder in any jurisdiction in the United States in an amount of One Hundred Thousand Dollars ($100,000.00) or more within the previous five (5) years, or affirm there are none. </w:t>
      </w:r>
    </w:p>
    <w:p w14:paraId="6E037AA2"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6C3E17D8" w14:textId="0A6CA759" w:rsidR="007C1CDB" w:rsidRPr="002C4C15" w:rsidRDefault="007C1CDB"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Disclose any data security breaches and specifically HIPAA security breaches that required notification to affected persons or a regulatory authority within the previous three</w:t>
      </w:r>
      <w:r w:rsidR="008C02F3" w:rsidRPr="002C4C15">
        <w:rPr>
          <w:rFonts w:ascii="Times New Roman" w:hAnsi="Times New Roman" w:cs="Times New Roman"/>
          <w:b w:val="0"/>
          <w:sz w:val="22"/>
          <w:szCs w:val="22"/>
        </w:rPr>
        <w:t xml:space="preserve"> (3)</w:t>
      </w:r>
      <w:r w:rsidRPr="002C4C15">
        <w:rPr>
          <w:rFonts w:ascii="Times New Roman" w:hAnsi="Times New Roman" w:cs="Times New Roman"/>
          <w:b w:val="0"/>
          <w:sz w:val="22"/>
          <w:szCs w:val="22"/>
        </w:rPr>
        <w:t xml:space="preserve"> years.</w:t>
      </w:r>
    </w:p>
    <w:p w14:paraId="055CC84B"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791B1F01" w14:textId="333FEE28" w:rsidR="00477615" w:rsidRPr="002C4C15" w:rsidRDefault="007C1CDB">
      <w:pPr>
        <w:pStyle w:val="ListParagraph"/>
        <w:numPr>
          <w:ilvl w:val="3"/>
          <w:numId w:val="10"/>
        </w:numPr>
        <w:jc w:val="both"/>
        <w:rPr>
          <w:rFonts w:ascii="Times New Roman" w:hAnsi="Times New Roman" w:cs="Times New Roman"/>
          <w:sz w:val="22"/>
          <w:szCs w:val="22"/>
        </w:rPr>
      </w:pPr>
      <w:r w:rsidRPr="002C4C15">
        <w:rPr>
          <w:rFonts w:ascii="Times New Roman" w:hAnsi="Times New Roman" w:cs="Times New Roman"/>
          <w:b w:val="0"/>
          <w:sz w:val="22"/>
          <w:szCs w:val="22"/>
        </w:rPr>
        <w:t xml:space="preserve">List and describe any current malpractice suits filed against the Bidder or a provider in the </w:t>
      </w:r>
      <w:r w:rsidR="00477615" w:rsidRPr="002C4C15">
        <w:rPr>
          <w:rFonts w:ascii="Times New Roman" w:hAnsi="Times New Roman" w:cs="Times New Roman"/>
          <w:b w:val="0"/>
          <w:sz w:val="22"/>
          <w:szCs w:val="22"/>
        </w:rPr>
        <w:t>Bidder’s network.</w:t>
      </w:r>
    </w:p>
    <w:p w14:paraId="43AA195E" w14:textId="77777777" w:rsidR="0068035E" w:rsidRPr="002C4C15" w:rsidRDefault="0068035E" w:rsidP="009E4CFA">
      <w:pPr>
        <w:pStyle w:val="ListParagraph"/>
        <w:jc w:val="both"/>
        <w:rPr>
          <w:rFonts w:ascii="Times New Roman" w:hAnsi="Times New Roman" w:cs="Times New Roman"/>
          <w:sz w:val="22"/>
          <w:szCs w:val="22"/>
        </w:rPr>
      </w:pPr>
    </w:p>
    <w:p w14:paraId="6E85F069" w14:textId="0433087A" w:rsidR="00074BD2" w:rsidRPr="002C4C15" w:rsidRDefault="00074BD2">
      <w:pPr>
        <w:pStyle w:val="ListParagraph"/>
        <w:numPr>
          <w:ilvl w:val="2"/>
          <w:numId w:val="10"/>
        </w:numPr>
        <w:ind w:left="2880"/>
        <w:jc w:val="both"/>
        <w:rPr>
          <w:rFonts w:ascii="Times New Roman" w:hAnsi="Times New Roman" w:cs="Times New Roman"/>
          <w:b w:val="0"/>
          <w:sz w:val="22"/>
          <w:szCs w:val="22"/>
        </w:rPr>
      </w:pPr>
      <w:bookmarkStart w:id="25" w:name="_Hlk63664729"/>
      <w:r w:rsidRPr="002C4C15">
        <w:rPr>
          <w:rFonts w:ascii="Times New Roman" w:hAnsi="Times New Roman" w:cs="Times New Roman"/>
          <w:bCs/>
          <w:sz w:val="22"/>
          <w:szCs w:val="22"/>
        </w:rPr>
        <w:t>As referenced in subsection 8.2.M</w:t>
      </w:r>
      <w:r w:rsidRPr="002C4C15">
        <w:rPr>
          <w:rFonts w:ascii="Times New Roman" w:hAnsi="Times New Roman" w:cs="Times New Roman"/>
          <w:b w:val="0"/>
          <w:sz w:val="22"/>
          <w:szCs w:val="22"/>
        </w:rPr>
        <w:t>, the following Reporting information shall be included:</w:t>
      </w:r>
    </w:p>
    <w:p w14:paraId="34D8F076" w14:textId="77777777" w:rsidR="0068035E" w:rsidRPr="002C4C15" w:rsidRDefault="0068035E" w:rsidP="009E4CFA">
      <w:pPr>
        <w:pStyle w:val="ListParagraph"/>
        <w:ind w:left="2880"/>
        <w:jc w:val="both"/>
        <w:rPr>
          <w:rFonts w:ascii="Times New Roman" w:hAnsi="Times New Roman" w:cs="Times New Roman"/>
          <w:b w:val="0"/>
          <w:sz w:val="22"/>
          <w:szCs w:val="22"/>
        </w:rPr>
      </w:pPr>
    </w:p>
    <w:p w14:paraId="70EE8E1C" w14:textId="21C90B60" w:rsidR="00074BD2" w:rsidRPr="002C4C15" w:rsidRDefault="00A31F94"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Because</w:t>
      </w:r>
      <w:r w:rsidR="00074BD2" w:rsidRPr="002C4C15">
        <w:rPr>
          <w:rFonts w:ascii="Times New Roman" w:hAnsi="Times New Roman" w:cs="Times New Roman"/>
          <w:b w:val="0"/>
          <w:sz w:val="22"/>
          <w:szCs w:val="22"/>
        </w:rPr>
        <w:t xml:space="preserve"> OEIBB is interested in increased OEIBA Program transparency to the public</w:t>
      </w:r>
      <w:r w:rsidRPr="002C4C15">
        <w:rPr>
          <w:rFonts w:ascii="Times New Roman" w:hAnsi="Times New Roman" w:cs="Times New Roman"/>
          <w:b w:val="0"/>
          <w:sz w:val="22"/>
          <w:szCs w:val="22"/>
        </w:rPr>
        <w:t xml:space="preserve">, </w:t>
      </w:r>
      <w:r w:rsidRPr="00D50917">
        <w:rPr>
          <w:rFonts w:ascii="Times New Roman" w:hAnsi="Times New Roman" w:cs="Times New Roman"/>
          <w:b w:val="0"/>
          <w:sz w:val="22"/>
          <w:szCs w:val="22"/>
        </w:rPr>
        <w:t>i</w:t>
      </w:r>
      <w:r w:rsidR="00074BD2" w:rsidRPr="00D50917">
        <w:rPr>
          <w:rFonts w:ascii="Times New Roman" w:hAnsi="Times New Roman" w:cs="Times New Roman"/>
          <w:b w:val="0"/>
          <w:sz w:val="22"/>
          <w:szCs w:val="22"/>
        </w:rPr>
        <w:t xml:space="preserve">ndicate (by report number in Exhibit </w:t>
      </w:r>
      <w:r w:rsidR="00116578" w:rsidRPr="00D50917">
        <w:rPr>
          <w:rFonts w:ascii="Times New Roman" w:hAnsi="Times New Roman" w:cs="Times New Roman"/>
          <w:b w:val="0"/>
          <w:sz w:val="22"/>
          <w:szCs w:val="22"/>
        </w:rPr>
        <w:t>6</w:t>
      </w:r>
      <w:r w:rsidR="00074BD2" w:rsidRPr="00D50917">
        <w:rPr>
          <w:rFonts w:ascii="Times New Roman" w:hAnsi="Times New Roman" w:cs="Times New Roman"/>
          <w:b w:val="0"/>
          <w:sz w:val="22"/>
          <w:szCs w:val="22"/>
        </w:rPr>
        <w:t xml:space="preserve"> Minimum Required Reporting) which of</w:t>
      </w:r>
      <w:r w:rsidR="00074BD2" w:rsidRPr="002C4C15">
        <w:rPr>
          <w:rFonts w:ascii="Times New Roman" w:hAnsi="Times New Roman" w:cs="Times New Roman"/>
          <w:b w:val="0"/>
          <w:sz w:val="22"/>
          <w:szCs w:val="22"/>
        </w:rPr>
        <w:t xml:space="preserve"> the </w:t>
      </w:r>
      <w:r w:rsidR="00074BD2" w:rsidRPr="002C4C15">
        <w:rPr>
          <w:rFonts w:ascii="Times New Roman" w:hAnsi="Times New Roman" w:cs="Times New Roman"/>
          <w:b w:val="0"/>
          <w:sz w:val="22"/>
          <w:szCs w:val="22"/>
        </w:rPr>
        <w:lastRenderedPageBreak/>
        <w:t>reports the Supplier already makes public in some form or to which the Supplier agrees to allow the OEIBB to make aggregate OEIBA Program financial data and individual Plan network summaries public at its quarterly Board meetings.</w:t>
      </w:r>
    </w:p>
    <w:p w14:paraId="0E49743E" w14:textId="77777777" w:rsidR="0068035E" w:rsidRPr="002C4C15" w:rsidRDefault="0068035E" w:rsidP="009E4CFA">
      <w:pPr>
        <w:pStyle w:val="ListParagraph"/>
        <w:ind w:left="2430"/>
        <w:jc w:val="both"/>
        <w:rPr>
          <w:rFonts w:ascii="Times New Roman" w:hAnsi="Times New Roman" w:cs="Times New Roman"/>
          <w:b w:val="0"/>
          <w:sz w:val="22"/>
          <w:szCs w:val="22"/>
        </w:rPr>
      </w:pPr>
    </w:p>
    <w:p w14:paraId="0ACEB9EB" w14:textId="09DE5D9B" w:rsidR="00074BD2" w:rsidRPr="002C4C15" w:rsidRDefault="00074BD2" w:rsidP="009E4CFA">
      <w:pPr>
        <w:pStyle w:val="ListParagraph"/>
        <w:numPr>
          <w:ilvl w:val="2"/>
          <w:numId w:val="10"/>
        </w:numPr>
        <w:ind w:left="2880"/>
        <w:jc w:val="both"/>
        <w:rPr>
          <w:rFonts w:ascii="Times New Roman" w:hAnsi="Times New Roman" w:cs="Times New Roman"/>
          <w:bCs/>
          <w:sz w:val="22"/>
          <w:szCs w:val="22"/>
        </w:rPr>
      </w:pPr>
      <w:bookmarkStart w:id="26" w:name="_Hlk63664779"/>
      <w:bookmarkEnd w:id="25"/>
      <w:r w:rsidRPr="002C4C15">
        <w:rPr>
          <w:rFonts w:ascii="Times New Roman" w:hAnsi="Times New Roman" w:cs="Times New Roman"/>
          <w:bCs/>
          <w:sz w:val="22"/>
          <w:szCs w:val="22"/>
        </w:rPr>
        <w:t>Section 125</w:t>
      </w:r>
    </w:p>
    <w:p w14:paraId="32B9C6AC" w14:textId="77777777" w:rsidR="0068035E" w:rsidRPr="002C4C15" w:rsidRDefault="0068035E" w:rsidP="009E4CFA">
      <w:pPr>
        <w:pStyle w:val="ListParagraph"/>
        <w:ind w:left="3240"/>
        <w:jc w:val="both"/>
        <w:rPr>
          <w:rFonts w:ascii="Times New Roman" w:hAnsi="Times New Roman" w:cs="Times New Roman"/>
          <w:bCs/>
          <w:sz w:val="22"/>
          <w:szCs w:val="22"/>
        </w:rPr>
      </w:pPr>
    </w:p>
    <w:p w14:paraId="37BF15A8" w14:textId="228891FE" w:rsidR="00074BD2" w:rsidRPr="002C4C15" w:rsidRDefault="00074BD2">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An Internal Revenue Code, Section 125 Cafeteria plan with a Flexible Spending Account (FSA) for medical reimbursement is offered to Oklahoma State education and local government active employees.  Within the FSA, a debit card program allows a participating member to use a pre-loaded debit card that works like any other debit MasterCard or debit Visa Card, except that it is charged only against the cardholder’s personal FSA balance, not against a general bank balance.  Exhibit 2 Debit Card File Layout is the file format required by the current debit card company. OMES requests that the Bidder interface with the debit card company and provide paid claims utilization on a weekly basis.  Based on this request, does the Supplier agree to provide information, where available, to assist in verifying purchases made through State sponsored FSAs?</w:t>
      </w:r>
    </w:p>
    <w:p w14:paraId="61D2B1DE" w14:textId="77777777" w:rsidR="0068035E" w:rsidRPr="002C4C15" w:rsidRDefault="0068035E" w:rsidP="009E4CFA">
      <w:pPr>
        <w:pStyle w:val="ListParagraph"/>
        <w:ind w:left="3240"/>
        <w:jc w:val="both"/>
        <w:rPr>
          <w:rFonts w:ascii="Times New Roman" w:hAnsi="Times New Roman" w:cs="Times New Roman"/>
          <w:b w:val="0"/>
          <w:sz w:val="22"/>
          <w:szCs w:val="22"/>
        </w:rPr>
      </w:pPr>
    </w:p>
    <w:bookmarkEnd w:id="26"/>
    <w:p w14:paraId="38AEAB18" w14:textId="77777777" w:rsidR="00074BD2" w:rsidRPr="002C4C15" w:rsidRDefault="00074BD2"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Currently, there are approximately 900 participating employers, each with unique Section 125 plans.</w:t>
      </w:r>
    </w:p>
    <w:p w14:paraId="2F728B41" w14:textId="77777777" w:rsidR="00AA28B3" w:rsidRPr="002C4C15" w:rsidRDefault="00AA28B3">
      <w:pPr>
        <w:pStyle w:val="ListParagraph"/>
        <w:ind w:left="2430"/>
        <w:jc w:val="both"/>
        <w:rPr>
          <w:rFonts w:ascii="Times New Roman" w:hAnsi="Times New Roman" w:cs="Times New Roman"/>
          <w:b w:val="0"/>
          <w:sz w:val="22"/>
          <w:szCs w:val="22"/>
        </w:rPr>
      </w:pPr>
    </w:p>
    <w:p w14:paraId="69845FA2" w14:textId="089477D1" w:rsidR="00E1538A" w:rsidRPr="002C4C15" w:rsidRDefault="007113B1">
      <w:pPr>
        <w:pStyle w:val="ListParagraph"/>
        <w:numPr>
          <w:ilvl w:val="2"/>
          <w:numId w:val="10"/>
        </w:numPr>
        <w:ind w:left="2880"/>
        <w:jc w:val="both"/>
        <w:rPr>
          <w:rFonts w:ascii="Times New Roman" w:hAnsi="Times New Roman" w:cs="Times New Roman"/>
          <w:bCs/>
          <w:sz w:val="22"/>
          <w:szCs w:val="22"/>
        </w:rPr>
      </w:pPr>
      <w:r w:rsidRPr="002C4C15">
        <w:rPr>
          <w:rFonts w:ascii="Times New Roman" w:hAnsi="Times New Roman" w:cs="Times New Roman"/>
          <w:bCs/>
          <w:sz w:val="22"/>
          <w:szCs w:val="22"/>
        </w:rPr>
        <w:t>Significant Event</w:t>
      </w:r>
    </w:p>
    <w:p w14:paraId="42C54CC4" w14:textId="77777777" w:rsidR="0068035E" w:rsidRPr="002C4C15" w:rsidRDefault="0068035E" w:rsidP="009E4CFA">
      <w:pPr>
        <w:pStyle w:val="ListParagraph"/>
        <w:ind w:left="2880"/>
        <w:jc w:val="both"/>
        <w:rPr>
          <w:rFonts w:ascii="Times New Roman" w:hAnsi="Times New Roman" w:cs="Times New Roman"/>
          <w:bCs/>
          <w:sz w:val="22"/>
          <w:szCs w:val="22"/>
        </w:rPr>
      </w:pPr>
    </w:p>
    <w:p w14:paraId="28DBDBB2" w14:textId="24653D07" w:rsidR="00256D60" w:rsidRPr="002C4C15" w:rsidRDefault="00256D60">
      <w:pPr>
        <w:pStyle w:val="ListParagraph"/>
        <w:numPr>
          <w:ilvl w:val="3"/>
          <w:numId w:val="10"/>
        </w:numPr>
        <w:jc w:val="both"/>
        <w:rPr>
          <w:rFonts w:ascii="Times New Roman" w:hAnsi="Times New Roman" w:cs="Times New Roman"/>
          <w:bCs/>
          <w:sz w:val="22"/>
          <w:szCs w:val="22"/>
        </w:rPr>
      </w:pPr>
      <w:r w:rsidRPr="002C4C15">
        <w:rPr>
          <w:rFonts w:ascii="Times New Roman" w:hAnsi="Times New Roman" w:cs="Times New Roman"/>
          <w:bCs/>
          <w:sz w:val="22"/>
          <w:szCs w:val="22"/>
        </w:rPr>
        <w:t>Mergers</w:t>
      </w:r>
    </w:p>
    <w:p w14:paraId="5AE30963" w14:textId="77777777" w:rsidR="0068035E" w:rsidRPr="002C4C15" w:rsidRDefault="0068035E" w:rsidP="009E4CFA">
      <w:pPr>
        <w:pStyle w:val="ListParagraph"/>
        <w:ind w:left="3240"/>
        <w:jc w:val="both"/>
        <w:rPr>
          <w:rFonts w:ascii="Times New Roman" w:hAnsi="Times New Roman" w:cs="Times New Roman"/>
          <w:bCs/>
          <w:sz w:val="22"/>
          <w:szCs w:val="22"/>
        </w:rPr>
      </w:pPr>
    </w:p>
    <w:p w14:paraId="0E899163" w14:textId="4E69A4AC" w:rsidR="00256D60" w:rsidRPr="002C4C15" w:rsidRDefault="00C753AC"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Summarize any mergers with or acquisitions of other organizations completed in the past twenty-four (24) months and summarize how these actions directly impact this solicitation.</w:t>
      </w:r>
    </w:p>
    <w:p w14:paraId="45DF311A"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34C52454" w14:textId="5189C019" w:rsidR="00C753AC" w:rsidRPr="002C4C15" w:rsidRDefault="00D25446"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Describe, to the best of Supplier’s knowledge, any acquisitions or mergers in which the Supplier is expected to be involved within the next twelve (12) months.</w:t>
      </w:r>
    </w:p>
    <w:p w14:paraId="2C9B7193" w14:textId="77777777" w:rsidR="00AA28B3" w:rsidRPr="002C4C15" w:rsidRDefault="00AA28B3" w:rsidP="009E4CFA">
      <w:pPr>
        <w:pStyle w:val="ListParagraph"/>
        <w:ind w:left="2790"/>
        <w:jc w:val="both"/>
        <w:rPr>
          <w:rFonts w:ascii="Times New Roman" w:hAnsi="Times New Roman" w:cs="Times New Roman"/>
          <w:b w:val="0"/>
          <w:sz w:val="22"/>
          <w:szCs w:val="22"/>
        </w:rPr>
      </w:pPr>
    </w:p>
    <w:p w14:paraId="7D84B8F4" w14:textId="779EED51" w:rsidR="007113B1" w:rsidRPr="002C4C15" w:rsidRDefault="00DD397C" w:rsidP="009E4CFA">
      <w:pPr>
        <w:pStyle w:val="ListParagraph"/>
        <w:numPr>
          <w:ilvl w:val="2"/>
          <w:numId w:val="10"/>
        </w:numPr>
        <w:ind w:left="2880"/>
        <w:jc w:val="both"/>
        <w:rPr>
          <w:rFonts w:ascii="Times New Roman" w:hAnsi="Times New Roman" w:cs="Times New Roman"/>
          <w:bCs/>
          <w:sz w:val="22"/>
          <w:szCs w:val="22"/>
        </w:rPr>
      </w:pPr>
      <w:bookmarkStart w:id="27" w:name="_Hlk63666701"/>
      <w:r w:rsidRPr="002C4C15">
        <w:rPr>
          <w:rFonts w:ascii="Times New Roman" w:hAnsi="Times New Roman" w:cs="Times New Roman"/>
          <w:bCs/>
          <w:sz w:val="22"/>
          <w:szCs w:val="22"/>
        </w:rPr>
        <w:t>Marketing Guidelines Accountability</w:t>
      </w:r>
    </w:p>
    <w:p w14:paraId="270335A9" w14:textId="77777777" w:rsidR="0068035E" w:rsidRPr="002C4C15" w:rsidRDefault="0068035E" w:rsidP="009E4CFA">
      <w:pPr>
        <w:pStyle w:val="ListParagraph"/>
        <w:ind w:left="1620"/>
        <w:jc w:val="both"/>
        <w:rPr>
          <w:rFonts w:ascii="Times New Roman" w:hAnsi="Times New Roman" w:cs="Times New Roman"/>
          <w:bCs/>
          <w:sz w:val="22"/>
          <w:szCs w:val="22"/>
        </w:rPr>
      </w:pPr>
    </w:p>
    <w:p w14:paraId="6DBAC88A" w14:textId="51E1DE01" w:rsidR="00DD397C" w:rsidRPr="002C4C15" w:rsidRDefault="00BB4A91" w:rsidP="009E4CFA">
      <w:pPr>
        <w:pStyle w:val="ListParagraph"/>
        <w:numPr>
          <w:ilvl w:val="3"/>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Supplier must affirm its understanding and agreement that failure to abide by marketing and communication guidelines may result in one or more of the following consequences:</w:t>
      </w:r>
    </w:p>
    <w:p w14:paraId="610EBD8F" w14:textId="77777777" w:rsidR="0068035E" w:rsidRPr="002C4C15" w:rsidRDefault="0068035E" w:rsidP="009E4CFA">
      <w:pPr>
        <w:pStyle w:val="ListParagraph"/>
        <w:ind w:left="2430"/>
        <w:jc w:val="both"/>
        <w:rPr>
          <w:rFonts w:ascii="Times New Roman" w:hAnsi="Times New Roman" w:cs="Times New Roman"/>
          <w:b w:val="0"/>
          <w:sz w:val="22"/>
          <w:szCs w:val="22"/>
        </w:rPr>
      </w:pPr>
    </w:p>
    <w:p w14:paraId="26C95A05" w14:textId="3B1D92B1" w:rsidR="00BB4A91" w:rsidRPr="002C4C15" w:rsidRDefault="00306DE4"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Supplier being barred from accepting new enrollees for the balance of this contract;</w:t>
      </w:r>
    </w:p>
    <w:p w14:paraId="789174A0"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0850A059" w14:textId="7F3426A4" w:rsidR="00306DE4" w:rsidRPr="002C4C15" w:rsidRDefault="00FC6674"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Supplier being barred from accepting new enrollees for the contract immediately succeeding this contract; and</w:t>
      </w:r>
    </w:p>
    <w:p w14:paraId="455E0A82" w14:textId="77777777" w:rsidR="0068035E" w:rsidRPr="002C4C15" w:rsidRDefault="0068035E" w:rsidP="009E4CFA">
      <w:pPr>
        <w:pStyle w:val="ListParagraph"/>
        <w:ind w:left="3240" w:hanging="360"/>
        <w:jc w:val="both"/>
        <w:rPr>
          <w:rFonts w:ascii="Times New Roman" w:hAnsi="Times New Roman" w:cs="Times New Roman"/>
          <w:b w:val="0"/>
          <w:sz w:val="22"/>
          <w:szCs w:val="22"/>
        </w:rPr>
      </w:pPr>
    </w:p>
    <w:p w14:paraId="3E52BB54" w14:textId="2FCB327C" w:rsidR="00FC6674" w:rsidRPr="002C4C15" w:rsidRDefault="0008581E" w:rsidP="009E4CFA">
      <w:pPr>
        <w:pStyle w:val="ListParagraph"/>
        <w:numPr>
          <w:ilvl w:val="4"/>
          <w:numId w:val="10"/>
        </w:numPr>
        <w:jc w:val="both"/>
        <w:rPr>
          <w:rFonts w:ascii="Times New Roman" w:hAnsi="Times New Roman" w:cs="Times New Roman"/>
          <w:b w:val="0"/>
          <w:sz w:val="22"/>
          <w:szCs w:val="22"/>
        </w:rPr>
      </w:pPr>
      <w:r w:rsidRPr="002C4C15">
        <w:rPr>
          <w:rFonts w:ascii="Times New Roman" w:hAnsi="Times New Roman" w:cs="Times New Roman"/>
          <w:b w:val="0"/>
          <w:sz w:val="22"/>
          <w:szCs w:val="22"/>
        </w:rPr>
        <w:t>The Supplier being deemed ineligible from bidding in subsequent RFPs for the OEIBA Program.</w:t>
      </w:r>
    </w:p>
    <w:bookmarkEnd w:id="27"/>
    <w:p w14:paraId="6ABC4FE8" w14:textId="77777777" w:rsidR="00F9259C" w:rsidRPr="002C4C15" w:rsidRDefault="00F9259C" w:rsidP="009E4CFA">
      <w:pPr>
        <w:pStyle w:val="ListParagraph"/>
        <w:ind w:left="2880"/>
        <w:jc w:val="both"/>
        <w:rPr>
          <w:rFonts w:ascii="Times New Roman" w:hAnsi="Times New Roman" w:cs="Times New Roman"/>
          <w:b w:val="0"/>
          <w:color w:val="FF0000"/>
          <w:sz w:val="22"/>
          <w:szCs w:val="22"/>
        </w:rPr>
      </w:pPr>
    </w:p>
    <w:p w14:paraId="134F9578" w14:textId="6F2E68C9" w:rsidR="00495AD1" w:rsidRPr="002C4C15" w:rsidRDefault="003F1D73" w:rsidP="009E4CFA">
      <w:pPr>
        <w:pStyle w:val="ListParagraph"/>
        <w:numPr>
          <w:ilvl w:val="1"/>
          <w:numId w:val="10"/>
        </w:numPr>
        <w:ind w:left="2160"/>
        <w:jc w:val="both"/>
        <w:rPr>
          <w:rFonts w:ascii="Times New Roman" w:hAnsi="Times New Roman" w:cs="Times New Roman"/>
          <w:sz w:val="22"/>
          <w:szCs w:val="22"/>
        </w:rPr>
      </w:pPr>
      <w:r w:rsidRPr="002C4C15">
        <w:rPr>
          <w:rFonts w:ascii="Times New Roman" w:hAnsi="Times New Roman" w:cs="Times New Roman"/>
          <w:sz w:val="22"/>
          <w:szCs w:val="22"/>
        </w:rPr>
        <w:t xml:space="preserve">Bid </w:t>
      </w:r>
      <w:r w:rsidR="001E02DD" w:rsidRPr="002C4C15">
        <w:rPr>
          <w:rFonts w:ascii="Times New Roman" w:hAnsi="Times New Roman" w:cs="Times New Roman"/>
          <w:sz w:val="22"/>
          <w:szCs w:val="22"/>
        </w:rPr>
        <w:t xml:space="preserve">Packet Format </w:t>
      </w:r>
      <w:r w:rsidR="0092128B" w:rsidRPr="002C4C15">
        <w:rPr>
          <w:rFonts w:ascii="Times New Roman" w:hAnsi="Times New Roman" w:cs="Times New Roman"/>
          <w:sz w:val="22"/>
          <w:szCs w:val="22"/>
        </w:rPr>
        <w:t xml:space="preserve"> </w:t>
      </w:r>
    </w:p>
    <w:p w14:paraId="639F5AAF" w14:textId="77777777" w:rsidR="00881DFD" w:rsidRPr="00D44288" w:rsidRDefault="00881DFD">
      <w:pPr>
        <w:pStyle w:val="ListParagraph"/>
        <w:spacing w:line="276" w:lineRule="auto"/>
        <w:ind w:left="1440"/>
        <w:jc w:val="both"/>
        <w:rPr>
          <w:rFonts w:ascii="Times New Roman" w:hAnsi="Times New Roman" w:cs="Times New Roman"/>
          <w:b w:val="0"/>
          <w:sz w:val="22"/>
          <w:szCs w:val="22"/>
        </w:rPr>
      </w:pPr>
    </w:p>
    <w:p w14:paraId="30469732" w14:textId="4A58A9E1" w:rsidR="00B327F9" w:rsidRPr="001353CB" w:rsidRDefault="00E048C2"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1353CB">
        <w:rPr>
          <w:rFonts w:ascii="Times New Roman" w:hAnsi="Times New Roman" w:cs="Times New Roman"/>
          <w:color w:val="auto"/>
          <w:sz w:val="22"/>
          <w:szCs w:val="22"/>
        </w:rPr>
        <w:t>Section One</w:t>
      </w:r>
      <w:r w:rsidR="002272FD" w:rsidRPr="001353CB">
        <w:rPr>
          <w:rFonts w:ascii="Times New Roman" w:hAnsi="Times New Roman" w:cs="Times New Roman"/>
          <w:color w:val="auto"/>
          <w:sz w:val="22"/>
          <w:szCs w:val="22"/>
        </w:rPr>
        <w:t>:</w:t>
      </w:r>
      <w:r w:rsidRPr="001353CB">
        <w:rPr>
          <w:rFonts w:ascii="Times New Roman" w:hAnsi="Times New Roman" w:cs="Times New Roman"/>
          <w:color w:val="auto"/>
          <w:sz w:val="22"/>
          <w:szCs w:val="22"/>
        </w:rPr>
        <w:t xml:space="preserve"> </w:t>
      </w:r>
      <w:r w:rsidR="002272FD" w:rsidRPr="001353CB">
        <w:rPr>
          <w:rFonts w:ascii="Times New Roman" w:hAnsi="Times New Roman" w:cs="Times New Roman"/>
          <w:color w:val="auto"/>
          <w:sz w:val="22"/>
          <w:szCs w:val="22"/>
        </w:rPr>
        <w:t xml:space="preserve"> </w:t>
      </w:r>
      <w:r w:rsidR="00B053C0" w:rsidRPr="001353CB">
        <w:rPr>
          <w:rFonts w:ascii="Times New Roman" w:hAnsi="Times New Roman" w:cs="Times New Roman"/>
          <w:color w:val="auto"/>
          <w:sz w:val="22"/>
          <w:szCs w:val="22"/>
        </w:rPr>
        <w:t xml:space="preserve">Cover </w:t>
      </w:r>
      <w:r w:rsidR="00B327F9" w:rsidRPr="001353CB">
        <w:rPr>
          <w:rFonts w:ascii="Times New Roman" w:hAnsi="Times New Roman" w:cs="Times New Roman"/>
          <w:color w:val="auto"/>
          <w:sz w:val="22"/>
          <w:szCs w:val="22"/>
        </w:rPr>
        <w:t>Page</w:t>
      </w:r>
    </w:p>
    <w:p w14:paraId="33CB1234" w14:textId="744DBDB4" w:rsidR="00B327F9" w:rsidRPr="002C4C15" w:rsidRDefault="00E51F62" w:rsidP="009E4CFA">
      <w:pPr>
        <w:ind w:left="2880"/>
        <w:jc w:val="both"/>
        <w:rPr>
          <w:rFonts w:ascii="Times New Roman" w:hAnsi="Times New Roman" w:cs="Times New Roman"/>
        </w:rPr>
      </w:pPr>
      <w:r w:rsidRPr="002C4C15">
        <w:rPr>
          <w:rFonts w:ascii="Times New Roman" w:hAnsi="Times New Roman" w:cs="Times New Roman"/>
        </w:rPr>
        <w:t>Provide a</w:t>
      </w:r>
      <w:r w:rsidR="00DF3B2D" w:rsidRPr="002C4C15">
        <w:rPr>
          <w:rFonts w:ascii="Times New Roman" w:hAnsi="Times New Roman" w:cs="Times New Roman"/>
        </w:rPr>
        <w:t xml:space="preserve"> dated c</w:t>
      </w:r>
      <w:r w:rsidR="00A41A5E" w:rsidRPr="002C4C15">
        <w:rPr>
          <w:rFonts w:ascii="Times New Roman" w:hAnsi="Times New Roman" w:cs="Times New Roman"/>
        </w:rPr>
        <w:t xml:space="preserve">over </w:t>
      </w:r>
      <w:r w:rsidR="00DF3B2D" w:rsidRPr="002C4C15">
        <w:rPr>
          <w:rFonts w:ascii="Times New Roman" w:hAnsi="Times New Roman" w:cs="Times New Roman"/>
        </w:rPr>
        <w:t>p</w:t>
      </w:r>
      <w:r w:rsidR="00A41A5E" w:rsidRPr="002C4C15">
        <w:rPr>
          <w:rFonts w:ascii="Times New Roman" w:hAnsi="Times New Roman" w:cs="Times New Roman"/>
        </w:rPr>
        <w:t xml:space="preserve">age </w:t>
      </w:r>
      <w:r w:rsidR="00DF3B2D" w:rsidRPr="002C4C15">
        <w:rPr>
          <w:rFonts w:ascii="Times New Roman" w:hAnsi="Times New Roman" w:cs="Times New Roman"/>
        </w:rPr>
        <w:t xml:space="preserve">or transmittal letter that </w:t>
      </w:r>
      <w:r w:rsidR="00A41A5E" w:rsidRPr="002C4C15">
        <w:rPr>
          <w:rFonts w:ascii="Times New Roman" w:hAnsi="Times New Roman" w:cs="Times New Roman"/>
        </w:rPr>
        <w:t xml:space="preserve">identifies the Solicitation and the Bidder </w:t>
      </w:r>
      <w:r w:rsidR="00DF3B2D" w:rsidRPr="002C4C15">
        <w:rPr>
          <w:rFonts w:ascii="Times New Roman" w:hAnsi="Times New Roman" w:cs="Times New Roman"/>
        </w:rPr>
        <w:t xml:space="preserve">and provides </w:t>
      </w:r>
      <w:r w:rsidR="00A41A5E" w:rsidRPr="002C4C15">
        <w:rPr>
          <w:rFonts w:ascii="Times New Roman" w:hAnsi="Times New Roman" w:cs="Times New Roman"/>
        </w:rPr>
        <w:t>Bidder</w:t>
      </w:r>
      <w:r w:rsidR="00DF3B2D" w:rsidRPr="002C4C15">
        <w:rPr>
          <w:rFonts w:ascii="Times New Roman" w:hAnsi="Times New Roman" w:cs="Times New Roman"/>
        </w:rPr>
        <w:t xml:space="preserve"> contact information</w:t>
      </w:r>
      <w:r w:rsidR="00A41A5E" w:rsidRPr="002C4C15">
        <w:rPr>
          <w:rFonts w:ascii="Times New Roman" w:hAnsi="Times New Roman" w:cs="Times New Roman"/>
        </w:rPr>
        <w:t>.</w:t>
      </w:r>
    </w:p>
    <w:p w14:paraId="1B18F847" w14:textId="6D29571E" w:rsidR="00E048C2" w:rsidRPr="002C4C15" w:rsidRDefault="002272FD"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lastRenderedPageBreak/>
        <w:t xml:space="preserve">Section Two:  </w:t>
      </w:r>
      <w:r w:rsidR="00A41A5E" w:rsidRPr="002C4C15">
        <w:rPr>
          <w:rFonts w:ascii="Times New Roman" w:hAnsi="Times New Roman" w:cs="Times New Roman"/>
          <w:color w:val="auto"/>
          <w:sz w:val="22"/>
          <w:szCs w:val="22"/>
        </w:rPr>
        <w:t>Required Forms</w:t>
      </w:r>
      <w:r w:rsidR="00DF3B2D" w:rsidRPr="002C4C15">
        <w:rPr>
          <w:rFonts w:ascii="Times New Roman" w:hAnsi="Times New Roman" w:cs="Times New Roman"/>
          <w:color w:val="auto"/>
          <w:sz w:val="22"/>
          <w:szCs w:val="22"/>
        </w:rPr>
        <w:t xml:space="preserve">, </w:t>
      </w:r>
      <w:r w:rsidR="00A41A5E" w:rsidRPr="002C4C15">
        <w:rPr>
          <w:rFonts w:ascii="Times New Roman" w:hAnsi="Times New Roman" w:cs="Times New Roman"/>
          <w:color w:val="auto"/>
          <w:sz w:val="22"/>
          <w:szCs w:val="22"/>
        </w:rPr>
        <w:t>Certifications</w:t>
      </w:r>
      <w:r w:rsidR="00DF3B2D" w:rsidRPr="002C4C15">
        <w:rPr>
          <w:rFonts w:ascii="Times New Roman" w:hAnsi="Times New Roman" w:cs="Times New Roman"/>
          <w:color w:val="auto"/>
          <w:sz w:val="22"/>
          <w:szCs w:val="22"/>
        </w:rPr>
        <w:t xml:space="preserve"> and Disclosures</w:t>
      </w:r>
    </w:p>
    <w:p w14:paraId="2BB7C77E" w14:textId="44335B2E" w:rsidR="00E048C2" w:rsidRPr="002C4C15" w:rsidRDefault="00CC1468" w:rsidP="009E4CFA">
      <w:pPr>
        <w:pStyle w:val="Heading2"/>
        <w:keepLines w:val="0"/>
        <w:overflowPunct w:val="0"/>
        <w:autoSpaceDE w:val="0"/>
        <w:autoSpaceDN w:val="0"/>
        <w:adjustRightInd w:val="0"/>
        <w:spacing w:before="0"/>
        <w:ind w:left="3240" w:hanging="360"/>
        <w:jc w:val="both"/>
        <w:textAlignment w:val="baseline"/>
        <w:rPr>
          <w:rFonts w:ascii="Times New Roman" w:hAnsi="Times New Roman" w:cs="Times New Roman"/>
          <w:b w:val="0"/>
          <w:color w:val="auto"/>
          <w:sz w:val="22"/>
          <w:szCs w:val="22"/>
        </w:rPr>
      </w:pPr>
      <w:r w:rsidRPr="002C4C15">
        <w:rPr>
          <w:rFonts w:ascii="Times New Roman" w:hAnsi="Times New Roman" w:cs="Times New Roman"/>
          <w:color w:val="auto"/>
          <w:sz w:val="22"/>
          <w:szCs w:val="22"/>
        </w:rPr>
        <w:t>i</w:t>
      </w:r>
      <w:r w:rsidRPr="002C4C15">
        <w:rPr>
          <w:rFonts w:ascii="Times New Roman" w:hAnsi="Times New Roman" w:cs="Times New Roman"/>
          <w:b w:val="0"/>
          <w:color w:val="auto"/>
          <w:sz w:val="22"/>
          <w:szCs w:val="22"/>
        </w:rPr>
        <w:tab/>
      </w:r>
      <w:r w:rsidR="00E048C2" w:rsidRPr="002C4C15">
        <w:rPr>
          <w:rFonts w:ascii="Times New Roman" w:hAnsi="Times New Roman" w:cs="Times New Roman"/>
          <w:b w:val="0"/>
          <w:color w:val="auto"/>
          <w:sz w:val="22"/>
          <w:szCs w:val="22"/>
        </w:rPr>
        <w:t xml:space="preserve">Completed “Responding Bidder Information” </w:t>
      </w:r>
      <w:r w:rsidR="00FC7918" w:rsidRPr="002C4C15">
        <w:rPr>
          <w:rFonts w:ascii="Times New Roman" w:hAnsi="Times New Roman" w:cs="Times New Roman"/>
          <w:b w:val="0"/>
          <w:color w:val="auto"/>
          <w:sz w:val="22"/>
          <w:szCs w:val="22"/>
        </w:rPr>
        <w:t xml:space="preserve">form </w:t>
      </w:r>
      <w:r w:rsidR="00DB7623" w:rsidRPr="002C4C15">
        <w:rPr>
          <w:rFonts w:ascii="Times New Roman" w:hAnsi="Times New Roman" w:cs="Times New Roman"/>
          <w:b w:val="0"/>
          <w:color w:val="auto"/>
          <w:sz w:val="22"/>
          <w:szCs w:val="22"/>
        </w:rPr>
        <w:t xml:space="preserve">set forth </w:t>
      </w:r>
      <w:r w:rsidR="00EB146B" w:rsidRPr="002C4C15">
        <w:rPr>
          <w:rFonts w:ascii="Times New Roman" w:hAnsi="Times New Roman" w:cs="Times New Roman"/>
          <w:b w:val="0"/>
          <w:color w:val="auto"/>
          <w:sz w:val="22"/>
          <w:szCs w:val="22"/>
        </w:rPr>
        <w:t>and accompanying required documentation</w:t>
      </w:r>
      <w:r w:rsidR="00E048C2" w:rsidRPr="002C4C15">
        <w:rPr>
          <w:rFonts w:ascii="Times New Roman" w:hAnsi="Times New Roman" w:cs="Times New Roman"/>
          <w:b w:val="0"/>
          <w:color w:val="auto"/>
          <w:sz w:val="22"/>
          <w:szCs w:val="22"/>
        </w:rPr>
        <w:t xml:space="preserve">. </w:t>
      </w:r>
    </w:p>
    <w:p w14:paraId="013DDD10" w14:textId="77777777" w:rsidR="00CC1468" w:rsidRPr="002C4C15" w:rsidRDefault="00CC1468" w:rsidP="009E4CFA">
      <w:pPr>
        <w:spacing w:after="0"/>
        <w:ind w:left="3240" w:hanging="360"/>
        <w:jc w:val="both"/>
        <w:rPr>
          <w:rFonts w:ascii="Times New Roman" w:hAnsi="Times New Roman" w:cs="Times New Roman"/>
        </w:rPr>
      </w:pPr>
    </w:p>
    <w:p w14:paraId="74463A15" w14:textId="69BE4A40" w:rsidR="00E048C2" w:rsidRPr="002C4C15" w:rsidRDefault="00CC1468" w:rsidP="009E4CFA">
      <w:pPr>
        <w:ind w:left="3240" w:hanging="360"/>
        <w:jc w:val="both"/>
        <w:rPr>
          <w:rFonts w:ascii="Times New Roman" w:hAnsi="Times New Roman" w:cs="Times New Roman"/>
        </w:rPr>
      </w:pPr>
      <w:r w:rsidRPr="00D44288">
        <w:rPr>
          <w:rFonts w:ascii="Times New Roman" w:eastAsiaTheme="majorEastAsia" w:hAnsi="Times New Roman" w:cs="Times New Roman"/>
          <w:b/>
          <w:bCs/>
        </w:rPr>
        <w:t>ii</w:t>
      </w:r>
      <w:r w:rsidRPr="00D44288">
        <w:rPr>
          <w:rFonts w:ascii="Times New Roman" w:eastAsiaTheme="majorEastAsia" w:hAnsi="Times New Roman" w:cs="Times New Roman"/>
          <w:b/>
          <w:bCs/>
        </w:rPr>
        <w:tab/>
      </w:r>
      <w:r w:rsidR="00E048C2" w:rsidRPr="00D44288">
        <w:rPr>
          <w:rFonts w:ascii="Times New Roman" w:hAnsi="Times New Roman" w:cs="Times New Roman"/>
        </w:rPr>
        <w:t>Completed “Certification for Competitive Bid and Contract”</w:t>
      </w:r>
      <w:r w:rsidR="00EB146B" w:rsidRPr="001353CB">
        <w:rPr>
          <w:rFonts w:ascii="Times New Roman" w:hAnsi="Times New Roman" w:cs="Times New Roman"/>
        </w:rPr>
        <w:t xml:space="preserve"> form</w:t>
      </w:r>
      <w:r w:rsidR="00E048C2" w:rsidRPr="001353CB">
        <w:rPr>
          <w:rFonts w:ascii="Times New Roman" w:hAnsi="Times New Roman" w:cs="Times New Roman"/>
        </w:rPr>
        <w:t>.</w:t>
      </w:r>
    </w:p>
    <w:p w14:paraId="452F3462" w14:textId="205B14B1" w:rsidR="00A7752E" w:rsidRPr="002C4C15" w:rsidRDefault="00CC1468" w:rsidP="009E4CFA">
      <w:pPr>
        <w:spacing w:after="0"/>
        <w:ind w:left="3240" w:hanging="360"/>
        <w:jc w:val="both"/>
        <w:rPr>
          <w:rFonts w:ascii="Times New Roman" w:hAnsi="Times New Roman" w:cs="Times New Roman"/>
        </w:rPr>
      </w:pPr>
      <w:r w:rsidRPr="00D44288">
        <w:rPr>
          <w:rFonts w:ascii="Times New Roman" w:hAnsi="Times New Roman" w:cs="Times New Roman"/>
          <w:b/>
        </w:rPr>
        <w:t>iii</w:t>
      </w:r>
      <w:r w:rsidRPr="00D44288">
        <w:rPr>
          <w:rFonts w:ascii="Times New Roman" w:hAnsi="Times New Roman" w:cs="Times New Roman"/>
          <w:b/>
        </w:rPr>
        <w:tab/>
      </w:r>
      <w:r w:rsidR="00A7752E" w:rsidRPr="00D44288">
        <w:rPr>
          <w:rFonts w:ascii="Times New Roman" w:hAnsi="Times New Roman" w:cs="Times New Roman"/>
        </w:rPr>
        <w:t xml:space="preserve">Bidder shall </w:t>
      </w:r>
      <w:r w:rsidRPr="001353CB">
        <w:rPr>
          <w:rFonts w:ascii="Times New Roman" w:hAnsi="Times New Roman" w:cs="Times New Roman"/>
        </w:rPr>
        <w:t xml:space="preserve">additionally </w:t>
      </w:r>
      <w:r w:rsidR="00A7752E" w:rsidRPr="001353CB">
        <w:rPr>
          <w:rFonts w:ascii="Times New Roman" w:hAnsi="Times New Roman" w:cs="Times New Roman"/>
        </w:rPr>
        <w:t xml:space="preserve">provide in </w:t>
      </w:r>
      <w:r w:rsidRPr="001353CB">
        <w:rPr>
          <w:rFonts w:ascii="Times New Roman" w:hAnsi="Times New Roman" w:cs="Times New Roman"/>
        </w:rPr>
        <w:t xml:space="preserve">this section of </w:t>
      </w:r>
      <w:r w:rsidR="00A7752E" w:rsidRPr="001353CB">
        <w:rPr>
          <w:rFonts w:ascii="Times New Roman" w:hAnsi="Times New Roman" w:cs="Times New Roman"/>
        </w:rPr>
        <w:t>its Bid</w:t>
      </w:r>
      <w:r w:rsidRPr="001353CB">
        <w:rPr>
          <w:rFonts w:ascii="Times New Roman" w:hAnsi="Times New Roman" w:cs="Times New Roman"/>
        </w:rPr>
        <w:t>,</w:t>
      </w:r>
      <w:r w:rsidR="00A7752E" w:rsidRPr="001353CB">
        <w:rPr>
          <w:rFonts w:ascii="Times New Roman" w:hAnsi="Times New Roman" w:cs="Times New Roman"/>
        </w:rPr>
        <w:t xml:space="preserve"> disclosure of (1) </w:t>
      </w:r>
      <w:r w:rsidRPr="002C4C15">
        <w:rPr>
          <w:rFonts w:ascii="Times New Roman" w:hAnsi="Times New Roman" w:cs="Times New Roman"/>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w:t>
      </w:r>
      <w:r w:rsidR="00A7752E" w:rsidRPr="002C4C15">
        <w:rPr>
          <w:rFonts w:ascii="Times New Roman" w:hAnsi="Times New Roman" w:cs="Times New Roman"/>
        </w:rPr>
        <w:t>any contractual relationship or any other relevant contact with any State personnel or another Bidder or Supplier involved in the development of a Bidder’s response to the Solicitation; (</w:t>
      </w:r>
      <w:r w:rsidRPr="002C4C15">
        <w:rPr>
          <w:rFonts w:ascii="Times New Roman" w:hAnsi="Times New Roman" w:cs="Times New Roman"/>
        </w:rPr>
        <w:t>3</w:t>
      </w:r>
      <w:r w:rsidR="00A7752E" w:rsidRPr="002C4C15">
        <w:rPr>
          <w:rFonts w:ascii="Times New Roman" w:hAnsi="Times New Roman" w:cs="Times New Roman"/>
        </w:rPr>
        <w:t>)  the name of any officer, director or agent of the Bidder who is also an employee of the State or any of its agencies; (</w:t>
      </w:r>
      <w:r w:rsidRPr="002C4C15">
        <w:rPr>
          <w:rFonts w:ascii="Times New Roman" w:hAnsi="Times New Roman" w:cs="Times New Roman"/>
        </w:rPr>
        <w:t>4</w:t>
      </w:r>
      <w:r w:rsidR="00A7752E" w:rsidRPr="002C4C15">
        <w:rPr>
          <w:rFonts w:ascii="Times New Roman" w:hAnsi="Times New Roman" w:cs="Times New Roman"/>
        </w:rPr>
        <w:t>) the name of any state employee who owns, directly or indirectly, an interest of five percent (5%) or more in the Bidder firm or any of its branches and (</w:t>
      </w:r>
      <w:r w:rsidRPr="002C4C15">
        <w:rPr>
          <w:rFonts w:ascii="Times New Roman" w:hAnsi="Times New Roman" w:cs="Times New Roman"/>
        </w:rPr>
        <w:t>5</w:t>
      </w:r>
      <w:r w:rsidR="00A7752E" w:rsidRPr="002C4C15">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sidRPr="002C4C15">
        <w:rPr>
          <w:rFonts w:ascii="Times New Roman" w:hAnsi="Times New Roman" w:cs="Times New Roman"/>
        </w:rPr>
        <w:t xml:space="preserve">in </w:t>
      </w:r>
      <w:r w:rsidR="00A7752E" w:rsidRPr="002C4C15">
        <w:rPr>
          <w:rFonts w:ascii="Times New Roman" w:hAnsi="Times New Roman" w:cs="Times New Roman"/>
        </w:rPr>
        <w:t>the sole discretion of the State, be grounds for rejection of the Bid or partial or whole termination of the Contract.</w:t>
      </w:r>
    </w:p>
    <w:p w14:paraId="278A078C" w14:textId="75505F8C" w:rsidR="00CC1468" w:rsidRPr="002C4C15" w:rsidRDefault="00CC1468" w:rsidP="009E4CFA">
      <w:pPr>
        <w:spacing w:after="0"/>
        <w:ind w:left="3240" w:hanging="360"/>
        <w:jc w:val="both"/>
        <w:rPr>
          <w:rFonts w:ascii="Times New Roman" w:hAnsi="Times New Roman" w:cs="Times New Roman"/>
        </w:rPr>
      </w:pPr>
    </w:p>
    <w:p w14:paraId="276E67F6" w14:textId="6A094082" w:rsidR="00CC1468" w:rsidRPr="002C4C15" w:rsidRDefault="00CC1468" w:rsidP="009E4CFA">
      <w:pPr>
        <w:spacing w:after="0"/>
        <w:ind w:left="3240" w:hanging="360"/>
        <w:jc w:val="both"/>
        <w:rPr>
          <w:rFonts w:ascii="Times New Roman" w:hAnsi="Times New Roman" w:cs="Times New Roman"/>
        </w:rPr>
      </w:pPr>
      <w:r w:rsidRPr="002C4C15">
        <w:rPr>
          <w:rFonts w:ascii="Times New Roman" w:hAnsi="Times New Roman" w:cs="Times New Roman"/>
          <w:b/>
        </w:rPr>
        <w:t>iv</w:t>
      </w:r>
      <w:r w:rsidRPr="002C4C15">
        <w:rPr>
          <w:rFonts w:ascii="Times New Roman" w:hAnsi="Times New Roman" w:cs="Times New Roman"/>
          <w:b/>
        </w:rPr>
        <w:tab/>
      </w:r>
      <w:r w:rsidRPr="002C4C15">
        <w:rPr>
          <w:rFonts w:ascii="Times New Roman" w:hAnsi="Times New Roman" w:cs="Times New Roman"/>
        </w:rPr>
        <w:t>Certificate of Insurance and Work</w:t>
      </w:r>
      <w:r w:rsidR="003462DB" w:rsidRPr="002C4C15">
        <w:rPr>
          <w:rFonts w:ascii="Times New Roman" w:hAnsi="Times New Roman" w:cs="Times New Roman"/>
        </w:rPr>
        <w:t>er</w:t>
      </w:r>
      <w:r w:rsidRPr="002C4C15">
        <w:rPr>
          <w:rFonts w:ascii="Times New Roman" w:hAnsi="Times New Roman" w:cs="Times New Roman"/>
        </w:rPr>
        <w:t>s’ Compensation form.</w:t>
      </w:r>
    </w:p>
    <w:p w14:paraId="1E423D82" w14:textId="6E3E718D" w:rsidR="00CC1468" w:rsidRPr="002C4C15" w:rsidRDefault="00CC1468" w:rsidP="009E4CFA">
      <w:pPr>
        <w:spacing w:after="0"/>
        <w:ind w:left="3240" w:hanging="360"/>
        <w:jc w:val="both"/>
        <w:rPr>
          <w:rFonts w:ascii="Times New Roman" w:hAnsi="Times New Roman" w:cs="Times New Roman"/>
        </w:rPr>
      </w:pPr>
    </w:p>
    <w:p w14:paraId="6C971971" w14:textId="57D38886" w:rsidR="00CC1468" w:rsidRPr="002C4C15" w:rsidRDefault="00CC1468" w:rsidP="009E4CFA">
      <w:pPr>
        <w:spacing w:after="0"/>
        <w:ind w:left="3240" w:hanging="360"/>
        <w:jc w:val="both"/>
        <w:rPr>
          <w:rFonts w:ascii="Times New Roman" w:hAnsi="Times New Roman" w:cs="Times New Roman"/>
        </w:rPr>
      </w:pPr>
      <w:r w:rsidRPr="002C4C15">
        <w:rPr>
          <w:rFonts w:ascii="Times New Roman" w:hAnsi="Times New Roman" w:cs="Times New Roman"/>
          <w:b/>
        </w:rPr>
        <w:t>v</w:t>
      </w:r>
      <w:r w:rsidRPr="002C4C15">
        <w:rPr>
          <w:rFonts w:ascii="Times New Roman" w:hAnsi="Times New Roman" w:cs="Times New Roman"/>
          <w:b/>
        </w:rPr>
        <w:tab/>
      </w:r>
      <w:r w:rsidRPr="002C4C15">
        <w:rPr>
          <w:rFonts w:ascii="Times New Roman" w:hAnsi="Times New Roman" w:cs="Times New Roman"/>
        </w:rPr>
        <w:t>Completed Vendor Payee form.</w:t>
      </w:r>
    </w:p>
    <w:p w14:paraId="692965A7" w14:textId="742DA3DD" w:rsidR="00322BB4" w:rsidRPr="002C4C15" w:rsidRDefault="00322BB4" w:rsidP="009E4CFA">
      <w:pPr>
        <w:spacing w:after="0"/>
        <w:ind w:left="3240" w:hanging="360"/>
        <w:jc w:val="both"/>
        <w:rPr>
          <w:rFonts w:ascii="Times New Roman" w:hAnsi="Times New Roman" w:cs="Times New Roman"/>
        </w:rPr>
      </w:pPr>
    </w:p>
    <w:p w14:paraId="15F43A37" w14:textId="613599DF" w:rsidR="00322BB4" w:rsidRPr="002C4C15" w:rsidRDefault="00554537" w:rsidP="009E4CFA">
      <w:pPr>
        <w:spacing w:after="0"/>
        <w:ind w:left="3240" w:hanging="360"/>
        <w:jc w:val="both"/>
        <w:rPr>
          <w:rFonts w:ascii="Times New Roman" w:hAnsi="Times New Roman" w:cs="Times New Roman"/>
        </w:rPr>
      </w:pPr>
      <w:r w:rsidRPr="002C4C15">
        <w:rPr>
          <w:rFonts w:ascii="Times New Roman" w:hAnsi="Times New Roman" w:cs="Times New Roman"/>
          <w:b/>
        </w:rPr>
        <w:t>vi</w:t>
      </w:r>
      <w:r w:rsidRPr="002C4C15">
        <w:rPr>
          <w:rFonts w:ascii="Times New Roman" w:hAnsi="Times New Roman" w:cs="Times New Roman"/>
          <w:b/>
        </w:rPr>
        <w:tab/>
      </w:r>
      <w:r w:rsidRPr="002C4C15">
        <w:rPr>
          <w:rFonts w:ascii="Times New Roman" w:hAnsi="Times New Roman" w:cs="Times New Roman"/>
        </w:rPr>
        <w:t>Any information requested in connection with subcontractors a Bidder proposes to use in performance of the resulting contract.</w:t>
      </w:r>
    </w:p>
    <w:p w14:paraId="1B5299FF" w14:textId="4AEA7AB1" w:rsidR="00CC1468" w:rsidRPr="002C4C15" w:rsidRDefault="00CC1468" w:rsidP="009E4CFA">
      <w:pPr>
        <w:spacing w:after="0"/>
        <w:ind w:left="3240" w:hanging="360"/>
        <w:jc w:val="both"/>
        <w:rPr>
          <w:rFonts w:ascii="Times New Roman" w:hAnsi="Times New Roman" w:cs="Times New Roman"/>
        </w:rPr>
      </w:pPr>
    </w:p>
    <w:p w14:paraId="0E914827" w14:textId="5D390F73" w:rsidR="004A513E" w:rsidRPr="002C4C15" w:rsidRDefault="00CE4CAD" w:rsidP="009E4CFA">
      <w:pPr>
        <w:spacing w:after="0"/>
        <w:ind w:left="3240" w:hanging="360"/>
        <w:jc w:val="both"/>
        <w:rPr>
          <w:rFonts w:ascii="Times New Roman" w:hAnsi="Times New Roman" w:cs="Times New Roman"/>
        </w:rPr>
      </w:pPr>
      <w:r w:rsidRPr="002C4C15">
        <w:rPr>
          <w:rFonts w:ascii="Times New Roman" w:hAnsi="Times New Roman" w:cs="Times New Roman"/>
          <w:b/>
        </w:rPr>
        <w:t>vi</w:t>
      </w:r>
      <w:r w:rsidR="00554537" w:rsidRPr="002C4C15">
        <w:rPr>
          <w:rFonts w:ascii="Times New Roman" w:hAnsi="Times New Roman" w:cs="Times New Roman"/>
          <w:b/>
        </w:rPr>
        <w:t>i</w:t>
      </w:r>
      <w:r w:rsidRPr="002C4C15">
        <w:rPr>
          <w:rFonts w:ascii="Times New Roman" w:hAnsi="Times New Roman" w:cs="Times New Roman"/>
        </w:rPr>
        <w:tab/>
      </w:r>
      <w:r w:rsidR="004A513E" w:rsidRPr="002C4C15">
        <w:rPr>
          <w:rFonts w:ascii="Times New Roman" w:hAnsi="Times New Roman" w:cs="Times New Roman"/>
        </w:rPr>
        <w:t xml:space="preserve">Signed Amendment(s), if any, </w:t>
      </w:r>
      <w:r w:rsidRPr="002C4C15">
        <w:rPr>
          <w:rFonts w:ascii="Times New Roman" w:hAnsi="Times New Roman" w:cs="Times New Roman"/>
        </w:rPr>
        <w:t>located at the same online link as the Solicitation.</w:t>
      </w:r>
    </w:p>
    <w:p w14:paraId="5E5F9B41" w14:textId="77777777" w:rsidR="00CE4CAD" w:rsidRPr="002C4C15" w:rsidRDefault="00CE4CAD" w:rsidP="009E4CFA">
      <w:pPr>
        <w:spacing w:after="0"/>
        <w:ind w:left="3240" w:hanging="360"/>
        <w:jc w:val="both"/>
        <w:rPr>
          <w:rFonts w:ascii="Times New Roman" w:hAnsi="Times New Roman" w:cs="Times New Roman"/>
        </w:rPr>
      </w:pPr>
    </w:p>
    <w:p w14:paraId="6AD6BB52" w14:textId="711D0304" w:rsidR="00E048C2" w:rsidRPr="002C4C15" w:rsidRDefault="004A513E" w:rsidP="009E4CFA">
      <w:pPr>
        <w:pStyle w:val="Heading2"/>
        <w:keepLines w:val="0"/>
        <w:overflowPunct w:val="0"/>
        <w:autoSpaceDE w:val="0"/>
        <w:autoSpaceDN w:val="0"/>
        <w:adjustRightInd w:val="0"/>
        <w:spacing w:before="0" w:after="120"/>
        <w:ind w:left="3240" w:hanging="3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The Bidder shall acknowledge agreement with each Amendment</w:t>
      </w:r>
      <w:r w:rsidR="000856BD" w:rsidRPr="002C4C15">
        <w:rPr>
          <w:rFonts w:ascii="Times New Roman" w:hAnsi="Times New Roman" w:cs="Times New Roman"/>
          <w:b w:val="0"/>
          <w:color w:val="auto"/>
          <w:sz w:val="22"/>
          <w:szCs w:val="22"/>
        </w:rPr>
        <w:t>, if any,</w:t>
      </w:r>
      <w:r w:rsidRPr="002C4C15">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2C4C15" w:rsidRDefault="0043535E"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 xml:space="preserve">Section Three:  Bid Portions </w:t>
      </w:r>
      <w:r w:rsidR="004162D0" w:rsidRPr="002C4C15">
        <w:rPr>
          <w:rFonts w:ascii="Times New Roman" w:hAnsi="Times New Roman" w:cs="Times New Roman"/>
          <w:color w:val="auto"/>
          <w:sz w:val="22"/>
          <w:szCs w:val="22"/>
        </w:rPr>
        <w:t xml:space="preserve">Requested to be Held </w:t>
      </w:r>
      <w:r w:rsidRPr="002C4C15">
        <w:rPr>
          <w:rFonts w:ascii="Times New Roman" w:hAnsi="Times New Roman" w:cs="Times New Roman"/>
          <w:color w:val="auto"/>
          <w:sz w:val="22"/>
          <w:szCs w:val="22"/>
        </w:rPr>
        <w:t>Confidential</w:t>
      </w:r>
    </w:p>
    <w:p w14:paraId="17E07163" w14:textId="3E098C84" w:rsidR="00D941AC" w:rsidRPr="002C4C15" w:rsidRDefault="0029381F" w:rsidP="009E4CFA">
      <w:pPr>
        <w:pStyle w:val="ListParagraph"/>
        <w:spacing w:line="276" w:lineRule="auto"/>
        <w:ind w:left="3240" w:hanging="360"/>
        <w:jc w:val="both"/>
        <w:rPr>
          <w:rFonts w:ascii="Times New Roman" w:hAnsi="Times New Roman" w:cs="Times New Roman"/>
          <w:b w:val="0"/>
          <w:sz w:val="22"/>
          <w:szCs w:val="22"/>
        </w:rPr>
      </w:pPr>
      <w:r w:rsidRPr="002C4C15">
        <w:rPr>
          <w:rFonts w:ascii="Times New Roman" w:hAnsi="Times New Roman" w:cs="Times New Roman"/>
          <w:sz w:val="22"/>
          <w:szCs w:val="22"/>
        </w:rPr>
        <w:t>i</w:t>
      </w:r>
      <w:r w:rsidRPr="002C4C15">
        <w:rPr>
          <w:rFonts w:ascii="Times New Roman" w:hAnsi="Times New Roman" w:cs="Times New Roman"/>
          <w:b w:val="0"/>
          <w:sz w:val="22"/>
          <w:szCs w:val="22"/>
        </w:rPr>
        <w:tab/>
      </w:r>
      <w:r w:rsidR="004162D0" w:rsidRPr="002C4C15">
        <w:rPr>
          <w:rFonts w:ascii="Times New Roman" w:hAnsi="Times New Roman" w:cs="Times New Roman"/>
          <w:b w:val="0"/>
          <w:sz w:val="22"/>
          <w:szCs w:val="22"/>
        </w:rPr>
        <w:t xml:space="preserve">Any portion of the Bid that the Bidder requests be held confidential shall be </w:t>
      </w:r>
      <w:r w:rsidR="00AC010F" w:rsidRPr="002C4C15">
        <w:rPr>
          <w:rFonts w:ascii="Times New Roman" w:hAnsi="Times New Roman" w:cs="Times New Roman"/>
          <w:b w:val="0"/>
          <w:sz w:val="22"/>
          <w:szCs w:val="22"/>
        </w:rPr>
        <w:t>listed</w:t>
      </w:r>
      <w:r w:rsidR="004162D0" w:rsidRPr="002C4C15">
        <w:rPr>
          <w:rFonts w:ascii="Times New Roman" w:hAnsi="Times New Roman" w:cs="Times New Roman"/>
          <w:b w:val="0"/>
          <w:sz w:val="22"/>
          <w:szCs w:val="22"/>
        </w:rPr>
        <w:t xml:space="preserve"> in this section</w:t>
      </w:r>
      <w:r w:rsidR="00D941AC" w:rsidRPr="002C4C15">
        <w:rPr>
          <w:rFonts w:ascii="Times New Roman" w:hAnsi="Times New Roman" w:cs="Times New Roman"/>
          <w:b w:val="0"/>
          <w:sz w:val="22"/>
          <w:szCs w:val="22"/>
        </w:rPr>
        <w:t xml:space="preserve"> for independent review regarding confidentiality. </w:t>
      </w:r>
      <w:r w:rsidR="00AC010F" w:rsidRPr="002C4C15">
        <w:rPr>
          <w:rFonts w:ascii="Times New Roman" w:hAnsi="Times New Roman" w:cs="Times New Roman"/>
          <w:b w:val="0"/>
          <w:sz w:val="22"/>
          <w:szCs w:val="22"/>
        </w:rPr>
        <w:t xml:space="preserve"> For example</w:t>
      </w:r>
      <w:r w:rsidR="002C4C15">
        <w:rPr>
          <w:rFonts w:ascii="Times New Roman" w:hAnsi="Times New Roman" w:cs="Times New Roman"/>
          <w:b w:val="0"/>
          <w:sz w:val="22"/>
          <w:szCs w:val="22"/>
        </w:rPr>
        <w:t>, specifically state</w:t>
      </w:r>
      <w:r w:rsidR="00AC010F" w:rsidRPr="002C4C15">
        <w:rPr>
          <w:rFonts w:ascii="Times New Roman" w:hAnsi="Times New Roman" w:cs="Times New Roman"/>
          <w:b w:val="0"/>
          <w:sz w:val="22"/>
          <w:szCs w:val="22"/>
        </w:rPr>
        <w:t>“the portion of Section 8 titled Member Satisfaction Survey.</w:t>
      </w:r>
      <w:r w:rsidR="002C4C15">
        <w:rPr>
          <w:rFonts w:ascii="Times New Roman" w:hAnsi="Times New Roman" w:cs="Times New Roman"/>
          <w:b w:val="0"/>
          <w:sz w:val="22"/>
          <w:szCs w:val="22"/>
        </w:rPr>
        <w:t>”</w:t>
      </w:r>
      <w:r w:rsidR="00AC010F" w:rsidRPr="001353CB">
        <w:rPr>
          <w:rFonts w:ascii="Times New Roman" w:hAnsi="Times New Roman" w:cs="Times New Roman"/>
          <w:b w:val="0"/>
          <w:sz w:val="22"/>
          <w:szCs w:val="22"/>
        </w:rPr>
        <w:t xml:space="preserve"> </w:t>
      </w:r>
      <w:r w:rsidR="00D941AC" w:rsidRPr="001353CB">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sidRPr="002C4C15">
        <w:rPr>
          <w:rFonts w:ascii="Times New Roman" w:hAnsi="Times New Roman" w:cs="Times New Roman"/>
          <w:b w:val="0"/>
          <w:sz w:val="22"/>
          <w:szCs w:val="22"/>
        </w:rPr>
        <w:t>content</w:t>
      </w:r>
      <w:r w:rsidR="00D941AC" w:rsidRPr="002C4C15">
        <w:rPr>
          <w:rFonts w:ascii="Times New Roman" w:hAnsi="Times New Roman" w:cs="Times New Roman"/>
          <w:b w:val="0"/>
          <w:sz w:val="22"/>
          <w:szCs w:val="22"/>
        </w:rPr>
        <w:t xml:space="preserve"> should be included in the Bid in applicable</w:t>
      </w:r>
      <w:r w:rsidR="00AC010F" w:rsidRPr="002C4C15">
        <w:rPr>
          <w:rFonts w:ascii="Times New Roman" w:hAnsi="Times New Roman" w:cs="Times New Roman"/>
          <w:b w:val="0"/>
          <w:sz w:val="22"/>
          <w:szCs w:val="22"/>
        </w:rPr>
        <w:t xml:space="preserve"> sections</w:t>
      </w:r>
      <w:r w:rsidR="00D941AC" w:rsidRPr="002C4C15">
        <w:rPr>
          <w:rFonts w:ascii="Times New Roman" w:hAnsi="Times New Roman" w:cs="Times New Roman"/>
          <w:b w:val="0"/>
          <w:sz w:val="22"/>
          <w:szCs w:val="22"/>
        </w:rPr>
        <w:t xml:space="preserve">, for efficient evaluation.  </w:t>
      </w:r>
    </w:p>
    <w:p w14:paraId="054C7919" w14:textId="61CE6456" w:rsidR="00D941AC" w:rsidRPr="002C4C15" w:rsidRDefault="00D941AC" w:rsidP="009E4CFA">
      <w:pPr>
        <w:pStyle w:val="ListParagraph"/>
        <w:spacing w:line="276" w:lineRule="auto"/>
        <w:ind w:left="3240" w:hanging="360"/>
        <w:jc w:val="both"/>
        <w:rPr>
          <w:rFonts w:ascii="Times New Roman" w:hAnsi="Times New Roman" w:cs="Times New Roman"/>
          <w:b w:val="0"/>
          <w:sz w:val="22"/>
          <w:szCs w:val="22"/>
        </w:rPr>
      </w:pPr>
    </w:p>
    <w:p w14:paraId="3F09A43F" w14:textId="04A15C33" w:rsidR="008A4ABB" w:rsidRPr="002C4C15" w:rsidRDefault="00D941AC" w:rsidP="009E4CFA">
      <w:pPr>
        <w:pStyle w:val="ListParagraph"/>
        <w:spacing w:line="276" w:lineRule="auto"/>
        <w:ind w:left="3240" w:hanging="360"/>
        <w:jc w:val="both"/>
        <w:rPr>
          <w:rFonts w:ascii="Times New Roman" w:hAnsi="Times New Roman" w:cs="Times New Roman"/>
          <w:b w:val="0"/>
          <w:sz w:val="22"/>
          <w:szCs w:val="22"/>
        </w:rPr>
      </w:pPr>
      <w:r w:rsidRPr="002C4C15">
        <w:rPr>
          <w:rFonts w:ascii="Times New Roman" w:hAnsi="Times New Roman" w:cs="Times New Roman"/>
          <w:bCs/>
          <w:sz w:val="22"/>
          <w:szCs w:val="22"/>
        </w:rPr>
        <w:t>ii</w:t>
      </w:r>
      <w:r w:rsidRPr="002C4C15">
        <w:rPr>
          <w:rFonts w:ascii="Times New Roman" w:hAnsi="Times New Roman" w:cs="Times New Roman"/>
          <w:bCs/>
          <w:sz w:val="22"/>
          <w:szCs w:val="22"/>
        </w:rPr>
        <w:tab/>
      </w:r>
      <w:r w:rsidRPr="002C4C15">
        <w:rPr>
          <w:rFonts w:ascii="Times New Roman" w:hAnsi="Times New Roman" w:cs="Times New Roman"/>
          <w:b w:val="0"/>
          <w:sz w:val="22"/>
          <w:szCs w:val="22"/>
        </w:rPr>
        <w:t xml:space="preserve">For each portion of the Bid </w:t>
      </w:r>
      <w:r w:rsidR="00973089" w:rsidRPr="002C4C15">
        <w:rPr>
          <w:rFonts w:ascii="Times New Roman" w:hAnsi="Times New Roman" w:cs="Times New Roman"/>
          <w:b w:val="0"/>
          <w:sz w:val="22"/>
          <w:szCs w:val="22"/>
        </w:rPr>
        <w:t xml:space="preserve">listed as considered </w:t>
      </w:r>
      <w:r w:rsidRPr="002C4C15">
        <w:rPr>
          <w:rFonts w:ascii="Times New Roman" w:hAnsi="Times New Roman" w:cs="Times New Roman"/>
          <w:b w:val="0"/>
          <w:sz w:val="22"/>
          <w:szCs w:val="22"/>
        </w:rPr>
        <w:t xml:space="preserve">confidential, </w:t>
      </w:r>
      <w:r w:rsidR="0014576E" w:rsidRPr="002C4C15">
        <w:rPr>
          <w:rFonts w:ascii="Times New Roman" w:hAnsi="Times New Roman" w:cs="Times New Roman"/>
          <w:b w:val="0"/>
          <w:sz w:val="22"/>
          <w:szCs w:val="22"/>
        </w:rPr>
        <w:t xml:space="preserve">the Bidder must identify the specific information considered confidential and fully comply with </w:t>
      </w:r>
      <w:r w:rsidR="00E95577" w:rsidRPr="002C4C15">
        <w:rPr>
          <w:rFonts w:ascii="Times New Roman" w:hAnsi="Times New Roman" w:cs="Times New Roman"/>
          <w:bCs/>
          <w:sz w:val="22"/>
          <w:szCs w:val="22"/>
        </w:rPr>
        <w:t>OAC</w:t>
      </w:r>
      <w:r w:rsidR="0014576E" w:rsidRPr="002C4C15">
        <w:rPr>
          <w:rFonts w:ascii="Times New Roman" w:hAnsi="Times New Roman" w:cs="Times New Roman"/>
          <w:bCs/>
          <w:sz w:val="22"/>
          <w:szCs w:val="22"/>
        </w:rPr>
        <w:t xml:space="preserve"> 260:115-</w:t>
      </w:r>
      <w:r w:rsidR="0014576E" w:rsidRPr="002C4C15">
        <w:rPr>
          <w:rFonts w:ascii="Times New Roman" w:hAnsi="Times New Roman" w:cs="Times New Roman"/>
          <w:bCs/>
          <w:sz w:val="22"/>
          <w:szCs w:val="22"/>
        </w:rPr>
        <w:lastRenderedPageBreak/>
        <w:t>3-9</w:t>
      </w:r>
      <w:r w:rsidR="00E95577" w:rsidRPr="00D44288">
        <w:rPr>
          <w:rStyle w:val="FootnoteReference"/>
          <w:rFonts w:ascii="Times New Roman" w:hAnsi="Times New Roman" w:cs="Times New Roman"/>
          <w:bCs/>
          <w:sz w:val="22"/>
          <w:szCs w:val="22"/>
        </w:rPr>
        <w:footnoteReference w:id="4"/>
      </w:r>
      <w:r w:rsidR="0014576E" w:rsidRPr="00D44288">
        <w:rPr>
          <w:rFonts w:ascii="Times New Roman" w:hAnsi="Times New Roman" w:cs="Times New Roman"/>
          <w:bCs/>
          <w:sz w:val="22"/>
          <w:szCs w:val="22"/>
        </w:rPr>
        <w:t xml:space="preserve"> which </w:t>
      </w:r>
      <w:r w:rsidR="004C3FDC" w:rsidRPr="00D44288">
        <w:rPr>
          <w:rFonts w:ascii="Times New Roman" w:hAnsi="Times New Roman" w:cs="Times New Roman"/>
          <w:bCs/>
          <w:sz w:val="22"/>
          <w:szCs w:val="22"/>
        </w:rPr>
        <w:t xml:space="preserve">additionally </w:t>
      </w:r>
      <w:r w:rsidR="0014576E" w:rsidRPr="001353CB">
        <w:rPr>
          <w:rFonts w:ascii="Times New Roman" w:hAnsi="Times New Roman" w:cs="Times New Roman"/>
          <w:bCs/>
          <w:sz w:val="22"/>
          <w:szCs w:val="22"/>
        </w:rPr>
        <w:t>requires a Bidder to enumerate the specific grounds, based on applic</w:t>
      </w:r>
      <w:r w:rsidR="0014576E" w:rsidRPr="002C4C15">
        <w:rPr>
          <w:rFonts w:ascii="Times New Roman" w:hAnsi="Times New Roman" w:cs="Times New Roman"/>
          <w:bCs/>
          <w:sz w:val="22"/>
          <w:szCs w:val="22"/>
        </w:rPr>
        <w:t>able laws which support treatment of the information as exempt from disclosure and explain why disclosure is not in the best interest of the public.</w:t>
      </w:r>
      <w:r w:rsidR="00A1345A" w:rsidRPr="002C4C15">
        <w:rPr>
          <w:rFonts w:ascii="Times New Roman" w:hAnsi="Times New Roman" w:cs="Times New Roman"/>
          <w:bCs/>
          <w:sz w:val="22"/>
          <w:szCs w:val="22"/>
        </w:rPr>
        <w:t xml:space="preserve">  </w:t>
      </w:r>
    </w:p>
    <w:p w14:paraId="367C5E6E" w14:textId="77777777" w:rsidR="008A4ABB" w:rsidRPr="002C4C15" w:rsidRDefault="008A4ABB" w:rsidP="009E4CFA">
      <w:pPr>
        <w:pStyle w:val="ListParagraph"/>
        <w:spacing w:line="276" w:lineRule="auto"/>
        <w:ind w:left="3240" w:hanging="360"/>
        <w:jc w:val="both"/>
        <w:rPr>
          <w:rFonts w:ascii="Times New Roman" w:hAnsi="Times New Roman" w:cs="Times New Roman"/>
          <w:b w:val="0"/>
          <w:sz w:val="22"/>
          <w:szCs w:val="22"/>
        </w:rPr>
      </w:pPr>
    </w:p>
    <w:p w14:paraId="58968AB3" w14:textId="23573CA8" w:rsidR="00572904" w:rsidRPr="002C4C15" w:rsidRDefault="008A4ABB" w:rsidP="009E4CFA">
      <w:pPr>
        <w:pStyle w:val="ListParagraph"/>
        <w:spacing w:line="276" w:lineRule="auto"/>
        <w:ind w:left="3240" w:hanging="360"/>
        <w:jc w:val="both"/>
        <w:rPr>
          <w:rFonts w:ascii="Times New Roman" w:hAnsi="Times New Roman" w:cs="Times New Roman"/>
          <w:sz w:val="22"/>
          <w:szCs w:val="22"/>
        </w:rPr>
      </w:pPr>
      <w:r w:rsidRPr="002C4C15">
        <w:rPr>
          <w:rFonts w:ascii="Times New Roman" w:hAnsi="Times New Roman" w:cs="Times New Roman"/>
          <w:sz w:val="22"/>
          <w:szCs w:val="22"/>
        </w:rPr>
        <w:t>i</w:t>
      </w:r>
      <w:r w:rsidR="005E64A1" w:rsidRPr="002C4C15">
        <w:rPr>
          <w:rFonts w:ascii="Times New Roman" w:hAnsi="Times New Roman" w:cs="Times New Roman"/>
          <w:sz w:val="22"/>
          <w:szCs w:val="22"/>
        </w:rPr>
        <w:t>ii</w:t>
      </w:r>
      <w:r w:rsidRPr="002C4C15">
        <w:rPr>
          <w:rFonts w:ascii="Times New Roman" w:hAnsi="Times New Roman" w:cs="Times New Roman"/>
          <w:sz w:val="22"/>
          <w:szCs w:val="22"/>
        </w:rPr>
        <w:tab/>
      </w:r>
      <w:r w:rsidR="00A1345A" w:rsidRPr="002C4C15">
        <w:rPr>
          <w:rFonts w:ascii="Times New Roman" w:hAnsi="Times New Roman" w:cs="Times New Roman"/>
          <w:b w:val="0"/>
          <w:sz w:val="22"/>
          <w:szCs w:val="22"/>
        </w:rPr>
        <w:t xml:space="preserve">A Bid marked in total, as proprietary and/or confidential shall not be considered confidential.  Likewise, </w:t>
      </w:r>
      <w:r w:rsidR="00EE4CD5" w:rsidRPr="002C4C15">
        <w:rPr>
          <w:rFonts w:ascii="Times New Roman" w:hAnsi="Times New Roman" w:cs="Times New Roman"/>
          <w:b w:val="0"/>
          <w:sz w:val="22"/>
          <w:szCs w:val="22"/>
        </w:rPr>
        <w:t xml:space="preserve">unless specifically referenced otherwise, </w:t>
      </w:r>
      <w:r w:rsidR="00A1345A" w:rsidRPr="002C4C15">
        <w:rPr>
          <w:rFonts w:ascii="Times New Roman" w:hAnsi="Times New Roman" w:cs="Times New Roman"/>
          <w:b w:val="0"/>
          <w:sz w:val="22"/>
          <w:szCs w:val="22"/>
        </w:rPr>
        <w:t>resumes, pricing</w:t>
      </w:r>
      <w:r w:rsidR="007D5399" w:rsidRPr="002C4C15">
        <w:rPr>
          <w:rFonts w:ascii="Times New Roman" w:hAnsi="Times New Roman" w:cs="Times New Roman"/>
          <w:b w:val="0"/>
          <w:sz w:val="22"/>
          <w:szCs w:val="22"/>
        </w:rPr>
        <w:t>,</w:t>
      </w:r>
      <w:r w:rsidR="00A1345A" w:rsidRPr="002C4C15">
        <w:rPr>
          <w:rFonts w:ascii="Times New Roman" w:hAnsi="Times New Roman" w:cs="Times New Roman"/>
          <w:b w:val="0"/>
          <w:sz w:val="22"/>
          <w:szCs w:val="22"/>
        </w:rPr>
        <w:t xml:space="preserve"> marketing materials</w:t>
      </w:r>
      <w:r w:rsidR="007D5399" w:rsidRPr="002C4C15">
        <w:rPr>
          <w:rFonts w:ascii="Times New Roman" w:hAnsi="Times New Roman" w:cs="Times New Roman"/>
          <w:b w:val="0"/>
          <w:sz w:val="22"/>
          <w:szCs w:val="22"/>
        </w:rPr>
        <w:t xml:space="preserve">, </w:t>
      </w:r>
      <w:r w:rsidR="00EE4CD5" w:rsidRPr="002C4C15">
        <w:rPr>
          <w:rFonts w:ascii="Times New Roman" w:hAnsi="Times New Roman" w:cs="Times New Roman"/>
          <w:b w:val="0"/>
          <w:sz w:val="22"/>
          <w:szCs w:val="22"/>
        </w:rPr>
        <w:t>business references, Voluntary Product Accessibility Templates</w:t>
      </w:r>
      <w:r w:rsidR="0087700A" w:rsidRPr="002C4C15">
        <w:rPr>
          <w:rFonts w:ascii="Times New Roman" w:hAnsi="Times New Roman" w:cs="Times New Roman"/>
          <w:b w:val="0"/>
          <w:sz w:val="22"/>
          <w:szCs w:val="22"/>
        </w:rPr>
        <w:t>, additional terms proposed by a Bidder</w:t>
      </w:r>
      <w:r w:rsidR="00EE4CD5" w:rsidRPr="002C4C15">
        <w:rPr>
          <w:rFonts w:ascii="Times New Roman" w:hAnsi="Times New Roman" w:cs="Times New Roman"/>
          <w:b w:val="0"/>
          <w:sz w:val="22"/>
          <w:szCs w:val="22"/>
        </w:rPr>
        <w:t xml:space="preserve"> and subcontractor information</w:t>
      </w:r>
      <w:r w:rsidR="00A1345A" w:rsidRPr="002C4C15">
        <w:rPr>
          <w:rFonts w:ascii="Times New Roman" w:hAnsi="Times New Roman" w:cs="Times New Roman"/>
          <w:b w:val="0"/>
          <w:sz w:val="22"/>
          <w:szCs w:val="22"/>
        </w:rPr>
        <w:t xml:space="preserve"> are not confidential and are not exempt from disclosure under the Oklahoma Open Records Act.</w:t>
      </w:r>
      <w:r w:rsidR="00EE4CD5" w:rsidRPr="002C4C1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Pr="002C4C15" w:rsidRDefault="0014576E" w:rsidP="009E4CFA">
      <w:pPr>
        <w:pStyle w:val="ListParagraph"/>
        <w:spacing w:line="276" w:lineRule="auto"/>
        <w:ind w:left="3240" w:hanging="360"/>
        <w:jc w:val="both"/>
        <w:rPr>
          <w:rFonts w:ascii="Times New Roman" w:hAnsi="Times New Roman" w:cs="Times New Roman"/>
          <w:sz w:val="22"/>
          <w:szCs w:val="22"/>
        </w:rPr>
      </w:pPr>
    </w:p>
    <w:p w14:paraId="6C724DC3" w14:textId="64BEBDAA" w:rsidR="00067EFD" w:rsidRPr="002C4C15" w:rsidRDefault="005E64A1" w:rsidP="009E4CFA">
      <w:pPr>
        <w:ind w:left="3240" w:hanging="360"/>
        <w:jc w:val="both"/>
        <w:rPr>
          <w:rFonts w:ascii="Times New Roman" w:hAnsi="Times New Roman" w:cs="Times New Roman"/>
          <w:b/>
        </w:rPr>
      </w:pPr>
      <w:r w:rsidRPr="002C4C15">
        <w:rPr>
          <w:rFonts w:ascii="Times New Roman" w:hAnsi="Times New Roman" w:cs="Times New Roman"/>
          <w:b/>
        </w:rPr>
        <w:t>i</w:t>
      </w:r>
      <w:r w:rsidR="008A4ABB" w:rsidRPr="002C4C15">
        <w:rPr>
          <w:rFonts w:ascii="Times New Roman" w:hAnsi="Times New Roman" w:cs="Times New Roman"/>
          <w:b/>
        </w:rPr>
        <w:t>v</w:t>
      </w:r>
      <w:r w:rsidR="0029381F" w:rsidRPr="002C4C15">
        <w:rPr>
          <w:rFonts w:ascii="Times New Roman" w:hAnsi="Times New Roman" w:cs="Times New Roman"/>
          <w:b/>
        </w:rPr>
        <w:tab/>
      </w:r>
      <w:r w:rsidR="000D2B6A" w:rsidRPr="002C4C15">
        <w:rPr>
          <w:rFonts w:ascii="Times New Roman" w:hAnsi="Times New Roman" w:cs="Times New Roman"/>
          <w:b/>
        </w:rPr>
        <w:t xml:space="preserve">ANY INFORMATION MARKED AS CONFIDENTIAL AND EMBODIED ELSEWHERE IN A BID RATHER THAN </w:t>
      </w:r>
      <w:r w:rsidR="00973089" w:rsidRPr="002C4C15">
        <w:rPr>
          <w:rFonts w:ascii="Times New Roman" w:hAnsi="Times New Roman" w:cs="Times New Roman"/>
          <w:b/>
        </w:rPr>
        <w:t xml:space="preserve">LISTED </w:t>
      </w:r>
      <w:r w:rsidR="009D16F8" w:rsidRPr="002C4C15">
        <w:rPr>
          <w:rFonts w:ascii="Times New Roman" w:hAnsi="Times New Roman" w:cs="Times New Roman"/>
          <w:b/>
        </w:rPr>
        <w:t xml:space="preserve">IN THIS </w:t>
      </w:r>
      <w:r w:rsidR="000D2B6A" w:rsidRPr="002C4C15">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C4C15">
        <w:rPr>
          <w:rFonts w:ascii="Times New Roman" w:hAnsi="Times New Roman" w:cs="Times New Roman"/>
          <w:b/>
        </w:rPr>
        <w:t>N ENTIRE</w:t>
      </w:r>
      <w:r w:rsidR="000D2B6A" w:rsidRPr="002C4C15">
        <w:rPr>
          <w:rFonts w:ascii="Times New Roman" w:hAnsi="Times New Roman" w:cs="Times New Roman"/>
          <w:b/>
        </w:rPr>
        <w:t xml:space="preserve"> BID FOR </w:t>
      </w:r>
      <w:r w:rsidR="009D16F8" w:rsidRPr="002C4C15">
        <w:rPr>
          <w:rFonts w:ascii="Times New Roman" w:hAnsi="Times New Roman" w:cs="Times New Roman"/>
          <w:b/>
        </w:rPr>
        <w:t xml:space="preserve">A </w:t>
      </w:r>
      <w:r w:rsidR="000D2B6A" w:rsidRPr="002C4C15">
        <w:rPr>
          <w:rFonts w:ascii="Times New Roman" w:hAnsi="Times New Roman" w:cs="Times New Roman"/>
          <w:b/>
        </w:rPr>
        <w:t xml:space="preserve">CONFIDENTIALITY </w:t>
      </w:r>
      <w:r w:rsidR="009D16F8" w:rsidRPr="002C4C15">
        <w:rPr>
          <w:rFonts w:ascii="Times New Roman" w:hAnsi="Times New Roman" w:cs="Times New Roman"/>
          <w:b/>
        </w:rPr>
        <w:t>CLAIM</w:t>
      </w:r>
      <w:r w:rsidR="000D2B6A" w:rsidRPr="002C4C15">
        <w:rPr>
          <w:rFonts w:ascii="Times New Roman" w:hAnsi="Times New Roman" w:cs="Times New Roman"/>
          <w:b/>
        </w:rPr>
        <w:t>.  LIKEWISE, CONFIDENTIALITY CLAIMS OF A BIDDER WILL NOT BE CONSIDERED IF A BID DOES NOT COMPLY WITH REQUIREMENTS OF OAC 260:115-3-9</w:t>
      </w:r>
      <w:r w:rsidR="00FC155B" w:rsidRPr="002C4C15">
        <w:rPr>
          <w:rFonts w:ascii="Times New Roman" w:hAnsi="Times New Roman" w:cs="Times New Roman"/>
          <w:b/>
        </w:rPr>
        <w:t xml:space="preserve"> AND THE INFORMATION WILL BE SUBJECT TO DISCLOSURE</w:t>
      </w:r>
      <w:r w:rsidR="00594F7D" w:rsidRPr="002C4C15">
        <w:rPr>
          <w:rFonts w:ascii="Times New Roman" w:hAnsi="Times New Roman" w:cs="Times New Roman"/>
          <w:b/>
        </w:rPr>
        <w:t xml:space="preserve"> PURSUANT TO STATE LAW</w:t>
      </w:r>
      <w:r w:rsidR="000D2B6A" w:rsidRPr="002C4C15">
        <w:rPr>
          <w:rFonts w:ascii="Times New Roman" w:hAnsi="Times New Roman" w:cs="Times New Roman"/>
          <w:b/>
        </w:rPr>
        <w:t xml:space="preserve">.  </w:t>
      </w:r>
    </w:p>
    <w:p w14:paraId="63424F7C" w14:textId="243B76A7" w:rsidR="00B4533C" w:rsidRPr="002C4C15" w:rsidRDefault="00B4533C"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Section Four:  Requested Exceptions to Terms</w:t>
      </w:r>
    </w:p>
    <w:p w14:paraId="1843BC90" w14:textId="243C68DF" w:rsidR="00067EFD" w:rsidRPr="002C4C15" w:rsidRDefault="0029381F" w:rsidP="009E4CFA">
      <w:pPr>
        <w:ind w:left="3240" w:hanging="360"/>
        <w:jc w:val="both"/>
        <w:rPr>
          <w:rFonts w:ascii="Times New Roman" w:hAnsi="Times New Roman" w:cs="Times New Roman"/>
        </w:rPr>
      </w:pPr>
      <w:r w:rsidRPr="002C4C15">
        <w:rPr>
          <w:rFonts w:ascii="Times New Roman" w:hAnsi="Times New Roman" w:cs="Times New Roman"/>
          <w:b/>
        </w:rPr>
        <w:t>i</w:t>
      </w:r>
      <w:r w:rsidR="00E37E36" w:rsidRPr="002C4C15">
        <w:rPr>
          <w:rFonts w:ascii="Times New Roman" w:hAnsi="Times New Roman" w:cs="Times New Roman"/>
        </w:rPr>
        <w:tab/>
      </w:r>
      <w:r w:rsidR="00B77C22" w:rsidRPr="002C4C15">
        <w:rPr>
          <w:rFonts w:ascii="Times New Roman" w:hAnsi="Times New Roman" w:cs="Times New Roman"/>
        </w:rPr>
        <w:t xml:space="preserve">Any requested exception or revision to terms </w:t>
      </w:r>
      <w:bookmarkStart w:id="28" w:name="_Hlk36723154"/>
      <w:r w:rsidR="005B13F9" w:rsidRPr="002C4C15">
        <w:rPr>
          <w:rFonts w:ascii="Times New Roman" w:hAnsi="Times New Roman" w:cs="Times New Roman"/>
        </w:rPr>
        <w:t xml:space="preserve">or conditions provided by the State </w:t>
      </w:r>
      <w:bookmarkEnd w:id="28"/>
      <w:r w:rsidR="00B77C22" w:rsidRPr="002C4C15">
        <w:rPr>
          <w:rFonts w:ascii="Times New Roman" w:hAnsi="Times New Roman" w:cs="Times New Roman"/>
        </w:rPr>
        <w:t>shall be inserted in this section using the table</w:t>
      </w:r>
      <w:r w:rsidRPr="002C4C15">
        <w:rPr>
          <w:rFonts w:ascii="Times New Roman" w:hAnsi="Times New Roman" w:cs="Times New Roman"/>
        </w:rPr>
        <w:t xml:space="preserve"> provided at the end of these Bidder Instructions</w:t>
      </w:r>
      <w:r w:rsidR="00B77C22" w:rsidRPr="002C4C15">
        <w:rPr>
          <w:rFonts w:ascii="Times New Roman" w:hAnsi="Times New Roman" w:cs="Times New Roman"/>
        </w:rPr>
        <w:t xml:space="preserve">.  </w:t>
      </w:r>
      <w:r w:rsidRPr="002C4C15">
        <w:rPr>
          <w:rFonts w:ascii="Times New Roman" w:hAnsi="Times New Roman" w:cs="Times New Roman"/>
        </w:rPr>
        <w:t xml:space="preserve">If no exceptions or revisions are requested, the Bid should reflect that by either submitting the table with no additions to it or by </w:t>
      </w:r>
      <w:r w:rsidR="00973089" w:rsidRPr="002C4C15">
        <w:rPr>
          <w:rFonts w:ascii="Times New Roman" w:hAnsi="Times New Roman" w:cs="Times New Roman"/>
        </w:rPr>
        <w:t>inserting a page to denote this section is not applicable</w:t>
      </w:r>
      <w:r w:rsidRPr="002C4C15">
        <w:rPr>
          <w:rFonts w:ascii="Times New Roman" w:hAnsi="Times New Roman" w:cs="Times New Roman"/>
        </w:rPr>
        <w:t xml:space="preserve">.  </w:t>
      </w:r>
      <w:r w:rsidR="00B77C22" w:rsidRPr="002C4C15">
        <w:rPr>
          <w:rFonts w:ascii="Times New Roman" w:hAnsi="Times New Roman" w:cs="Times New Roman"/>
        </w:rPr>
        <w:t>Each requested exception or revision shall</w:t>
      </w:r>
      <w:r w:rsidR="00E37E36" w:rsidRPr="002C4C15">
        <w:rPr>
          <w:rFonts w:ascii="Times New Roman" w:hAnsi="Times New Roman" w:cs="Times New Roman"/>
        </w:rPr>
        <w:t xml:space="preserve"> identify (i) </w:t>
      </w:r>
      <w:r w:rsidR="00B77C22" w:rsidRPr="002C4C15">
        <w:rPr>
          <w:rFonts w:ascii="Times New Roman" w:hAnsi="Times New Roman" w:cs="Times New Roman"/>
        </w:rPr>
        <w:t xml:space="preserve">the </w:t>
      </w:r>
      <w:r w:rsidR="00BF5BE9" w:rsidRPr="002C4C15">
        <w:rPr>
          <w:rFonts w:ascii="Times New Roman" w:hAnsi="Times New Roman" w:cs="Times New Roman"/>
        </w:rPr>
        <w:t xml:space="preserve">document and section reference of the </w:t>
      </w:r>
      <w:r w:rsidR="00B77C22" w:rsidRPr="002C4C15">
        <w:rPr>
          <w:rFonts w:ascii="Times New Roman" w:hAnsi="Times New Roman" w:cs="Times New Roman"/>
        </w:rPr>
        <w:t>specific affected term</w:t>
      </w:r>
      <w:r w:rsidR="00E37E36" w:rsidRPr="002C4C15">
        <w:rPr>
          <w:rFonts w:ascii="Times New Roman" w:hAnsi="Times New Roman" w:cs="Times New Roman"/>
        </w:rPr>
        <w:t xml:space="preserve"> and (ii) </w:t>
      </w:r>
      <w:r w:rsidR="00BF5BE9" w:rsidRPr="002C4C15">
        <w:rPr>
          <w:rFonts w:ascii="Times New Roman" w:hAnsi="Times New Roman" w:cs="Times New Roman"/>
        </w:rPr>
        <w:t>either</w:t>
      </w:r>
      <w:r w:rsidR="00B77C22" w:rsidRPr="002C4C15">
        <w:rPr>
          <w:rFonts w:ascii="Times New Roman" w:hAnsi="Times New Roman" w:cs="Times New Roman"/>
        </w:rPr>
        <w:t xml:space="preserve"> that the term is inapplicable and should be intentionally omitted or offer </w:t>
      </w:r>
      <w:r w:rsidR="00BF5BE9" w:rsidRPr="002C4C15">
        <w:rPr>
          <w:rFonts w:ascii="Times New Roman" w:hAnsi="Times New Roman" w:cs="Times New Roman"/>
        </w:rPr>
        <w:t>alternative language if the Bidder is requesting revision of the term.</w:t>
      </w:r>
      <w:r w:rsidR="00013740" w:rsidRPr="002C4C15">
        <w:rPr>
          <w:rFonts w:ascii="Times New Roman" w:hAnsi="Times New Roman" w:cs="Times New Roman"/>
        </w:rPr>
        <w:t xml:space="preserve">  Some examples are provided on the table for illustrative purposes only and, if not deleted in a submitted Bid, will be disregarded. </w:t>
      </w:r>
    </w:p>
    <w:p w14:paraId="7822E858" w14:textId="087B00C6" w:rsidR="00BA6F03" w:rsidRPr="002C4C15" w:rsidRDefault="0029381F" w:rsidP="009E4CFA">
      <w:pPr>
        <w:ind w:left="3240" w:hanging="360"/>
        <w:jc w:val="both"/>
        <w:rPr>
          <w:rFonts w:ascii="Times New Roman" w:hAnsi="Times New Roman" w:cs="Times New Roman"/>
        </w:rPr>
      </w:pPr>
      <w:r w:rsidRPr="002C4C15">
        <w:rPr>
          <w:rFonts w:ascii="Times New Roman" w:hAnsi="Times New Roman" w:cs="Times New Roman"/>
          <w:b/>
        </w:rPr>
        <w:t>ii</w:t>
      </w:r>
      <w:r w:rsidR="00E37E36" w:rsidRPr="002C4C15">
        <w:rPr>
          <w:rFonts w:ascii="Times New Roman" w:hAnsi="Times New Roman" w:cs="Times New Roman"/>
        </w:rPr>
        <w:tab/>
      </w:r>
      <w:r w:rsidR="00973089" w:rsidRPr="002C4C15">
        <w:rPr>
          <w:rFonts w:ascii="Times New Roman" w:hAnsi="Times New Roman" w:cs="Times New Roman"/>
        </w:rPr>
        <w:t>Use tracked changes  to propose a</w:t>
      </w:r>
      <w:r w:rsidR="00BA6F03" w:rsidRPr="002C4C15">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sidRPr="002C4C15">
        <w:rPr>
          <w:rFonts w:ascii="Times New Roman" w:hAnsi="Times New Roman" w:cs="Times New Roman"/>
        </w:rPr>
        <w:t xml:space="preserve">review will </w:t>
      </w:r>
      <w:r w:rsidR="00BA6F03" w:rsidRPr="002C4C15">
        <w:rPr>
          <w:rFonts w:ascii="Times New Roman" w:hAnsi="Times New Roman" w:cs="Times New Roman"/>
        </w:rPr>
        <w:t>be delayed as a result.</w:t>
      </w:r>
    </w:p>
    <w:p w14:paraId="14D0E3EF" w14:textId="001E7B31" w:rsidR="0081121B" w:rsidRPr="002C4C15" w:rsidRDefault="0081121B" w:rsidP="009E4CFA">
      <w:pPr>
        <w:ind w:left="3240" w:hanging="360"/>
        <w:jc w:val="both"/>
        <w:rPr>
          <w:rFonts w:ascii="Times New Roman" w:hAnsi="Times New Roman" w:cs="Times New Roman"/>
          <w:bCs/>
        </w:rPr>
      </w:pPr>
      <w:r w:rsidRPr="002C4C15">
        <w:rPr>
          <w:rFonts w:ascii="Times New Roman" w:hAnsi="Times New Roman" w:cs="Times New Roman"/>
          <w:b/>
        </w:rPr>
        <w:t>iii</w:t>
      </w:r>
      <w:r w:rsidRPr="002C4C15">
        <w:rPr>
          <w:rFonts w:ascii="Times New Roman" w:hAnsi="Times New Roman" w:cs="Times New Roman"/>
          <w:b/>
        </w:rPr>
        <w:tab/>
      </w:r>
      <w:r w:rsidRPr="002C4C15">
        <w:rPr>
          <w:rFonts w:ascii="Times New Roman" w:hAnsi="Times New Roman" w:cs="Times New Roman"/>
          <w:bCs/>
        </w:rPr>
        <w:t xml:space="preserve">Each entry on the exceptions table </w:t>
      </w:r>
      <w:r w:rsidR="00973089" w:rsidRPr="002C4C15">
        <w:rPr>
          <w:rFonts w:ascii="Times New Roman" w:hAnsi="Times New Roman" w:cs="Times New Roman"/>
          <w:bCs/>
        </w:rPr>
        <w:t xml:space="preserve">must </w:t>
      </w:r>
      <w:r w:rsidRPr="002C4C15">
        <w:rPr>
          <w:rFonts w:ascii="Times New Roman" w:hAnsi="Times New Roman" w:cs="Times New Roman"/>
          <w:bCs/>
        </w:rPr>
        <w:t xml:space="preserve">reference only </w:t>
      </w:r>
      <w:r w:rsidR="00DC47F8" w:rsidRPr="002C4C15">
        <w:rPr>
          <w:rFonts w:ascii="Times New Roman" w:hAnsi="Times New Roman" w:cs="Times New Roman"/>
          <w:bCs/>
        </w:rPr>
        <w:t xml:space="preserve">one </w:t>
      </w:r>
      <w:r w:rsidRPr="002C4C15">
        <w:rPr>
          <w:rFonts w:ascii="Times New Roman" w:hAnsi="Times New Roman" w:cs="Times New Roman"/>
          <w:bCs/>
        </w:rPr>
        <w:t xml:space="preserve">subsection or section (if there are no subsections). </w:t>
      </w:r>
      <w:r w:rsidR="00DC47F8" w:rsidRPr="002C4C15">
        <w:rPr>
          <w:rFonts w:ascii="Times New Roman" w:hAnsi="Times New Roman" w:cs="Times New Roman"/>
          <w:bCs/>
        </w:rPr>
        <w:t xml:space="preserve"> Including multiple subsections in one entry may result in the table being returned to the Bidder </w:t>
      </w:r>
      <w:r w:rsidR="00973089" w:rsidRPr="002C4C15">
        <w:rPr>
          <w:rFonts w:ascii="Times New Roman" w:hAnsi="Times New Roman" w:cs="Times New Roman"/>
          <w:bCs/>
        </w:rPr>
        <w:t xml:space="preserve">for compliance with this requirement </w:t>
      </w:r>
      <w:r w:rsidR="00DC47F8" w:rsidRPr="002C4C15">
        <w:rPr>
          <w:rFonts w:ascii="Times New Roman" w:hAnsi="Times New Roman" w:cs="Times New Roman"/>
          <w:bCs/>
        </w:rPr>
        <w:t xml:space="preserve"> and review will be delayed as a result. </w:t>
      </w:r>
    </w:p>
    <w:p w14:paraId="7A5ED8A6" w14:textId="5D567695" w:rsidR="00E37E36" w:rsidRPr="002C4C15" w:rsidRDefault="00DC47F8" w:rsidP="009E4CFA">
      <w:pPr>
        <w:ind w:left="3240" w:hanging="360"/>
        <w:jc w:val="both"/>
        <w:rPr>
          <w:rFonts w:ascii="Times New Roman" w:hAnsi="Times New Roman" w:cs="Times New Roman"/>
        </w:rPr>
      </w:pPr>
      <w:r w:rsidRPr="002C4C15">
        <w:rPr>
          <w:rFonts w:ascii="Times New Roman" w:hAnsi="Times New Roman" w:cs="Times New Roman"/>
          <w:b/>
        </w:rPr>
        <w:lastRenderedPageBreak/>
        <w:t>iv</w:t>
      </w:r>
      <w:r w:rsidRPr="002C4C15">
        <w:rPr>
          <w:rFonts w:ascii="Times New Roman" w:hAnsi="Times New Roman" w:cs="Times New Roman"/>
          <w:bCs/>
        </w:rPr>
        <w:tab/>
      </w:r>
      <w:r w:rsidR="00E37E36" w:rsidRPr="002C4C15">
        <w:rPr>
          <w:rFonts w:ascii="Times New Roman" w:hAnsi="Times New Roman" w:cs="Times New Roman"/>
        </w:rPr>
        <w:t xml:space="preserve">A clarification question is not an exception </w:t>
      </w:r>
      <w:r w:rsidR="0062339E" w:rsidRPr="002C4C15">
        <w:rPr>
          <w:rFonts w:ascii="Times New Roman" w:hAnsi="Times New Roman" w:cs="Times New Roman"/>
        </w:rPr>
        <w:t xml:space="preserve">and any clarification included in this section will be disregarded.  </w:t>
      </w:r>
      <w:r w:rsidR="00FB110C" w:rsidRPr="002C4C15">
        <w:rPr>
          <w:rFonts w:ascii="Times New Roman" w:hAnsi="Times New Roman" w:cs="Times New Roman"/>
        </w:rPr>
        <w:t xml:space="preserve"> </w:t>
      </w:r>
    </w:p>
    <w:p w14:paraId="37FE6BFE" w14:textId="3FE29EB4" w:rsidR="009B5B54" w:rsidRPr="002C4C15" w:rsidRDefault="00DC47F8" w:rsidP="009E4CFA">
      <w:pPr>
        <w:ind w:left="3240" w:hanging="360"/>
        <w:jc w:val="both"/>
        <w:rPr>
          <w:rFonts w:ascii="Times New Roman" w:hAnsi="Times New Roman" w:cs="Times New Roman"/>
        </w:rPr>
      </w:pPr>
      <w:r w:rsidRPr="002C4C15">
        <w:rPr>
          <w:rFonts w:ascii="Times New Roman" w:hAnsi="Times New Roman" w:cs="Times New Roman"/>
          <w:b/>
        </w:rPr>
        <w:t>v</w:t>
      </w:r>
      <w:r w:rsidRPr="002C4C15">
        <w:rPr>
          <w:rFonts w:ascii="Times New Roman" w:hAnsi="Times New Roman" w:cs="Times New Roman"/>
        </w:rPr>
        <w:tab/>
      </w:r>
      <w:r w:rsidR="009B5B54" w:rsidRPr="002C4C15">
        <w:rPr>
          <w:rFonts w:ascii="Times New Roman" w:hAnsi="Times New Roman" w:cs="Times New Roman"/>
        </w:rPr>
        <w:t xml:space="preserve">If the Bid contains a copy of </w:t>
      </w:r>
      <w:r w:rsidR="00C70DF3" w:rsidRPr="002C4C15">
        <w:rPr>
          <w:rFonts w:ascii="Times New Roman" w:hAnsi="Times New Roman" w:cs="Times New Roman"/>
          <w:b/>
        </w:rPr>
        <w:t xml:space="preserve">master </w:t>
      </w:r>
      <w:r w:rsidR="009B5B54" w:rsidRPr="002C4C15">
        <w:rPr>
          <w:rFonts w:ascii="Times New Roman" w:hAnsi="Times New Roman" w:cs="Times New Roman"/>
        </w:rPr>
        <w:t>terms between the Bidder and the State that the Bidder believes are applicable to the</w:t>
      </w:r>
      <w:r w:rsidR="00535CBA" w:rsidRPr="002C4C15">
        <w:rPr>
          <w:rFonts w:ascii="Times New Roman" w:hAnsi="Times New Roman" w:cs="Times New Roman"/>
        </w:rPr>
        <w:t xml:space="preserve"> Acquisition</w:t>
      </w:r>
      <w:r w:rsidR="009B5B54" w:rsidRPr="002C4C15">
        <w:rPr>
          <w:rFonts w:ascii="Times New Roman" w:hAnsi="Times New Roman" w:cs="Times New Roman"/>
        </w:rPr>
        <w:t xml:space="preserve">, the Bidder need not take exceptions to the General Terms; however, the remainder of </w:t>
      </w:r>
      <w:r w:rsidR="00535CBA" w:rsidRPr="002C4C15">
        <w:rPr>
          <w:rFonts w:ascii="Times New Roman" w:hAnsi="Times New Roman" w:cs="Times New Roman"/>
        </w:rPr>
        <w:t xml:space="preserve">terms and contents of a document </w:t>
      </w:r>
      <w:bookmarkStart w:id="29" w:name="_Hlk36723238"/>
      <w:r w:rsidR="005B13F9" w:rsidRPr="002C4C15">
        <w:rPr>
          <w:rFonts w:ascii="Times New Roman" w:hAnsi="Times New Roman" w:cs="Times New Roman"/>
        </w:rPr>
        <w:t xml:space="preserve">provided by the State </w:t>
      </w:r>
      <w:bookmarkEnd w:id="29"/>
      <w:r w:rsidR="009B5B54" w:rsidRPr="002C4C15">
        <w:rPr>
          <w:rFonts w:ascii="Times New Roman" w:hAnsi="Times New Roman" w:cs="Times New Roman"/>
        </w:rPr>
        <w:t xml:space="preserve">including, without limitation, all attachments, appendices and exhibits remain applicable and are not supplanted by such </w:t>
      </w:r>
      <w:r w:rsidR="00C70DF3" w:rsidRPr="002C4C15">
        <w:rPr>
          <w:rFonts w:ascii="Times New Roman" w:hAnsi="Times New Roman" w:cs="Times New Roman"/>
          <w:b/>
        </w:rPr>
        <w:t xml:space="preserve">master </w:t>
      </w:r>
      <w:r w:rsidR="009B5B54" w:rsidRPr="002C4C15">
        <w:rPr>
          <w:rFonts w:ascii="Times New Roman" w:hAnsi="Times New Roman" w:cs="Times New Roman"/>
        </w:rPr>
        <w:t xml:space="preserve">terms.  Therefore, any exception to </w:t>
      </w:r>
      <w:r w:rsidR="00BA6F03" w:rsidRPr="002C4C15">
        <w:rPr>
          <w:rFonts w:ascii="Times New Roman" w:hAnsi="Times New Roman" w:cs="Times New Roman"/>
        </w:rPr>
        <w:t xml:space="preserve">terms in </w:t>
      </w:r>
      <w:r w:rsidR="009B5B54" w:rsidRPr="002C4C15">
        <w:rPr>
          <w:rFonts w:ascii="Times New Roman" w:hAnsi="Times New Roman" w:cs="Times New Roman"/>
        </w:rPr>
        <w:t xml:space="preserve">the Solicitation </w:t>
      </w:r>
      <w:r w:rsidR="00535CBA" w:rsidRPr="002C4C15">
        <w:rPr>
          <w:rFonts w:ascii="Times New Roman" w:hAnsi="Times New Roman" w:cs="Times New Roman"/>
        </w:rPr>
        <w:t xml:space="preserve">or </w:t>
      </w:r>
      <w:r w:rsidR="00BA6F03" w:rsidRPr="002C4C15">
        <w:rPr>
          <w:rFonts w:ascii="Times New Roman" w:hAnsi="Times New Roman" w:cs="Times New Roman"/>
        </w:rPr>
        <w:t xml:space="preserve">any </w:t>
      </w:r>
      <w:r w:rsidR="00535CBA" w:rsidRPr="002C4C15">
        <w:rPr>
          <w:rFonts w:ascii="Times New Roman" w:hAnsi="Times New Roman" w:cs="Times New Roman"/>
        </w:rPr>
        <w:t>other document</w:t>
      </w:r>
      <w:r w:rsidR="00BA6F03" w:rsidRPr="002C4C15">
        <w:rPr>
          <w:rFonts w:ascii="Times New Roman" w:hAnsi="Times New Roman" w:cs="Times New Roman"/>
        </w:rPr>
        <w:t xml:space="preserve"> related to the Acquisition</w:t>
      </w:r>
      <w:r w:rsidR="00535CBA" w:rsidRPr="002C4C15">
        <w:rPr>
          <w:rFonts w:ascii="Times New Roman" w:hAnsi="Times New Roman" w:cs="Times New Roman"/>
        </w:rPr>
        <w:t xml:space="preserve">, </w:t>
      </w:r>
      <w:r w:rsidR="009B5B54" w:rsidRPr="002C4C15">
        <w:rPr>
          <w:rFonts w:ascii="Times New Roman" w:hAnsi="Times New Roman" w:cs="Times New Roman"/>
        </w:rPr>
        <w:t>other than General Terms</w:t>
      </w:r>
      <w:r w:rsidR="00C70DF3" w:rsidRPr="002C4C15">
        <w:rPr>
          <w:rFonts w:ascii="Times New Roman" w:hAnsi="Times New Roman" w:cs="Times New Roman"/>
          <w:b/>
        </w:rPr>
        <w:t>,</w:t>
      </w:r>
      <w:r w:rsidR="009B5B54" w:rsidRPr="002C4C15">
        <w:rPr>
          <w:rFonts w:ascii="Times New Roman" w:hAnsi="Times New Roman" w:cs="Times New Roman"/>
        </w:rPr>
        <w:t xml:space="preserve"> must be included in this section as an exception.  </w:t>
      </w:r>
    </w:p>
    <w:p w14:paraId="6DA0BC6A" w14:textId="58741195" w:rsidR="009A3F88" w:rsidRPr="002C4C15" w:rsidRDefault="00DC47F8" w:rsidP="009E4CFA">
      <w:pPr>
        <w:ind w:left="3240" w:hanging="360"/>
        <w:jc w:val="both"/>
        <w:rPr>
          <w:rFonts w:ascii="Times New Roman" w:hAnsi="Times New Roman" w:cs="Times New Roman"/>
          <w:b/>
        </w:rPr>
      </w:pPr>
      <w:r w:rsidRPr="002C4C15">
        <w:rPr>
          <w:rFonts w:ascii="Times New Roman" w:hAnsi="Times New Roman" w:cs="Times New Roman"/>
          <w:b/>
        </w:rPr>
        <w:t>vi</w:t>
      </w:r>
      <w:r w:rsidRPr="002C4C15">
        <w:rPr>
          <w:rFonts w:ascii="Times New Roman" w:hAnsi="Times New Roman" w:cs="Times New Roman"/>
          <w:b/>
        </w:rPr>
        <w:tab/>
        <w:t>T</w:t>
      </w:r>
      <w:r w:rsidR="00005DF9" w:rsidRPr="002C4C15">
        <w:rPr>
          <w:rFonts w:ascii="Times New Roman" w:hAnsi="Times New Roman" w:cs="Times New Roman"/>
          <w:b/>
        </w:rPr>
        <w:t xml:space="preserve">HE STATE HAS NO RESPONSIBILITY TO INDEPENDENTLY REVIEW AN ENTIRE BID FOR EXCEPTIONS AND </w:t>
      </w:r>
      <w:r w:rsidR="009A3F88" w:rsidRPr="002C4C15">
        <w:rPr>
          <w:rFonts w:ascii="Times New Roman" w:hAnsi="Times New Roman" w:cs="Times New Roman"/>
          <w:b/>
        </w:rPr>
        <w:t>ANY EXCEPTION EMBODIED IN ANOTHER SECTION OF THE BID OR IN A FORMAT OTHER THAN THE PROVIDED TABLE WILL NOT BE CONSIDERED.</w:t>
      </w:r>
      <w:r w:rsidR="00005DF9" w:rsidRPr="002C4C15">
        <w:rPr>
          <w:rFonts w:ascii="Times New Roman" w:hAnsi="Times New Roman" w:cs="Times New Roman"/>
          <w:b/>
        </w:rPr>
        <w:t xml:space="preserve">  </w:t>
      </w:r>
      <w:r w:rsidR="009A3F88" w:rsidRPr="002C4C15">
        <w:rPr>
          <w:rFonts w:ascii="Times New Roman" w:hAnsi="Times New Roman" w:cs="Times New Roman"/>
          <w:b/>
        </w:rPr>
        <w:t xml:space="preserve">LIKEWISE, AN EXCEPTION EXPRESSING ONLY GENERAL DISAGREEMENT WITH A TERM </w:t>
      </w:r>
      <w:r w:rsidR="00080F35" w:rsidRPr="002C4C15">
        <w:rPr>
          <w:rFonts w:ascii="Times New Roman" w:hAnsi="Times New Roman" w:cs="Times New Roman"/>
          <w:b/>
        </w:rPr>
        <w:t>OR A GENERAL EXCEPTION TO A</w:t>
      </w:r>
      <w:r w:rsidR="005B13F9" w:rsidRPr="002C4C15">
        <w:rPr>
          <w:rFonts w:ascii="Times New Roman" w:hAnsi="Times New Roman" w:cs="Times New Roman"/>
          <w:b/>
        </w:rPr>
        <w:t>NY STATE TERMS OR CONDITIONS</w:t>
      </w:r>
      <w:r w:rsidR="00080F35" w:rsidRPr="002C4C15">
        <w:rPr>
          <w:rFonts w:ascii="Times New Roman" w:hAnsi="Times New Roman" w:cs="Times New Roman"/>
          <w:b/>
        </w:rPr>
        <w:t xml:space="preserve">, </w:t>
      </w:r>
      <w:r w:rsidR="009A3F88" w:rsidRPr="002C4C15">
        <w:rPr>
          <w:rFonts w:ascii="Times New Roman" w:hAnsi="Times New Roman" w:cs="Times New Roman"/>
          <w:b/>
        </w:rPr>
        <w:t>WITHOUT SUGGESTED ALTERNATIVE WORDING OR IDENTIFYING THAT THE TERM SHOULD BE INTENTIONALLY OMITTED</w:t>
      </w:r>
      <w:r w:rsidR="00080F35" w:rsidRPr="002C4C15">
        <w:rPr>
          <w:rFonts w:ascii="Times New Roman" w:hAnsi="Times New Roman" w:cs="Times New Roman"/>
          <w:b/>
        </w:rPr>
        <w:t>,</w:t>
      </w:r>
      <w:r w:rsidR="009A3F88" w:rsidRPr="002C4C15">
        <w:rPr>
          <w:rFonts w:ascii="Times New Roman" w:hAnsi="Times New Roman" w:cs="Times New Roman"/>
          <w:b/>
        </w:rPr>
        <w:t xml:space="preserve"> WILL NOT BE CONSIDERED.</w:t>
      </w:r>
    </w:p>
    <w:p w14:paraId="7CC96EF3" w14:textId="60B16B15" w:rsidR="00B4533C" w:rsidRPr="002C4C15" w:rsidRDefault="00B4533C"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Section Five:  Additional Bidder Terms</w:t>
      </w:r>
    </w:p>
    <w:p w14:paraId="1165EF54" w14:textId="464DC191" w:rsidR="009A3765" w:rsidRPr="002C4C15" w:rsidRDefault="001E321F">
      <w:pPr>
        <w:ind w:left="2880"/>
        <w:jc w:val="both"/>
        <w:rPr>
          <w:rFonts w:ascii="Times New Roman" w:hAnsi="Times New Roman" w:cs="Times New Roman"/>
        </w:rPr>
      </w:pPr>
      <w:r w:rsidRPr="002C4C15">
        <w:rPr>
          <w:rFonts w:ascii="Times New Roman" w:hAnsi="Times New Roman" w:cs="Times New Roman"/>
        </w:rPr>
        <w:t>Any additional terms that the Bidder requests be applicable to the Contract shall be inserted in this section and shall be provided in</w:t>
      </w:r>
      <w:r w:rsidR="009A3765" w:rsidRPr="002C4C15">
        <w:rPr>
          <w:rFonts w:ascii="Times New Roman" w:hAnsi="Times New Roman" w:cs="Times New Roman"/>
        </w:rPr>
        <w:t xml:space="preserve"> Word format.  </w:t>
      </w:r>
      <w:r w:rsidR="00005DF9" w:rsidRPr="002C4C15">
        <w:rPr>
          <w:rFonts w:ascii="Times New Roman" w:hAnsi="Times New Roman" w:cs="Times New Roman"/>
          <w:b/>
        </w:rPr>
        <w:t>THE STATE HAS NO RESPONSIBILITY TO INDEPENDENTLY REVIEW AN ENTIRE BID FOR ADDITIONAL TERMS AND ANY</w:t>
      </w:r>
      <w:r w:rsidR="009A3765" w:rsidRPr="002C4C15">
        <w:rPr>
          <w:rFonts w:ascii="Times New Roman" w:hAnsi="Times New Roman" w:cs="Times New Roman"/>
        </w:rPr>
        <w:t xml:space="preserve"> </w:t>
      </w:r>
      <w:r w:rsidR="00005DF9" w:rsidRPr="002C4C15">
        <w:rPr>
          <w:rFonts w:ascii="Times New Roman" w:hAnsi="Times New Roman" w:cs="Times New Roman"/>
          <w:b/>
        </w:rPr>
        <w:t xml:space="preserve">SUCH TERMS NOT SUBMITTED IN THIS SECTION OF THE BID SHALL NOT BE CONSIDERED.  </w:t>
      </w:r>
      <w:r w:rsidR="00005DF9" w:rsidRPr="002C4C15">
        <w:rPr>
          <w:rFonts w:ascii="Times New Roman" w:hAnsi="Times New Roman" w:cs="Times New Roman"/>
        </w:rPr>
        <w:t>S</w:t>
      </w:r>
      <w:r w:rsidR="00181898" w:rsidRPr="002C4C15">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2C4C15" w:rsidRDefault="00773E6A"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 xml:space="preserve">Section Six:  </w:t>
      </w:r>
      <w:r w:rsidR="00973089" w:rsidRPr="002C4C15">
        <w:rPr>
          <w:rFonts w:ascii="Times New Roman" w:hAnsi="Times New Roman" w:cs="Times New Roman"/>
          <w:color w:val="auto"/>
          <w:sz w:val="22"/>
          <w:szCs w:val="22"/>
        </w:rPr>
        <w:t>Master</w:t>
      </w:r>
      <w:r w:rsidRPr="002C4C15">
        <w:rPr>
          <w:rFonts w:ascii="Times New Roman" w:hAnsi="Times New Roman" w:cs="Times New Roman"/>
          <w:color w:val="auto"/>
          <w:sz w:val="22"/>
          <w:szCs w:val="22"/>
        </w:rPr>
        <w:t xml:space="preserve"> Terms between Bidder and State</w:t>
      </w:r>
    </w:p>
    <w:p w14:paraId="288F7710" w14:textId="12802C3B" w:rsidR="00E73305" w:rsidRPr="002C4C15" w:rsidRDefault="00773E6A" w:rsidP="009E4CFA">
      <w:pPr>
        <w:ind w:left="2880"/>
        <w:jc w:val="both"/>
        <w:rPr>
          <w:rFonts w:ascii="Times New Roman" w:hAnsi="Times New Roman" w:cs="Times New Roman"/>
        </w:rPr>
      </w:pPr>
      <w:r w:rsidRPr="002C4C15">
        <w:rPr>
          <w:rFonts w:ascii="Times New Roman" w:hAnsi="Times New Roman" w:cs="Times New Roman"/>
        </w:rPr>
        <w:t>A</w:t>
      </w:r>
      <w:r w:rsidR="0092796D" w:rsidRPr="002C4C15">
        <w:rPr>
          <w:rFonts w:ascii="Times New Roman" w:hAnsi="Times New Roman" w:cs="Times New Roman"/>
        </w:rPr>
        <w:t xml:space="preserve"> copy of </w:t>
      </w:r>
      <w:r w:rsidR="00641652" w:rsidRPr="002C4C15">
        <w:rPr>
          <w:rFonts w:ascii="Times New Roman" w:hAnsi="Times New Roman" w:cs="Times New Roman"/>
        </w:rPr>
        <w:t xml:space="preserve">any </w:t>
      </w:r>
      <w:r w:rsidR="00973089" w:rsidRPr="002C4C15">
        <w:rPr>
          <w:rFonts w:ascii="Times New Roman" w:hAnsi="Times New Roman" w:cs="Times New Roman"/>
        </w:rPr>
        <w:t xml:space="preserve">master </w:t>
      </w:r>
      <w:r w:rsidRPr="002C4C15">
        <w:rPr>
          <w:rFonts w:ascii="Times New Roman" w:hAnsi="Times New Roman" w:cs="Times New Roman"/>
        </w:rPr>
        <w:t>terms</w:t>
      </w:r>
      <w:r w:rsidR="00641652" w:rsidRPr="002C4C15">
        <w:rPr>
          <w:rFonts w:ascii="Times New Roman" w:hAnsi="Times New Roman" w:cs="Times New Roman"/>
        </w:rPr>
        <w:t>, mutual</w:t>
      </w:r>
      <w:r w:rsidR="002D74E5" w:rsidRPr="002C4C15">
        <w:rPr>
          <w:rFonts w:ascii="Times New Roman" w:hAnsi="Times New Roman" w:cs="Times New Roman"/>
        </w:rPr>
        <w:t>ly</w:t>
      </w:r>
      <w:r w:rsidR="00641652" w:rsidRPr="002C4C15">
        <w:rPr>
          <w:rFonts w:ascii="Times New Roman" w:hAnsi="Times New Roman" w:cs="Times New Roman"/>
        </w:rPr>
        <w:t xml:space="preserve"> execut</w:t>
      </w:r>
      <w:r w:rsidR="002D74E5" w:rsidRPr="002C4C15">
        <w:rPr>
          <w:rFonts w:ascii="Times New Roman" w:hAnsi="Times New Roman" w:cs="Times New Roman"/>
        </w:rPr>
        <w:t>ed by</w:t>
      </w:r>
      <w:r w:rsidR="0092796D" w:rsidRPr="002C4C15">
        <w:rPr>
          <w:rFonts w:ascii="Times New Roman" w:hAnsi="Times New Roman" w:cs="Times New Roman"/>
        </w:rPr>
        <w:t xml:space="preserve"> </w:t>
      </w:r>
      <w:r w:rsidRPr="002C4C15">
        <w:rPr>
          <w:rFonts w:ascii="Times New Roman" w:hAnsi="Times New Roman" w:cs="Times New Roman"/>
        </w:rPr>
        <w:t xml:space="preserve">the Bidder </w:t>
      </w:r>
      <w:r w:rsidR="0092796D" w:rsidRPr="002C4C15">
        <w:rPr>
          <w:rFonts w:ascii="Times New Roman" w:hAnsi="Times New Roman" w:cs="Times New Roman"/>
        </w:rPr>
        <w:t>and the State</w:t>
      </w:r>
      <w:r w:rsidR="00323E59" w:rsidRPr="002C4C15">
        <w:rPr>
          <w:rFonts w:ascii="Times New Roman" w:hAnsi="Times New Roman" w:cs="Times New Roman"/>
        </w:rPr>
        <w:t>,</w:t>
      </w:r>
      <w:r w:rsidR="0092796D" w:rsidRPr="002C4C15">
        <w:rPr>
          <w:rFonts w:ascii="Times New Roman" w:hAnsi="Times New Roman" w:cs="Times New Roman"/>
        </w:rPr>
        <w:t xml:space="preserve"> that the Bidder believes are</w:t>
      </w:r>
      <w:r w:rsidRPr="002C4C15">
        <w:rPr>
          <w:rFonts w:ascii="Times New Roman" w:hAnsi="Times New Roman" w:cs="Times New Roman"/>
        </w:rPr>
        <w:t xml:space="preserve"> applicable to the </w:t>
      </w:r>
      <w:r w:rsidR="001F51F4" w:rsidRPr="002C4C15">
        <w:rPr>
          <w:rFonts w:ascii="Times New Roman" w:hAnsi="Times New Roman" w:cs="Times New Roman"/>
        </w:rPr>
        <w:t xml:space="preserve">Acquisition </w:t>
      </w:r>
      <w:r w:rsidRPr="002C4C15">
        <w:rPr>
          <w:rFonts w:ascii="Times New Roman" w:hAnsi="Times New Roman" w:cs="Times New Roman"/>
        </w:rPr>
        <w:t xml:space="preserve">shall be inserted in this section.  Any </w:t>
      </w:r>
      <w:r w:rsidR="00973089" w:rsidRPr="002C4C15">
        <w:rPr>
          <w:rFonts w:ascii="Times New Roman" w:hAnsi="Times New Roman" w:cs="Times New Roman"/>
        </w:rPr>
        <w:t xml:space="preserve">master </w:t>
      </w:r>
      <w:r w:rsidRPr="002C4C15">
        <w:rPr>
          <w:rFonts w:ascii="Times New Roman" w:hAnsi="Times New Roman" w:cs="Times New Roman"/>
        </w:rPr>
        <w:t>terms not submitted in this section of the Bid shall not be considered.</w:t>
      </w:r>
    </w:p>
    <w:p w14:paraId="779387CA" w14:textId="47080AE3" w:rsidR="00915700" w:rsidRPr="001353CB" w:rsidRDefault="00915700"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D44288">
        <w:rPr>
          <w:rFonts w:ascii="Times New Roman" w:hAnsi="Times New Roman" w:cs="Times New Roman"/>
          <w:color w:val="auto"/>
          <w:sz w:val="22"/>
          <w:szCs w:val="22"/>
        </w:rPr>
        <w:t>Section Seven:  Executive Summary</w:t>
      </w:r>
    </w:p>
    <w:p w14:paraId="1A96937D" w14:textId="5A2D991E" w:rsidR="00915700" w:rsidRPr="002C4C15" w:rsidRDefault="00495D3C">
      <w:pPr>
        <w:ind w:left="2880"/>
        <w:jc w:val="both"/>
        <w:rPr>
          <w:rFonts w:ascii="Times New Roman" w:hAnsi="Times New Roman" w:cs="Times New Roman"/>
        </w:rPr>
      </w:pPr>
      <w:r w:rsidRPr="002C4C15">
        <w:rPr>
          <w:rFonts w:ascii="Times New Roman" w:hAnsi="Times New Roman" w:cs="Times New Roman"/>
        </w:rPr>
        <w:t xml:space="preserve">The Bidder’s executive summary shall be inserted in this section.  </w:t>
      </w:r>
      <w:r w:rsidR="00D57A0B" w:rsidRPr="002C4C15">
        <w:rPr>
          <w:rFonts w:ascii="Times New Roman" w:hAnsi="Times New Roman" w:cs="Times New Roman"/>
        </w:rPr>
        <w:t>Marketing information, general company information and other similar information should be included in the executive summary</w:t>
      </w:r>
      <w:r w:rsidR="00973089" w:rsidRPr="002C4C15">
        <w:rPr>
          <w:rFonts w:ascii="Times New Roman" w:hAnsi="Times New Roman" w:cs="Times New Roman"/>
        </w:rPr>
        <w:t>. Avoid duplication of such information</w:t>
      </w:r>
      <w:r w:rsidR="00D57A0B" w:rsidRPr="002C4C15">
        <w:rPr>
          <w:rFonts w:ascii="Times New Roman" w:hAnsi="Times New Roman" w:cs="Times New Roman"/>
        </w:rPr>
        <w:t xml:space="preserve"> in other sections of the Bid</w:t>
      </w:r>
      <w:r w:rsidR="00973089" w:rsidRPr="002C4C15">
        <w:rPr>
          <w:rFonts w:ascii="Times New Roman" w:hAnsi="Times New Roman" w:cs="Times New Roman"/>
        </w:rPr>
        <w:t>; it unnecessarily lengthens the Bid and hinders efficient evaluation</w:t>
      </w:r>
      <w:r w:rsidR="00D57A0B" w:rsidRPr="002C4C15">
        <w:rPr>
          <w:rFonts w:ascii="Times New Roman" w:hAnsi="Times New Roman" w:cs="Times New Roman"/>
        </w:rPr>
        <w:t xml:space="preserve">.  </w:t>
      </w:r>
    </w:p>
    <w:p w14:paraId="6FEBE048" w14:textId="18D47198" w:rsidR="00915700" w:rsidRPr="002C4C15" w:rsidRDefault="00D57A0B"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lastRenderedPageBreak/>
        <w:t>Section Eight:  Response to Specifications and Requirements</w:t>
      </w:r>
    </w:p>
    <w:p w14:paraId="73450A78" w14:textId="21DB0240" w:rsidR="00495D3C" w:rsidRPr="002C4C15" w:rsidRDefault="00495D3C" w:rsidP="009E4CFA">
      <w:pPr>
        <w:pStyle w:val="Heading2"/>
        <w:keepLines w:val="0"/>
        <w:numPr>
          <w:ilvl w:val="3"/>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Th</w:t>
      </w:r>
      <w:r w:rsidR="005222B3" w:rsidRPr="002C4C15">
        <w:rPr>
          <w:rFonts w:ascii="Times New Roman" w:hAnsi="Times New Roman" w:cs="Times New Roman"/>
          <w:b w:val="0"/>
          <w:color w:val="auto"/>
          <w:sz w:val="22"/>
          <w:szCs w:val="22"/>
        </w:rPr>
        <w:t>e</w:t>
      </w:r>
      <w:r w:rsidRPr="002C4C15">
        <w:rPr>
          <w:rFonts w:ascii="Times New Roman" w:hAnsi="Times New Roman" w:cs="Times New Roman"/>
          <w:b w:val="0"/>
          <w:color w:val="auto"/>
          <w:sz w:val="22"/>
          <w:szCs w:val="22"/>
        </w:rPr>
        <w:t xml:space="preserve"> portion of the Bid </w:t>
      </w:r>
      <w:r w:rsidR="005222B3" w:rsidRPr="002C4C15">
        <w:rPr>
          <w:rFonts w:ascii="Times New Roman" w:hAnsi="Times New Roman" w:cs="Times New Roman"/>
          <w:b w:val="0"/>
          <w:color w:val="auto"/>
          <w:sz w:val="22"/>
          <w:szCs w:val="22"/>
        </w:rPr>
        <w:t xml:space="preserve">to be inserted in this section </w:t>
      </w:r>
      <w:r w:rsidRPr="002C4C15">
        <w:rPr>
          <w:rFonts w:ascii="Times New Roman" w:hAnsi="Times New Roman" w:cs="Times New Roman"/>
          <w:b w:val="0"/>
          <w:color w:val="auto"/>
          <w:sz w:val="22"/>
          <w:szCs w:val="22"/>
        </w:rPr>
        <w:t>show</w:t>
      </w:r>
      <w:r w:rsidR="005222B3" w:rsidRPr="002C4C15">
        <w:rPr>
          <w:rFonts w:ascii="Times New Roman" w:hAnsi="Times New Roman" w:cs="Times New Roman"/>
          <w:b w:val="0"/>
          <w:color w:val="auto"/>
          <w:sz w:val="22"/>
          <w:szCs w:val="22"/>
        </w:rPr>
        <w:t>s</w:t>
      </w:r>
      <w:r w:rsidRPr="002C4C15">
        <w:rPr>
          <w:rFonts w:ascii="Times New Roman" w:hAnsi="Times New Roman" w:cs="Times New Roman"/>
          <w:b w:val="0"/>
          <w:color w:val="auto"/>
          <w:sz w:val="22"/>
          <w:szCs w:val="22"/>
        </w:rPr>
        <w:t xml:space="preserve"> the ability of the Bidder to meet or exceed </w:t>
      </w:r>
      <w:r w:rsidR="0023569B" w:rsidRPr="002C4C15">
        <w:rPr>
          <w:rFonts w:ascii="Times New Roman" w:hAnsi="Times New Roman" w:cs="Times New Roman"/>
          <w:b w:val="0"/>
          <w:color w:val="auto"/>
          <w:sz w:val="22"/>
          <w:szCs w:val="22"/>
        </w:rPr>
        <w:t xml:space="preserve">any </w:t>
      </w:r>
      <w:r w:rsidR="00973089" w:rsidRPr="002C4C15">
        <w:rPr>
          <w:rFonts w:ascii="Times New Roman" w:hAnsi="Times New Roman" w:cs="Times New Roman"/>
          <w:b w:val="0"/>
          <w:color w:val="auto"/>
          <w:sz w:val="22"/>
          <w:szCs w:val="22"/>
        </w:rPr>
        <w:t xml:space="preserve">Acquisition </w:t>
      </w:r>
      <w:r w:rsidRPr="002C4C15">
        <w:rPr>
          <w:rFonts w:ascii="Times New Roman" w:hAnsi="Times New Roman" w:cs="Times New Roman"/>
          <w:b w:val="0"/>
          <w:color w:val="auto"/>
          <w:sz w:val="22"/>
          <w:szCs w:val="22"/>
        </w:rPr>
        <w:t xml:space="preserve">specifications and requirements.  </w:t>
      </w:r>
    </w:p>
    <w:p w14:paraId="698CF5FB" w14:textId="5F993120" w:rsidR="00495D3C" w:rsidRPr="002C4C15" w:rsidRDefault="00495D3C" w:rsidP="009E4CFA">
      <w:pPr>
        <w:pStyle w:val="Heading2"/>
        <w:keepLines w:val="0"/>
        <w:numPr>
          <w:ilvl w:val="3"/>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If a</w:t>
      </w:r>
      <w:r w:rsidR="00A91351" w:rsidRPr="002C4C15">
        <w:rPr>
          <w:rFonts w:ascii="Times New Roman" w:hAnsi="Times New Roman" w:cs="Times New Roman"/>
          <w:b w:val="0"/>
          <w:color w:val="auto"/>
          <w:sz w:val="22"/>
          <w:szCs w:val="22"/>
        </w:rPr>
        <w:t>n information technology</w:t>
      </w:r>
      <w:r w:rsidRPr="002C4C15">
        <w:rPr>
          <w:rFonts w:ascii="Times New Roman" w:hAnsi="Times New Roman" w:cs="Times New Roman"/>
          <w:b w:val="0"/>
          <w:color w:val="auto"/>
          <w:sz w:val="22"/>
          <w:szCs w:val="22"/>
        </w:rPr>
        <w:t xml:space="preserve"> VPAT is required, the URL link to the Bidder’s VPAT shall be inserted in this section at </w:t>
      </w:r>
      <w:r w:rsidR="00973089" w:rsidRPr="002C4C15">
        <w:rPr>
          <w:rFonts w:ascii="Times New Roman" w:hAnsi="Times New Roman" w:cs="Times New Roman"/>
          <w:b w:val="0"/>
          <w:color w:val="auto"/>
          <w:sz w:val="22"/>
          <w:szCs w:val="22"/>
        </w:rPr>
        <w:t>a</w:t>
      </w:r>
      <w:r w:rsidRPr="002C4C15">
        <w:rPr>
          <w:rFonts w:ascii="Times New Roman" w:hAnsi="Times New Roman" w:cs="Times New Roman"/>
          <w:b w:val="0"/>
          <w:color w:val="auto"/>
          <w:sz w:val="22"/>
          <w:szCs w:val="22"/>
        </w:rPr>
        <w:t xml:space="preserve"> Bid Packet page referencing the VPAT.  </w:t>
      </w:r>
    </w:p>
    <w:p w14:paraId="411942BF" w14:textId="1B9579E2" w:rsidR="00852D5C" w:rsidRPr="001353CB" w:rsidRDefault="00495D3C" w:rsidP="009E4CFA">
      <w:pPr>
        <w:pStyle w:val="Heading2"/>
        <w:keepLines w:val="0"/>
        <w:numPr>
          <w:ilvl w:val="3"/>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If a</w:t>
      </w:r>
      <w:r w:rsidR="00CE0701" w:rsidRPr="002C4C15">
        <w:rPr>
          <w:rFonts w:ascii="Times New Roman" w:hAnsi="Times New Roman" w:cs="Times New Roman"/>
          <w:b w:val="0"/>
          <w:color w:val="auto"/>
          <w:sz w:val="22"/>
          <w:szCs w:val="22"/>
        </w:rPr>
        <w:t>n information technology</w:t>
      </w:r>
      <w:r w:rsidRPr="002C4C15">
        <w:rPr>
          <w:rFonts w:ascii="Times New Roman" w:hAnsi="Times New Roman" w:cs="Times New Roman"/>
          <w:b w:val="0"/>
          <w:color w:val="auto"/>
          <w:sz w:val="22"/>
          <w:szCs w:val="22"/>
        </w:rPr>
        <w:t xml:space="preserve"> Security </w:t>
      </w:r>
      <w:r w:rsidR="00CE0701" w:rsidRPr="002C4C15">
        <w:rPr>
          <w:rFonts w:ascii="Times New Roman" w:hAnsi="Times New Roman" w:cs="Times New Roman"/>
          <w:b w:val="0"/>
          <w:color w:val="auto"/>
          <w:sz w:val="22"/>
          <w:szCs w:val="22"/>
        </w:rPr>
        <w:t xml:space="preserve">Certification and </w:t>
      </w:r>
      <w:r w:rsidRPr="002C4C15">
        <w:rPr>
          <w:rFonts w:ascii="Times New Roman" w:hAnsi="Times New Roman" w:cs="Times New Roman"/>
          <w:b w:val="0"/>
          <w:color w:val="auto"/>
          <w:sz w:val="22"/>
          <w:szCs w:val="22"/>
        </w:rPr>
        <w:t xml:space="preserve">Accreditation Assessment is required, the completed Assessment shall be inserted in this section at </w:t>
      </w:r>
      <w:r w:rsidR="003A6312" w:rsidRPr="002C4C15">
        <w:rPr>
          <w:rFonts w:ascii="Times New Roman" w:hAnsi="Times New Roman" w:cs="Times New Roman"/>
          <w:b w:val="0"/>
          <w:color w:val="auto"/>
          <w:sz w:val="22"/>
          <w:szCs w:val="22"/>
        </w:rPr>
        <w:t>a</w:t>
      </w:r>
      <w:r w:rsidRPr="002C4C15">
        <w:rPr>
          <w:rFonts w:ascii="Times New Roman" w:hAnsi="Times New Roman" w:cs="Times New Roman"/>
          <w:b w:val="0"/>
          <w:color w:val="auto"/>
          <w:sz w:val="22"/>
          <w:szCs w:val="22"/>
        </w:rPr>
        <w:t xml:space="preserve"> Bid Packet page referencing the Security Accreditation Assessment.</w:t>
      </w:r>
      <w:r w:rsidR="003A6312" w:rsidRPr="002C4C15">
        <w:rPr>
          <w:rFonts w:ascii="Times New Roman" w:hAnsi="Times New Roman" w:cs="Times New Roman"/>
          <w:b w:val="0"/>
          <w:color w:val="auto"/>
          <w:sz w:val="22"/>
          <w:szCs w:val="22"/>
        </w:rPr>
        <w:t xml:space="preserve">  The Assessment is located online </w:t>
      </w:r>
      <w:r w:rsidR="004D6479" w:rsidRPr="002C4C15">
        <w:rPr>
          <w:rFonts w:ascii="Times New Roman" w:hAnsi="Times New Roman" w:cs="Times New Roman"/>
          <w:b w:val="0"/>
          <w:color w:val="auto"/>
          <w:sz w:val="22"/>
          <w:szCs w:val="22"/>
        </w:rPr>
        <w:t>a</w:t>
      </w:r>
      <w:r w:rsidR="003A6312" w:rsidRPr="002C4C15">
        <w:rPr>
          <w:rFonts w:ascii="Times New Roman" w:hAnsi="Times New Roman" w:cs="Times New Roman"/>
          <w:b w:val="0"/>
          <w:color w:val="auto"/>
          <w:sz w:val="22"/>
          <w:szCs w:val="22"/>
        </w:rPr>
        <w:t>t</w:t>
      </w:r>
      <w:r w:rsidR="00234838" w:rsidRPr="002C4C15">
        <w:rPr>
          <w:rFonts w:ascii="Times New Roman" w:hAnsi="Times New Roman" w:cs="Times New Roman"/>
          <w:b w:val="0"/>
          <w:color w:val="auto"/>
          <w:sz w:val="22"/>
          <w:szCs w:val="22"/>
        </w:rPr>
        <w:t xml:space="preserve"> </w:t>
      </w:r>
      <w:r w:rsidR="004D6479" w:rsidRPr="002C4C15">
        <w:rPr>
          <w:rFonts w:ascii="Times New Roman" w:eastAsiaTheme="minorHAnsi" w:hAnsi="Times New Roman" w:cs="Times New Roman"/>
          <w:b w:val="0"/>
          <w:bCs w:val="0"/>
          <w:color w:val="000000"/>
          <w:sz w:val="22"/>
          <w:szCs w:val="22"/>
          <w:shd w:val="clear" w:color="auto" w:fill="FFFFFF"/>
        </w:rPr>
        <w:t> </w:t>
      </w:r>
      <w:hyperlink r:id="rId10" w:tgtFrame="_blank" w:history="1">
        <w:r w:rsidR="004D6479" w:rsidRPr="002C4C15">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D44288">
        <w:rPr>
          <w:rFonts w:ascii="Times New Roman" w:eastAsiaTheme="minorHAnsi" w:hAnsi="Times New Roman" w:cs="Times New Roman"/>
          <w:b w:val="0"/>
          <w:bCs w:val="0"/>
          <w:color w:val="auto"/>
          <w:sz w:val="22"/>
          <w:szCs w:val="22"/>
        </w:rPr>
        <w:t xml:space="preserve">.  </w:t>
      </w:r>
      <w:r w:rsidR="003A6312" w:rsidRPr="001353CB">
        <w:rPr>
          <w:rFonts w:ascii="Times New Roman" w:eastAsiaTheme="minorHAnsi" w:hAnsi="Times New Roman" w:cs="Times New Roman"/>
          <w:b w:val="0"/>
          <w:bCs w:val="0"/>
          <w:color w:val="0000FF"/>
          <w:sz w:val="22"/>
          <w:szCs w:val="22"/>
          <w:u w:val="single"/>
        </w:rPr>
        <w:t xml:space="preserve">  </w:t>
      </w:r>
    </w:p>
    <w:p w14:paraId="02B4C5FC" w14:textId="437A5936" w:rsidR="003F47EA" w:rsidRPr="002C4C15" w:rsidRDefault="003F47EA" w:rsidP="009E4CFA">
      <w:pPr>
        <w:pStyle w:val="ListParagraph"/>
        <w:numPr>
          <w:ilvl w:val="3"/>
          <w:numId w:val="10"/>
        </w:numPr>
        <w:jc w:val="both"/>
        <w:rPr>
          <w:rFonts w:ascii="Times New Roman" w:hAnsi="Times New Roman" w:cs="Times New Roman"/>
          <w:sz w:val="22"/>
          <w:szCs w:val="22"/>
        </w:rPr>
      </w:pPr>
      <w:r w:rsidRPr="002C4C15">
        <w:rPr>
          <w:rFonts w:ascii="Times New Roman" w:hAnsi="Times New Roman" w:cs="Times New Roman"/>
          <w:b w:val="0"/>
          <w:sz w:val="22"/>
          <w:szCs w:val="22"/>
        </w:rPr>
        <w:t>If service level agreements</w:t>
      </w:r>
      <w:r w:rsidR="003A6312" w:rsidRPr="002C4C15">
        <w:rPr>
          <w:rFonts w:ascii="Times New Roman" w:hAnsi="Times New Roman" w:cs="Times New Roman"/>
          <w:b w:val="0"/>
          <w:sz w:val="22"/>
          <w:szCs w:val="22"/>
        </w:rPr>
        <w:t xml:space="preserve"> are required</w:t>
      </w:r>
      <w:r w:rsidRPr="002C4C15">
        <w:rPr>
          <w:rFonts w:ascii="Times New Roman" w:hAnsi="Times New Roman" w:cs="Times New Roman"/>
          <w:b w:val="0"/>
          <w:sz w:val="22"/>
          <w:szCs w:val="22"/>
        </w:rPr>
        <w:t xml:space="preserve">, the </w:t>
      </w:r>
      <w:r w:rsidR="003A6312" w:rsidRPr="002C4C15">
        <w:rPr>
          <w:rFonts w:ascii="Times New Roman" w:hAnsi="Times New Roman" w:cs="Times New Roman"/>
          <w:b w:val="0"/>
          <w:sz w:val="22"/>
          <w:szCs w:val="22"/>
        </w:rPr>
        <w:t xml:space="preserve">proposed </w:t>
      </w:r>
      <w:r w:rsidRPr="002C4C15">
        <w:rPr>
          <w:rFonts w:ascii="Times New Roman" w:hAnsi="Times New Roman" w:cs="Times New Roman"/>
          <w:b w:val="0"/>
          <w:sz w:val="22"/>
          <w:szCs w:val="22"/>
        </w:rPr>
        <w:t xml:space="preserve">service level agreements shall be inserted in this section at </w:t>
      </w:r>
      <w:r w:rsidR="003A6312" w:rsidRPr="002C4C15">
        <w:rPr>
          <w:rFonts w:ascii="Times New Roman" w:hAnsi="Times New Roman" w:cs="Times New Roman"/>
          <w:b w:val="0"/>
          <w:sz w:val="22"/>
          <w:szCs w:val="22"/>
        </w:rPr>
        <w:t>a</w:t>
      </w:r>
      <w:r w:rsidRPr="002C4C15">
        <w:rPr>
          <w:rFonts w:ascii="Times New Roman" w:hAnsi="Times New Roman" w:cs="Times New Roman"/>
          <w:b w:val="0"/>
          <w:sz w:val="22"/>
          <w:szCs w:val="22"/>
        </w:rPr>
        <w:t xml:space="preserve"> Bid Packet page referencing </w:t>
      </w:r>
      <w:r w:rsidR="003A6312" w:rsidRPr="002C4C15">
        <w:rPr>
          <w:rFonts w:ascii="Times New Roman" w:hAnsi="Times New Roman" w:cs="Times New Roman"/>
          <w:b w:val="0"/>
          <w:sz w:val="22"/>
          <w:szCs w:val="22"/>
        </w:rPr>
        <w:t xml:space="preserve">the proposed </w:t>
      </w:r>
      <w:r w:rsidRPr="002C4C15">
        <w:rPr>
          <w:rFonts w:ascii="Times New Roman" w:hAnsi="Times New Roman" w:cs="Times New Roman"/>
          <w:b w:val="0"/>
          <w:sz w:val="22"/>
          <w:szCs w:val="22"/>
        </w:rPr>
        <w:t>Service Level Agreements.</w:t>
      </w:r>
    </w:p>
    <w:p w14:paraId="47BD4602" w14:textId="77777777" w:rsidR="002A55BC" w:rsidRPr="002C4C15" w:rsidRDefault="002A55BC" w:rsidP="009E4CFA">
      <w:pPr>
        <w:pStyle w:val="ListParagraph"/>
        <w:ind w:left="3240" w:hanging="360"/>
        <w:jc w:val="both"/>
        <w:rPr>
          <w:rFonts w:ascii="Times New Roman" w:hAnsi="Times New Roman" w:cs="Times New Roman"/>
          <w:sz w:val="22"/>
          <w:szCs w:val="22"/>
        </w:rPr>
      </w:pPr>
    </w:p>
    <w:p w14:paraId="0A65B62E" w14:textId="2F6565FF" w:rsidR="002A55BC" w:rsidRPr="002C4C15" w:rsidRDefault="002A55BC" w:rsidP="009E4CFA">
      <w:pPr>
        <w:pStyle w:val="ListParagraph"/>
        <w:numPr>
          <w:ilvl w:val="3"/>
          <w:numId w:val="10"/>
        </w:numPr>
        <w:jc w:val="both"/>
        <w:rPr>
          <w:rFonts w:ascii="Times New Roman" w:hAnsi="Times New Roman" w:cs="Times New Roman"/>
          <w:b w:val="0"/>
          <w:sz w:val="22"/>
          <w:szCs w:val="22"/>
        </w:rPr>
      </w:pPr>
      <w:r w:rsidRPr="00D44288">
        <w:rPr>
          <w:rFonts w:ascii="Times New Roman" w:hAnsi="Times New Roman" w:cs="Times New Roman"/>
          <w:b w:val="0"/>
          <w:sz w:val="22"/>
          <w:szCs w:val="22"/>
        </w:rPr>
        <w:t>If</w:t>
      </w:r>
      <w:r w:rsidRPr="001353CB">
        <w:rPr>
          <w:rFonts w:ascii="Times New Roman" w:hAnsi="Times New Roman" w:cs="Times New Roman"/>
          <w:b w:val="0"/>
          <w:sz w:val="22"/>
          <w:szCs w:val="22"/>
        </w:rPr>
        <w:t xml:space="preserve"> a Statement of Work is required, the proposed draft shall be inserted in this section at a Bid Packet page referencing th</w:t>
      </w:r>
      <w:r w:rsidRPr="002C4C15">
        <w:rPr>
          <w:rFonts w:ascii="Times New Roman" w:hAnsi="Times New Roman" w:cs="Times New Roman"/>
          <w:b w:val="0"/>
          <w:sz w:val="22"/>
          <w:szCs w:val="22"/>
        </w:rPr>
        <w:t>e proposed Statement of Work.</w:t>
      </w:r>
    </w:p>
    <w:p w14:paraId="14835493" w14:textId="77777777" w:rsidR="00E43F63" w:rsidRPr="002C4C15" w:rsidRDefault="00E43F63">
      <w:pPr>
        <w:pStyle w:val="ListParagraph"/>
        <w:ind w:left="3600"/>
        <w:jc w:val="both"/>
        <w:rPr>
          <w:rFonts w:ascii="Times New Roman" w:hAnsi="Times New Roman" w:cs="Times New Roman"/>
          <w:sz w:val="22"/>
          <w:szCs w:val="22"/>
        </w:rPr>
      </w:pPr>
    </w:p>
    <w:p w14:paraId="62B5F2EF" w14:textId="207B5692" w:rsidR="00D57A0B" w:rsidRPr="001353CB" w:rsidRDefault="00D57A0B"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D44288">
        <w:rPr>
          <w:rFonts w:ascii="Times New Roman" w:hAnsi="Times New Roman" w:cs="Times New Roman"/>
          <w:color w:val="auto"/>
          <w:sz w:val="22"/>
          <w:szCs w:val="22"/>
        </w:rPr>
        <w:t xml:space="preserve">Section Nine:  Pricing </w:t>
      </w:r>
    </w:p>
    <w:p w14:paraId="6B08A818" w14:textId="4CF1ECC0" w:rsidR="00067EFD" w:rsidRPr="002C4C15" w:rsidRDefault="008F74CB">
      <w:pPr>
        <w:ind w:left="2880"/>
        <w:jc w:val="both"/>
        <w:rPr>
          <w:rFonts w:ascii="Times New Roman" w:hAnsi="Times New Roman" w:cs="Times New Roman"/>
        </w:rPr>
      </w:pPr>
      <w:r w:rsidRPr="002C4C15">
        <w:rPr>
          <w:rFonts w:ascii="Times New Roman" w:hAnsi="Times New Roman" w:cs="Times New Roman"/>
        </w:rPr>
        <w:t xml:space="preserve">Pricing </w:t>
      </w:r>
      <w:r w:rsidR="0049047C" w:rsidRPr="002C4C15">
        <w:rPr>
          <w:rFonts w:ascii="Times New Roman" w:hAnsi="Times New Roman" w:cs="Times New Roman"/>
        </w:rPr>
        <w:t>associated with the Bid shall be inserted in this section and</w:t>
      </w:r>
      <w:r w:rsidR="00DE1015" w:rsidRPr="002C4C15">
        <w:rPr>
          <w:rFonts w:ascii="Times New Roman" w:hAnsi="Times New Roman" w:cs="Times New Roman"/>
        </w:rPr>
        <w:t xml:space="preserve"> </w:t>
      </w:r>
      <w:r w:rsidR="0049047C" w:rsidRPr="002C4C15">
        <w:rPr>
          <w:rFonts w:ascii="Times New Roman" w:hAnsi="Times New Roman" w:cs="Times New Roman"/>
        </w:rPr>
        <w:t xml:space="preserve">shall be in the </w:t>
      </w:r>
      <w:r w:rsidR="002A55BC" w:rsidRPr="002C4C15">
        <w:rPr>
          <w:rFonts w:ascii="Times New Roman" w:hAnsi="Times New Roman" w:cs="Times New Roman"/>
        </w:rPr>
        <w:t xml:space="preserve">required </w:t>
      </w:r>
      <w:r w:rsidR="0049047C" w:rsidRPr="002C4C15">
        <w:rPr>
          <w:rFonts w:ascii="Times New Roman" w:hAnsi="Times New Roman" w:cs="Times New Roman"/>
        </w:rPr>
        <w:t>structure</w:t>
      </w:r>
      <w:r w:rsidR="00DE1015" w:rsidRPr="002C4C15">
        <w:rPr>
          <w:rFonts w:ascii="Times New Roman" w:hAnsi="Times New Roman" w:cs="Times New Roman"/>
        </w:rPr>
        <w:t xml:space="preserve"> set forth above in S</w:t>
      </w:r>
      <w:r w:rsidR="00303EA0" w:rsidRPr="002C4C15">
        <w:rPr>
          <w:rFonts w:ascii="Times New Roman" w:hAnsi="Times New Roman" w:cs="Times New Roman"/>
        </w:rPr>
        <w:t>ubs</w:t>
      </w:r>
      <w:r w:rsidR="00DE1015" w:rsidRPr="002C4C15">
        <w:rPr>
          <w:rFonts w:ascii="Times New Roman" w:hAnsi="Times New Roman" w:cs="Times New Roman"/>
        </w:rPr>
        <w:t>ection 8.1</w:t>
      </w:r>
      <w:r w:rsidR="0049047C" w:rsidRPr="002C4C15">
        <w:rPr>
          <w:rFonts w:ascii="Times New Roman" w:hAnsi="Times New Roman" w:cs="Times New Roman"/>
        </w:rPr>
        <w:t>, if</w:t>
      </w:r>
      <w:r w:rsidR="00DE1015" w:rsidRPr="002C4C15">
        <w:rPr>
          <w:rFonts w:ascii="Times New Roman" w:hAnsi="Times New Roman" w:cs="Times New Roman"/>
        </w:rPr>
        <w:t xml:space="preserve"> any</w:t>
      </w:r>
      <w:r w:rsidR="0049047C" w:rsidRPr="002C4C15">
        <w:rPr>
          <w:rFonts w:ascii="Times New Roman" w:hAnsi="Times New Roman" w:cs="Times New Roman"/>
        </w:rPr>
        <w:t>.</w:t>
      </w:r>
    </w:p>
    <w:p w14:paraId="6D7D6F91" w14:textId="6103BE73" w:rsidR="00D57A0B" w:rsidRPr="002C4C15" w:rsidRDefault="00D57A0B"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Section Ten:  Offer of Value</w:t>
      </w:r>
      <w:r w:rsidR="005573A0" w:rsidRPr="002C4C15">
        <w:rPr>
          <w:rFonts w:ascii="Times New Roman" w:hAnsi="Times New Roman" w:cs="Times New Roman"/>
          <w:color w:val="auto"/>
          <w:sz w:val="22"/>
          <w:szCs w:val="22"/>
        </w:rPr>
        <w:t>-</w:t>
      </w:r>
      <w:r w:rsidRPr="002C4C15">
        <w:rPr>
          <w:rFonts w:ascii="Times New Roman" w:hAnsi="Times New Roman" w:cs="Times New Roman"/>
          <w:color w:val="auto"/>
          <w:sz w:val="22"/>
          <w:szCs w:val="22"/>
        </w:rPr>
        <w:t xml:space="preserve">Added Products </w:t>
      </w:r>
      <w:r w:rsidR="005573A0" w:rsidRPr="002C4C15">
        <w:rPr>
          <w:rFonts w:ascii="Times New Roman" w:hAnsi="Times New Roman" w:cs="Times New Roman"/>
          <w:color w:val="auto"/>
          <w:sz w:val="22"/>
          <w:szCs w:val="22"/>
        </w:rPr>
        <w:t>and/</w:t>
      </w:r>
      <w:r w:rsidRPr="002C4C15">
        <w:rPr>
          <w:rFonts w:ascii="Times New Roman" w:hAnsi="Times New Roman" w:cs="Times New Roman"/>
          <w:color w:val="auto"/>
          <w:sz w:val="22"/>
          <w:szCs w:val="22"/>
        </w:rPr>
        <w:t>or Services</w:t>
      </w:r>
    </w:p>
    <w:p w14:paraId="460EDD25" w14:textId="426614FD" w:rsidR="00067EFD" w:rsidRPr="002C4C15" w:rsidRDefault="005573A0">
      <w:pPr>
        <w:ind w:left="2880"/>
        <w:jc w:val="both"/>
        <w:rPr>
          <w:rFonts w:ascii="Times New Roman" w:hAnsi="Times New Roman" w:cs="Times New Roman"/>
        </w:rPr>
      </w:pPr>
      <w:r w:rsidRPr="002C4C15">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sidRPr="002C4C15">
        <w:rPr>
          <w:rFonts w:ascii="Times New Roman" w:hAnsi="Times New Roman" w:cs="Times New Roman"/>
        </w:rPr>
        <w:t xml:space="preserve">  However, the State is not obligated to purchase value-added products or services.</w:t>
      </w:r>
    </w:p>
    <w:p w14:paraId="6DB5D8C6" w14:textId="0233A2B1" w:rsidR="00291D16" w:rsidRPr="002C4C15" w:rsidRDefault="00291D16" w:rsidP="009E4CFA">
      <w:pPr>
        <w:pStyle w:val="Heading2"/>
        <w:keepLines w:val="0"/>
        <w:numPr>
          <w:ilvl w:val="2"/>
          <w:numId w:val="10"/>
        </w:numPr>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 xml:space="preserve">Section Eleven:  Financial Information </w:t>
      </w:r>
    </w:p>
    <w:p w14:paraId="11F51DF8" w14:textId="4ECEFE57" w:rsidR="00067EFD" w:rsidRPr="002C4C15" w:rsidRDefault="00067EFD" w:rsidP="009E4CFA">
      <w:pPr>
        <w:ind w:left="2880"/>
        <w:jc w:val="both"/>
        <w:rPr>
          <w:rFonts w:ascii="Times New Roman" w:hAnsi="Times New Roman" w:cs="Times New Roman"/>
        </w:rPr>
      </w:pPr>
      <w:r w:rsidRPr="002C4C15">
        <w:rPr>
          <w:rFonts w:ascii="Times New Roman" w:hAnsi="Times New Roman" w:cs="Times New Roman"/>
        </w:rPr>
        <w:t xml:space="preserve">Any </w:t>
      </w:r>
      <w:r w:rsidR="002A55BC" w:rsidRPr="002C4C15">
        <w:rPr>
          <w:rFonts w:ascii="Times New Roman" w:hAnsi="Times New Roman" w:cs="Times New Roman"/>
        </w:rPr>
        <w:t xml:space="preserve">required </w:t>
      </w:r>
      <w:r w:rsidRPr="002C4C15">
        <w:rPr>
          <w:rFonts w:ascii="Times New Roman" w:hAnsi="Times New Roman" w:cs="Times New Roman"/>
        </w:rPr>
        <w:t xml:space="preserve">financial and associated information shall be inserted in this section.  </w:t>
      </w:r>
    </w:p>
    <w:p w14:paraId="7B5AFE59" w14:textId="2DE27B39" w:rsidR="003820FC" w:rsidRPr="002C4C15" w:rsidRDefault="003820FC" w:rsidP="009E4CFA">
      <w:pPr>
        <w:pStyle w:val="Heading2"/>
        <w:keepLines w:val="0"/>
        <w:numPr>
          <w:ilvl w:val="2"/>
          <w:numId w:val="10"/>
        </w:numPr>
        <w:overflowPunct w:val="0"/>
        <w:autoSpaceDE w:val="0"/>
        <w:autoSpaceDN w:val="0"/>
        <w:adjustRightInd w:val="0"/>
        <w:spacing w:before="0" w:after="120"/>
        <w:ind w:firstLine="5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Section Tw</w:t>
      </w:r>
      <w:r w:rsidR="0043535E" w:rsidRPr="002C4C15">
        <w:rPr>
          <w:rFonts w:ascii="Times New Roman" w:hAnsi="Times New Roman" w:cs="Times New Roman"/>
          <w:color w:val="auto"/>
          <w:sz w:val="22"/>
          <w:szCs w:val="22"/>
        </w:rPr>
        <w:t>elve:</w:t>
      </w:r>
      <w:r w:rsidRPr="002C4C15">
        <w:rPr>
          <w:rFonts w:ascii="Times New Roman" w:hAnsi="Times New Roman" w:cs="Times New Roman"/>
          <w:color w:val="auto"/>
          <w:sz w:val="22"/>
          <w:szCs w:val="22"/>
        </w:rPr>
        <w:t xml:space="preserve">  </w:t>
      </w:r>
      <w:r w:rsidR="0043535E" w:rsidRPr="002C4C15">
        <w:rPr>
          <w:rFonts w:ascii="Times New Roman" w:hAnsi="Times New Roman" w:cs="Times New Roman"/>
          <w:color w:val="auto"/>
          <w:sz w:val="22"/>
          <w:szCs w:val="22"/>
        </w:rPr>
        <w:t xml:space="preserve">Business </w:t>
      </w:r>
      <w:r w:rsidRPr="002C4C15">
        <w:rPr>
          <w:rFonts w:ascii="Times New Roman" w:hAnsi="Times New Roman" w:cs="Times New Roman"/>
          <w:color w:val="auto"/>
          <w:sz w:val="22"/>
          <w:szCs w:val="22"/>
        </w:rPr>
        <w:t>References</w:t>
      </w:r>
    </w:p>
    <w:p w14:paraId="52284A7C" w14:textId="36C93519" w:rsidR="001D2E29" w:rsidRPr="002C4C15" w:rsidRDefault="004D3B4F">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30" w:name="_Hlk2165721"/>
      <w:r w:rsidRPr="002C4C15">
        <w:rPr>
          <w:rFonts w:ascii="Times New Roman" w:hAnsi="Times New Roman" w:cs="Times New Roman"/>
          <w:b w:val="0"/>
          <w:color w:val="auto"/>
          <w:sz w:val="22"/>
          <w:szCs w:val="22"/>
        </w:rPr>
        <w:t xml:space="preserve">Any </w:t>
      </w:r>
      <w:r w:rsidR="002A55BC" w:rsidRPr="002C4C15">
        <w:rPr>
          <w:rFonts w:ascii="Times New Roman" w:hAnsi="Times New Roman" w:cs="Times New Roman"/>
          <w:b w:val="0"/>
          <w:color w:val="auto"/>
          <w:sz w:val="22"/>
          <w:szCs w:val="22"/>
        </w:rPr>
        <w:t xml:space="preserve">required </w:t>
      </w:r>
      <w:r w:rsidRPr="002C4C15">
        <w:rPr>
          <w:rFonts w:ascii="Times New Roman" w:hAnsi="Times New Roman" w:cs="Times New Roman"/>
          <w:b w:val="0"/>
          <w:color w:val="auto"/>
          <w:sz w:val="22"/>
          <w:szCs w:val="22"/>
        </w:rPr>
        <w:t xml:space="preserve">business references and associated information shall be inserted in this section.  </w:t>
      </w:r>
      <w:bookmarkEnd w:id="30"/>
    </w:p>
    <w:p w14:paraId="21E6B448" w14:textId="4DE13101" w:rsidR="003820FC" w:rsidRPr="001353CB" w:rsidRDefault="000679FD">
      <w:pPr>
        <w:pStyle w:val="Heading2"/>
        <w:keepLines w:val="0"/>
        <w:overflowPunct w:val="0"/>
        <w:autoSpaceDE w:val="0"/>
        <w:autoSpaceDN w:val="0"/>
        <w:adjustRightInd w:val="0"/>
        <w:spacing w:before="0" w:after="200"/>
        <w:ind w:left="1440" w:firstLine="72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M.</w:t>
      </w:r>
      <w:r w:rsidR="00323E59" w:rsidRPr="00D44288">
        <w:rPr>
          <w:rFonts w:ascii="Times New Roman" w:hAnsi="Times New Roman" w:cs="Times New Roman"/>
          <w:color w:val="auto"/>
          <w:sz w:val="22"/>
          <w:szCs w:val="22"/>
        </w:rPr>
        <w:tab/>
      </w:r>
      <w:r w:rsidR="003820FC" w:rsidRPr="001353CB">
        <w:rPr>
          <w:rFonts w:ascii="Times New Roman" w:hAnsi="Times New Roman" w:cs="Times New Roman"/>
          <w:color w:val="auto"/>
          <w:sz w:val="22"/>
          <w:szCs w:val="22"/>
        </w:rPr>
        <w:t>Section</w:t>
      </w:r>
      <w:r w:rsidR="00947FE4" w:rsidRPr="001353CB">
        <w:rPr>
          <w:rFonts w:ascii="Times New Roman" w:hAnsi="Times New Roman" w:cs="Times New Roman"/>
          <w:color w:val="auto"/>
          <w:sz w:val="22"/>
          <w:szCs w:val="22"/>
        </w:rPr>
        <w:t xml:space="preserve"> </w:t>
      </w:r>
      <w:r w:rsidR="00E775C5" w:rsidRPr="001353CB">
        <w:rPr>
          <w:rFonts w:ascii="Times New Roman" w:hAnsi="Times New Roman" w:cs="Times New Roman"/>
          <w:color w:val="auto"/>
          <w:sz w:val="22"/>
          <w:szCs w:val="22"/>
        </w:rPr>
        <w:t xml:space="preserve">Thirteen: </w:t>
      </w:r>
      <w:r w:rsidR="003820FC" w:rsidRPr="001353CB">
        <w:rPr>
          <w:rFonts w:ascii="Times New Roman" w:hAnsi="Times New Roman" w:cs="Times New Roman"/>
          <w:color w:val="auto"/>
          <w:sz w:val="22"/>
          <w:szCs w:val="22"/>
        </w:rPr>
        <w:t xml:space="preserve"> </w:t>
      </w:r>
      <w:r w:rsidR="00FD70C6" w:rsidRPr="001353CB">
        <w:rPr>
          <w:rFonts w:ascii="Times New Roman" w:hAnsi="Times New Roman" w:cs="Times New Roman"/>
          <w:color w:val="auto"/>
          <w:sz w:val="22"/>
          <w:szCs w:val="22"/>
        </w:rPr>
        <w:t xml:space="preserve">Additional </w:t>
      </w:r>
      <w:r w:rsidR="003820FC" w:rsidRPr="001353CB">
        <w:rPr>
          <w:rFonts w:ascii="Times New Roman" w:hAnsi="Times New Roman" w:cs="Times New Roman"/>
          <w:color w:val="auto"/>
          <w:sz w:val="22"/>
          <w:szCs w:val="22"/>
        </w:rPr>
        <w:t>Company Information</w:t>
      </w:r>
    </w:p>
    <w:p w14:paraId="35EF3DEC" w14:textId="0513A097" w:rsidR="00EE2866" w:rsidRPr="002C4C15" w:rsidRDefault="00067EFD">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Any </w:t>
      </w:r>
      <w:r w:rsidR="00303EA0" w:rsidRPr="002C4C15">
        <w:rPr>
          <w:rFonts w:ascii="Times New Roman" w:hAnsi="Times New Roman" w:cs="Times New Roman"/>
          <w:b w:val="0"/>
          <w:color w:val="auto"/>
          <w:sz w:val="22"/>
          <w:szCs w:val="22"/>
        </w:rPr>
        <w:t xml:space="preserve">required </w:t>
      </w:r>
      <w:r w:rsidRPr="002C4C15">
        <w:rPr>
          <w:rFonts w:ascii="Times New Roman" w:hAnsi="Times New Roman" w:cs="Times New Roman"/>
          <w:b w:val="0"/>
          <w:color w:val="auto"/>
          <w:sz w:val="22"/>
          <w:szCs w:val="22"/>
        </w:rPr>
        <w:t>additional company information shall be inserted in this section.</w:t>
      </w:r>
    </w:p>
    <w:p w14:paraId="446E0151" w14:textId="4053DFA7" w:rsidR="00323E59" w:rsidRPr="002C4C15" w:rsidRDefault="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2C4C15">
        <w:rPr>
          <w:rFonts w:ascii="Times New Roman" w:hAnsi="Times New Roman" w:cs="Times New Roman"/>
          <w:bCs w:val="0"/>
          <w:color w:val="auto"/>
          <w:sz w:val="22"/>
          <w:szCs w:val="22"/>
        </w:rPr>
        <w:t>N.</w:t>
      </w:r>
      <w:r w:rsidRPr="002C4C15">
        <w:rPr>
          <w:rFonts w:ascii="Times New Roman" w:hAnsi="Times New Roman" w:cs="Times New Roman"/>
          <w:bCs w:val="0"/>
          <w:color w:val="auto"/>
          <w:sz w:val="22"/>
          <w:szCs w:val="22"/>
        </w:rPr>
        <w:tab/>
        <w:t>Section Fourteen: Third Party Vendor Information</w:t>
      </w:r>
      <w:r w:rsidR="00067EFD" w:rsidRPr="002C4C15">
        <w:rPr>
          <w:rFonts w:ascii="Times New Roman" w:hAnsi="Times New Roman" w:cs="Times New Roman"/>
          <w:bCs w:val="0"/>
          <w:color w:val="auto"/>
          <w:sz w:val="22"/>
          <w:szCs w:val="22"/>
        </w:rPr>
        <w:t xml:space="preserve">  </w:t>
      </w:r>
      <w:bookmarkStart w:id="31" w:name="_Toc386628797"/>
    </w:p>
    <w:p w14:paraId="65F04046" w14:textId="146283AA" w:rsidR="00907309" w:rsidRPr="002C4C15" w:rsidRDefault="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sidRPr="002C4C15">
        <w:rPr>
          <w:rFonts w:ascii="Times New Roman" w:hAnsi="Times New Roman" w:cs="Times New Roman"/>
          <w:b w:val="0"/>
          <w:bCs w:val="0"/>
          <w:color w:val="auto"/>
          <w:sz w:val="22"/>
          <w:szCs w:val="22"/>
        </w:rPr>
        <w:t xml:space="preserve">Any </w:t>
      </w:r>
      <w:r w:rsidR="00303EA0" w:rsidRPr="002C4C15">
        <w:rPr>
          <w:rFonts w:ascii="Times New Roman" w:hAnsi="Times New Roman" w:cs="Times New Roman"/>
          <w:b w:val="0"/>
          <w:bCs w:val="0"/>
          <w:color w:val="auto"/>
          <w:sz w:val="22"/>
          <w:szCs w:val="22"/>
        </w:rPr>
        <w:t xml:space="preserve">required </w:t>
      </w:r>
      <w:r w:rsidRPr="002C4C15">
        <w:rPr>
          <w:rFonts w:ascii="Times New Roman" w:hAnsi="Times New Roman" w:cs="Times New Roman"/>
          <w:b w:val="0"/>
          <w:bCs w:val="0"/>
          <w:color w:val="auto"/>
          <w:sz w:val="22"/>
          <w:szCs w:val="22"/>
        </w:rPr>
        <w:t>additiona</w:t>
      </w:r>
      <w:r w:rsidR="00303EA0" w:rsidRPr="002C4C15">
        <w:rPr>
          <w:rFonts w:ascii="Times New Roman" w:hAnsi="Times New Roman" w:cs="Times New Roman"/>
          <w:b w:val="0"/>
          <w:bCs w:val="0"/>
          <w:color w:val="auto"/>
          <w:sz w:val="22"/>
          <w:szCs w:val="22"/>
        </w:rPr>
        <w:t>l</w:t>
      </w:r>
      <w:r w:rsidRPr="002C4C15">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2C4C15" w:rsidRDefault="003F5C5B" w:rsidP="009E4CFA">
      <w:pPr>
        <w:pStyle w:val="Heading2"/>
        <w:keepLines w:val="0"/>
        <w:numPr>
          <w:ilvl w:val="0"/>
          <w:numId w:val="10"/>
        </w:numPr>
        <w:tabs>
          <w:tab w:val="left" w:pos="1440"/>
        </w:tabs>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Submission of Bid</w:t>
      </w:r>
      <w:r w:rsidR="0092128B" w:rsidRPr="002C4C15">
        <w:rPr>
          <w:rFonts w:ascii="Times New Roman" w:hAnsi="Times New Roman" w:cs="Times New Roman"/>
          <w:color w:val="auto"/>
          <w:sz w:val="22"/>
          <w:szCs w:val="22"/>
        </w:rPr>
        <w:t xml:space="preserve"> </w:t>
      </w:r>
    </w:p>
    <w:p w14:paraId="7EE8E86D" w14:textId="67420DCF" w:rsidR="003F5C5B" w:rsidRPr="001353CB" w:rsidRDefault="004F347C"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2C4C15">
        <w:rPr>
          <w:rFonts w:ascii="Times New Roman" w:hAnsi="Times New Roman" w:cs="Times New Roman"/>
          <w:color w:val="auto"/>
          <w:sz w:val="22"/>
          <w:szCs w:val="22"/>
        </w:rPr>
        <w:lastRenderedPageBreak/>
        <w:t xml:space="preserve">PURCHASING ACT AND ASSOCIATED </w:t>
      </w:r>
      <w:r w:rsidR="00E95577" w:rsidRPr="002C4C15">
        <w:rPr>
          <w:rFonts w:ascii="Times New Roman" w:hAnsi="Times New Roman" w:cs="Times New Roman"/>
          <w:color w:val="auto"/>
          <w:sz w:val="22"/>
          <w:szCs w:val="22"/>
        </w:rPr>
        <w:t xml:space="preserve">OAC </w:t>
      </w:r>
      <w:r w:rsidRPr="002C4C15">
        <w:rPr>
          <w:rFonts w:ascii="Times New Roman" w:hAnsi="Times New Roman" w:cs="Times New Roman"/>
          <w:color w:val="auto"/>
          <w:sz w:val="22"/>
          <w:szCs w:val="22"/>
        </w:rPr>
        <w:t>TITLE 260 RULES</w:t>
      </w:r>
      <w:r w:rsidR="00384FF8" w:rsidRPr="00D44288">
        <w:rPr>
          <w:rStyle w:val="FootnoteReference"/>
          <w:rFonts w:ascii="Times New Roman" w:hAnsi="Times New Roman" w:cs="Times New Roman"/>
          <w:color w:val="auto"/>
          <w:sz w:val="22"/>
          <w:szCs w:val="22"/>
        </w:rPr>
        <w:footnoteReference w:id="5"/>
      </w:r>
      <w:r w:rsidRPr="00D44288">
        <w:rPr>
          <w:rFonts w:ascii="Times New Roman" w:hAnsi="Times New Roman" w:cs="Times New Roman"/>
          <w:color w:val="auto"/>
          <w:sz w:val="22"/>
          <w:szCs w:val="22"/>
        </w:rPr>
        <w:t xml:space="preserve"> INCLUDING WITHOUT LIMITATION </w:t>
      </w:r>
      <w:r w:rsidR="00CC5171" w:rsidRPr="001353CB">
        <w:rPr>
          <w:rFonts w:ascii="Times New Roman" w:hAnsi="Times New Roman" w:cs="Times New Roman"/>
          <w:color w:val="auto"/>
          <w:sz w:val="22"/>
          <w:szCs w:val="22"/>
        </w:rPr>
        <w:t xml:space="preserve">OAC </w:t>
      </w:r>
      <w:r w:rsidRPr="001353CB">
        <w:rPr>
          <w:rFonts w:ascii="Times New Roman" w:hAnsi="Times New Roman" w:cs="Times New Roman"/>
          <w:color w:val="auto"/>
          <w:sz w:val="22"/>
          <w:szCs w:val="22"/>
        </w:rPr>
        <w:t>260:115-3-7</w:t>
      </w:r>
      <w:r w:rsidR="00CC5171" w:rsidRPr="001353CB">
        <w:rPr>
          <w:rFonts w:ascii="Times New Roman" w:hAnsi="Times New Roman" w:cs="Times New Roman"/>
          <w:color w:val="auto"/>
          <w:sz w:val="22"/>
          <w:szCs w:val="22"/>
        </w:rPr>
        <w:t xml:space="preserve"> AND 260:115-3-11</w:t>
      </w:r>
      <w:r w:rsidR="00432D82" w:rsidRPr="00D44288">
        <w:rPr>
          <w:rStyle w:val="FootnoteReference"/>
          <w:rFonts w:ascii="Times New Roman" w:hAnsi="Times New Roman" w:cs="Times New Roman"/>
          <w:color w:val="auto"/>
          <w:sz w:val="22"/>
          <w:szCs w:val="22"/>
        </w:rPr>
        <w:footnoteReference w:id="6"/>
      </w:r>
      <w:r w:rsidR="003F5C5B" w:rsidRPr="00D44288">
        <w:rPr>
          <w:rFonts w:ascii="Times New Roman" w:hAnsi="Times New Roman" w:cs="Times New Roman"/>
          <w:b w:val="0"/>
          <w:color w:val="auto"/>
          <w:sz w:val="22"/>
          <w:szCs w:val="22"/>
        </w:rPr>
        <w:t xml:space="preserve">.  A submitted Bid is rendered </w:t>
      </w:r>
      <w:r w:rsidR="003F5C5B" w:rsidRPr="001353CB">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2C4C15" w:rsidRDefault="00303EA0" w:rsidP="009E4CFA">
      <w:pPr>
        <w:pStyle w:val="ListParagraph"/>
        <w:numPr>
          <w:ilvl w:val="1"/>
          <w:numId w:val="10"/>
        </w:numPr>
        <w:ind w:left="2160"/>
        <w:jc w:val="both"/>
        <w:rPr>
          <w:rFonts w:ascii="Times New Roman" w:hAnsi="Times New Roman" w:cs="Times New Roman"/>
          <w:bCs/>
          <w:sz w:val="22"/>
          <w:szCs w:val="22"/>
        </w:rPr>
      </w:pPr>
      <w:bookmarkStart w:id="32" w:name="_Hlk35866119"/>
      <w:r w:rsidRPr="001353CB">
        <w:rPr>
          <w:rFonts w:ascii="Times New Roman" w:hAnsi="Times New Roman" w:cs="Times New Roman"/>
          <w:bCs/>
          <w:sz w:val="22"/>
          <w:szCs w:val="22"/>
        </w:rPr>
        <w:t>A</w:t>
      </w:r>
      <w:r w:rsidR="00FF0267" w:rsidRPr="001353CB">
        <w:rPr>
          <w:rFonts w:ascii="Times New Roman" w:hAnsi="Times New Roman" w:cs="Times New Roman"/>
          <w:bCs/>
          <w:sz w:val="22"/>
          <w:szCs w:val="22"/>
        </w:rPr>
        <w:t xml:space="preserve"> Bid shall be submitted via email </w:t>
      </w:r>
      <w:r w:rsidR="00777F40" w:rsidRPr="001353CB">
        <w:rPr>
          <w:rFonts w:ascii="Times New Roman" w:hAnsi="Times New Roman" w:cs="Times New Roman"/>
          <w:bCs/>
          <w:sz w:val="22"/>
          <w:szCs w:val="22"/>
        </w:rPr>
        <w:t xml:space="preserve">solely </w:t>
      </w:r>
      <w:r w:rsidR="00FF0267" w:rsidRPr="001353CB">
        <w:rPr>
          <w:rFonts w:ascii="Times New Roman" w:hAnsi="Times New Roman" w:cs="Times New Roman"/>
          <w:bCs/>
          <w:sz w:val="22"/>
          <w:szCs w:val="22"/>
        </w:rPr>
        <w:t>to</w:t>
      </w:r>
      <w:r w:rsidR="00242601" w:rsidRPr="002C4C15">
        <w:rPr>
          <w:rFonts w:ascii="Times New Roman" w:hAnsi="Times New Roman" w:cs="Times New Roman"/>
          <w:bCs/>
          <w:sz w:val="22"/>
          <w:szCs w:val="22"/>
        </w:rPr>
        <w:t xml:space="preserve"> </w:t>
      </w:r>
      <w:hyperlink r:id="rId11" w:history="1">
        <w:r w:rsidR="00242601" w:rsidRPr="002C4C15">
          <w:rPr>
            <w:rStyle w:val="Hyperlink"/>
            <w:rFonts w:ascii="Times New Roman" w:hAnsi="Times New Roman" w:cs="Times New Roman"/>
            <w:bCs/>
            <w:sz w:val="22"/>
            <w:szCs w:val="22"/>
          </w:rPr>
          <w:t>OMESCPeBID@omes.ok.gov</w:t>
        </w:r>
      </w:hyperlink>
      <w:r w:rsidR="00242601" w:rsidRPr="00D44288">
        <w:rPr>
          <w:rFonts w:ascii="Times New Roman" w:hAnsi="Times New Roman" w:cs="Times New Roman"/>
          <w:bCs/>
          <w:sz w:val="22"/>
          <w:szCs w:val="22"/>
        </w:rPr>
        <w:t xml:space="preserve">. </w:t>
      </w:r>
      <w:r w:rsidR="00777F40" w:rsidRPr="001353CB">
        <w:rPr>
          <w:rFonts w:ascii="Times New Roman" w:hAnsi="Times New Roman" w:cs="Times New Roman"/>
          <w:bCs/>
          <w:sz w:val="22"/>
          <w:szCs w:val="22"/>
        </w:rPr>
        <w:t xml:space="preserve"> </w:t>
      </w:r>
      <w:r w:rsidR="00FB20AB" w:rsidRPr="001353CB">
        <w:rPr>
          <w:rFonts w:ascii="Times New Roman" w:hAnsi="Times New Roman" w:cs="Times New Roman"/>
          <w:bCs/>
          <w:sz w:val="22"/>
          <w:szCs w:val="22"/>
        </w:rPr>
        <w:t>Please note that it is possible a Bidder’s email system may have limitations on</w:t>
      </w:r>
      <w:r w:rsidR="00FB20AB" w:rsidRPr="002C4C15">
        <w:rPr>
          <w:rFonts w:ascii="Times New Roman" w:hAnsi="Times New Roman" w:cs="Times New Roman"/>
          <w:bCs/>
          <w:sz w:val="22"/>
          <w:szCs w:val="22"/>
        </w:rPr>
        <w:t xml:space="preserve"> the size of outgoing email attachments and plan accordingly for the entire Bid to be received by the Bid Response Due Date and Time.  </w:t>
      </w:r>
      <w:r w:rsidR="00E51F62" w:rsidRPr="002C4C15">
        <w:rPr>
          <w:rFonts w:ascii="Times New Roman" w:hAnsi="Times New Roman" w:cs="Times New Roman"/>
          <w:bCs/>
          <w:sz w:val="22"/>
          <w:szCs w:val="22"/>
        </w:rPr>
        <w:t xml:space="preserve">A </w:t>
      </w:r>
      <w:r w:rsidR="00E1250C" w:rsidRPr="002C4C15">
        <w:rPr>
          <w:rFonts w:ascii="Times New Roman" w:hAnsi="Times New Roman" w:cs="Times New Roman"/>
          <w:bCs/>
          <w:sz w:val="22"/>
          <w:szCs w:val="22"/>
        </w:rPr>
        <w:t xml:space="preserve">Bid emailed directly to or </w:t>
      </w:r>
      <w:r w:rsidR="00777F40" w:rsidRPr="002C4C15">
        <w:rPr>
          <w:rFonts w:ascii="Times New Roman" w:hAnsi="Times New Roman" w:cs="Times New Roman"/>
          <w:bCs/>
          <w:sz w:val="22"/>
          <w:szCs w:val="22"/>
        </w:rPr>
        <w:t>cc’d</w:t>
      </w:r>
      <w:r w:rsidR="00E1250C" w:rsidRPr="002C4C15">
        <w:rPr>
          <w:rFonts w:ascii="Times New Roman" w:hAnsi="Times New Roman" w:cs="Times New Roman"/>
          <w:bCs/>
          <w:sz w:val="22"/>
          <w:szCs w:val="22"/>
        </w:rPr>
        <w:t xml:space="preserve"> to the </w:t>
      </w:r>
      <w:r w:rsidR="00777F40" w:rsidRPr="002C4C15">
        <w:rPr>
          <w:rFonts w:ascii="Times New Roman" w:hAnsi="Times New Roman" w:cs="Times New Roman"/>
          <w:bCs/>
          <w:sz w:val="22"/>
          <w:szCs w:val="22"/>
        </w:rPr>
        <w:t>C</w:t>
      </w:r>
      <w:r w:rsidR="00E1250C" w:rsidRPr="002C4C15">
        <w:rPr>
          <w:rFonts w:ascii="Times New Roman" w:hAnsi="Times New Roman" w:cs="Times New Roman"/>
          <w:bCs/>
          <w:sz w:val="22"/>
          <w:szCs w:val="22"/>
        </w:rPr>
        <w:t xml:space="preserve">ontracting </w:t>
      </w:r>
      <w:r w:rsidR="00777F40" w:rsidRPr="002C4C15">
        <w:rPr>
          <w:rFonts w:ascii="Times New Roman" w:hAnsi="Times New Roman" w:cs="Times New Roman"/>
          <w:bCs/>
          <w:sz w:val="22"/>
          <w:szCs w:val="22"/>
        </w:rPr>
        <w:t>O</w:t>
      </w:r>
      <w:r w:rsidR="00E1250C" w:rsidRPr="002C4C15">
        <w:rPr>
          <w:rFonts w:ascii="Times New Roman" w:hAnsi="Times New Roman" w:cs="Times New Roman"/>
          <w:bCs/>
          <w:sz w:val="22"/>
          <w:szCs w:val="22"/>
        </w:rPr>
        <w:t>fficer</w:t>
      </w:r>
      <w:r w:rsidR="00777F40" w:rsidRPr="002C4C15">
        <w:rPr>
          <w:rFonts w:ascii="Times New Roman" w:hAnsi="Times New Roman" w:cs="Times New Roman"/>
          <w:bCs/>
          <w:sz w:val="22"/>
          <w:szCs w:val="22"/>
        </w:rPr>
        <w:t xml:space="preserve"> will not be reviewed</w:t>
      </w:r>
      <w:r w:rsidR="00AB1759" w:rsidRPr="002C4C15">
        <w:rPr>
          <w:rFonts w:ascii="Times New Roman" w:hAnsi="Times New Roman" w:cs="Times New Roman"/>
          <w:bCs/>
          <w:sz w:val="22"/>
          <w:szCs w:val="22"/>
        </w:rPr>
        <w:t xml:space="preserve"> by the Contracting Officer</w:t>
      </w:r>
      <w:r w:rsidR="00E1250C" w:rsidRPr="002C4C15">
        <w:rPr>
          <w:rFonts w:ascii="Times New Roman" w:hAnsi="Times New Roman" w:cs="Times New Roman"/>
          <w:bCs/>
          <w:sz w:val="22"/>
          <w:szCs w:val="22"/>
        </w:rPr>
        <w:t xml:space="preserve">. </w:t>
      </w:r>
      <w:r w:rsidR="00FF0267" w:rsidRPr="002C4C15">
        <w:rPr>
          <w:rFonts w:ascii="Times New Roman" w:hAnsi="Times New Roman" w:cs="Times New Roman"/>
          <w:bCs/>
          <w:sz w:val="22"/>
          <w:szCs w:val="22"/>
        </w:rPr>
        <w:t xml:space="preserve">In person, commercial carrier or facsimile submittals shall not be accepted.  </w:t>
      </w:r>
      <w:r w:rsidR="007D5DC6" w:rsidRPr="002C4C15">
        <w:rPr>
          <w:rFonts w:ascii="Times New Roman" w:hAnsi="Times New Roman" w:cs="Times New Roman"/>
          <w:bCs/>
          <w:sz w:val="22"/>
          <w:szCs w:val="22"/>
        </w:rPr>
        <w:t xml:space="preserve">The subject line of the email Bid shall contain the following:  </w:t>
      </w:r>
      <w:r w:rsidRPr="002C4C15">
        <w:rPr>
          <w:rFonts w:ascii="Times New Roman" w:hAnsi="Times New Roman" w:cs="Times New Roman"/>
          <w:bCs/>
          <w:sz w:val="22"/>
          <w:szCs w:val="22"/>
        </w:rPr>
        <w:t>A</w:t>
      </w:r>
      <w:r w:rsidR="007D5DC6" w:rsidRPr="002C4C15">
        <w:rPr>
          <w:rFonts w:ascii="Times New Roman" w:hAnsi="Times New Roman" w:cs="Times New Roman"/>
          <w:bCs/>
          <w:sz w:val="22"/>
          <w:szCs w:val="22"/>
        </w:rPr>
        <w:t>ttention</w:t>
      </w:r>
      <w:r w:rsidRPr="002C4C15">
        <w:rPr>
          <w:rFonts w:ascii="Times New Roman" w:hAnsi="Times New Roman" w:cs="Times New Roman"/>
          <w:bCs/>
          <w:sz w:val="22"/>
          <w:szCs w:val="22"/>
        </w:rPr>
        <w:t>: [insert</w:t>
      </w:r>
      <w:r w:rsidR="007D5DC6" w:rsidRPr="002C4C15">
        <w:rPr>
          <w:rFonts w:ascii="Times New Roman" w:hAnsi="Times New Roman" w:cs="Times New Roman"/>
          <w:bCs/>
          <w:sz w:val="22"/>
          <w:szCs w:val="22"/>
        </w:rPr>
        <w:t xml:space="preserve"> Contracting Officer</w:t>
      </w:r>
      <w:r w:rsidRPr="002C4C15">
        <w:rPr>
          <w:rFonts w:ascii="Times New Roman" w:hAnsi="Times New Roman" w:cs="Times New Roman"/>
          <w:bCs/>
          <w:sz w:val="22"/>
          <w:szCs w:val="22"/>
        </w:rPr>
        <w:t xml:space="preserve"> name]</w:t>
      </w:r>
      <w:r w:rsidR="007D5DC6" w:rsidRPr="002C4C15">
        <w:rPr>
          <w:rFonts w:ascii="Times New Roman" w:hAnsi="Times New Roman" w:cs="Times New Roman"/>
          <w:bCs/>
          <w:sz w:val="22"/>
          <w:szCs w:val="22"/>
        </w:rPr>
        <w:t xml:space="preserve">; Solicitation Number and Bid Response Due Date and Time.  The State is not responsible for incorrect link information or </w:t>
      </w:r>
      <w:r w:rsidRPr="002C4C15">
        <w:rPr>
          <w:rFonts w:ascii="Times New Roman" w:hAnsi="Times New Roman" w:cs="Times New Roman"/>
          <w:bCs/>
          <w:sz w:val="22"/>
          <w:szCs w:val="22"/>
        </w:rPr>
        <w:t xml:space="preserve">its </w:t>
      </w:r>
      <w:r w:rsidR="007D5DC6" w:rsidRPr="002C4C15">
        <w:rPr>
          <w:rFonts w:ascii="Times New Roman" w:hAnsi="Times New Roman" w:cs="Times New Roman"/>
          <w:bCs/>
          <w:sz w:val="22"/>
          <w:szCs w:val="22"/>
        </w:rPr>
        <w:t>inability to access a submitted Bid.</w:t>
      </w:r>
      <w:r w:rsidR="00FB20AB" w:rsidRPr="002C4C15">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sidRPr="002C4C15">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2C4C15" w:rsidRDefault="00FF0267" w:rsidP="009E4CFA">
      <w:pPr>
        <w:pStyle w:val="ListParagraph"/>
        <w:spacing w:line="276" w:lineRule="auto"/>
        <w:ind w:left="2160" w:hanging="720"/>
        <w:jc w:val="both"/>
        <w:rPr>
          <w:rFonts w:ascii="Times New Roman" w:hAnsi="Times New Roman" w:cs="Times New Roman"/>
          <w:sz w:val="22"/>
          <w:szCs w:val="22"/>
        </w:rPr>
      </w:pPr>
    </w:p>
    <w:bookmarkEnd w:id="32"/>
    <w:p w14:paraId="011E1E5E" w14:textId="530F2D37" w:rsidR="00303EA0" w:rsidRPr="002C4C15" w:rsidRDefault="003F5C5B"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Unless otherwise specified in </w:t>
      </w:r>
      <w:r w:rsidR="006E69FD" w:rsidRPr="002C4C15">
        <w:rPr>
          <w:rFonts w:ascii="Times New Roman" w:hAnsi="Times New Roman" w:cs="Times New Roman"/>
          <w:b w:val="0"/>
          <w:color w:val="auto"/>
          <w:sz w:val="22"/>
          <w:szCs w:val="22"/>
        </w:rPr>
        <w:t xml:space="preserve">the </w:t>
      </w:r>
      <w:r w:rsidRPr="002C4C15">
        <w:rPr>
          <w:rFonts w:ascii="Times New Roman" w:hAnsi="Times New Roman" w:cs="Times New Roman"/>
          <w:b w:val="0"/>
          <w:color w:val="auto"/>
          <w:sz w:val="22"/>
          <w:szCs w:val="22"/>
        </w:rPr>
        <w:t xml:space="preserve">Solicitation, </w:t>
      </w:r>
      <w:r w:rsidR="00261895" w:rsidRPr="002C4C15">
        <w:rPr>
          <w:rFonts w:ascii="Times New Roman" w:hAnsi="Times New Roman" w:cs="Times New Roman"/>
          <w:b w:val="0"/>
          <w:color w:val="auto"/>
          <w:sz w:val="22"/>
          <w:szCs w:val="22"/>
        </w:rPr>
        <w:t xml:space="preserve">(i) </w:t>
      </w:r>
      <w:r w:rsidRPr="002C4C15">
        <w:rPr>
          <w:rFonts w:ascii="Times New Roman" w:hAnsi="Times New Roman" w:cs="Times New Roman"/>
          <w:b w:val="0"/>
          <w:color w:val="auto"/>
          <w:sz w:val="22"/>
          <w:szCs w:val="22"/>
        </w:rPr>
        <w:t>manufacturers’ names, brand names, information, and/or catalog numbers listed in a specification are for information</w:t>
      </w:r>
      <w:r w:rsidR="00261895" w:rsidRPr="002C4C15">
        <w:rPr>
          <w:rFonts w:ascii="Times New Roman" w:hAnsi="Times New Roman" w:cs="Times New Roman"/>
          <w:b w:val="0"/>
          <w:color w:val="auto"/>
          <w:sz w:val="22"/>
          <w:szCs w:val="22"/>
        </w:rPr>
        <w:t>al purposes</w:t>
      </w:r>
      <w:r w:rsidRPr="002C4C15">
        <w:rPr>
          <w:rFonts w:ascii="Times New Roman" w:hAnsi="Times New Roman" w:cs="Times New Roman"/>
          <w:b w:val="0"/>
          <w:color w:val="auto"/>
          <w:sz w:val="22"/>
          <w:szCs w:val="22"/>
        </w:rPr>
        <w:t xml:space="preserve"> and not intended to limit competition</w:t>
      </w:r>
      <w:r w:rsidR="00261895" w:rsidRPr="002C4C15">
        <w:rPr>
          <w:rFonts w:ascii="Times New Roman" w:hAnsi="Times New Roman" w:cs="Times New Roman"/>
          <w:b w:val="0"/>
          <w:color w:val="auto"/>
          <w:sz w:val="22"/>
          <w:szCs w:val="22"/>
        </w:rPr>
        <w:t xml:space="preserve"> and (ii) a</w:t>
      </w:r>
      <w:r w:rsidRPr="002C4C15">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sidRPr="002C4C15">
        <w:rPr>
          <w:rFonts w:ascii="Times New Roman" w:hAnsi="Times New Roman" w:cs="Times New Roman"/>
          <w:b w:val="0"/>
          <w:color w:val="auto"/>
          <w:sz w:val="22"/>
          <w:szCs w:val="22"/>
        </w:rPr>
        <w:t xml:space="preserve">and technology </w:t>
      </w:r>
      <w:r w:rsidRPr="002C4C15">
        <w:rPr>
          <w:rFonts w:ascii="Times New Roman" w:hAnsi="Times New Roman" w:cs="Times New Roman"/>
          <w:b w:val="0"/>
          <w:color w:val="auto"/>
          <w:sz w:val="22"/>
          <w:szCs w:val="22"/>
        </w:rPr>
        <w:t xml:space="preserve">unless </w:t>
      </w:r>
      <w:bookmarkStart w:id="33" w:name="_Hlk36723473"/>
      <w:r w:rsidR="0023569B" w:rsidRPr="002C4C15">
        <w:rPr>
          <w:rFonts w:ascii="Times New Roman" w:hAnsi="Times New Roman" w:cs="Times New Roman"/>
          <w:b w:val="0"/>
          <w:color w:val="auto"/>
          <w:sz w:val="22"/>
          <w:szCs w:val="22"/>
        </w:rPr>
        <w:t xml:space="preserve">the State </w:t>
      </w:r>
      <w:bookmarkEnd w:id="33"/>
      <w:r w:rsidR="0023569B" w:rsidRPr="002C4C15">
        <w:rPr>
          <w:rFonts w:ascii="Times New Roman" w:hAnsi="Times New Roman" w:cs="Times New Roman"/>
          <w:b w:val="0"/>
          <w:color w:val="auto"/>
          <w:sz w:val="22"/>
          <w:szCs w:val="22"/>
        </w:rPr>
        <w:t xml:space="preserve">specifies </w:t>
      </w:r>
      <w:r w:rsidR="00261895" w:rsidRPr="002C4C15">
        <w:rPr>
          <w:rFonts w:ascii="Times New Roman" w:hAnsi="Times New Roman" w:cs="Times New Roman"/>
          <w:b w:val="0"/>
          <w:color w:val="auto"/>
          <w:sz w:val="22"/>
          <w:szCs w:val="22"/>
        </w:rPr>
        <w:t xml:space="preserve">older models or versions, or </w:t>
      </w:r>
      <w:r w:rsidRPr="002C4C15">
        <w:rPr>
          <w:rFonts w:ascii="Times New Roman" w:hAnsi="Times New Roman" w:cs="Times New Roman"/>
          <w:b w:val="0"/>
          <w:color w:val="auto"/>
          <w:sz w:val="22"/>
          <w:szCs w:val="22"/>
        </w:rPr>
        <w:t xml:space="preserve">used, reconditioned, or remanufactured products are acceptable.  Warranties in </w:t>
      </w:r>
      <w:r w:rsidR="00261895" w:rsidRPr="002C4C15">
        <w:rPr>
          <w:rFonts w:ascii="Times New Roman" w:hAnsi="Times New Roman" w:cs="Times New Roman"/>
          <w:b w:val="0"/>
          <w:color w:val="auto"/>
          <w:sz w:val="22"/>
          <w:szCs w:val="22"/>
        </w:rPr>
        <w:t xml:space="preserve">either </w:t>
      </w:r>
      <w:r w:rsidRPr="002C4C15">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2C4C15">
        <w:rPr>
          <w:rFonts w:ascii="Times New Roman" w:hAnsi="Times New Roman" w:cs="Times New Roman"/>
          <w:b w:val="0"/>
          <w:color w:val="auto"/>
          <w:sz w:val="22"/>
          <w:szCs w:val="22"/>
        </w:rPr>
        <w:t xml:space="preserve">The Bid shall also explain in detail </w:t>
      </w:r>
      <w:r w:rsidR="00303EA0" w:rsidRPr="002C4C15">
        <w:rPr>
          <w:rFonts w:ascii="Times New Roman" w:hAnsi="Times New Roman" w:cs="Times New Roman"/>
          <w:b w:val="0"/>
          <w:color w:val="auto"/>
          <w:sz w:val="22"/>
          <w:szCs w:val="22"/>
        </w:rPr>
        <w:t>how</w:t>
      </w:r>
      <w:r w:rsidR="00261895" w:rsidRPr="002C4C15">
        <w:rPr>
          <w:rFonts w:ascii="Times New Roman" w:hAnsi="Times New Roman" w:cs="Times New Roman"/>
          <w:b w:val="0"/>
          <w:color w:val="auto"/>
          <w:sz w:val="22"/>
          <w:szCs w:val="22"/>
        </w:rPr>
        <w:t xml:space="preserve"> the proposed equivalent will meet the specifications and not be considered an exception thereto. </w:t>
      </w:r>
    </w:p>
    <w:p w14:paraId="488DC89E" w14:textId="7C20605F" w:rsidR="003F5C5B" w:rsidRPr="002C4C15" w:rsidRDefault="003F5C5B"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Reference to literature submitted with a previous Bid shall not satisfy </w:t>
      </w:r>
      <w:r w:rsidR="00261895" w:rsidRPr="002C4C15">
        <w:rPr>
          <w:rFonts w:ascii="Times New Roman" w:hAnsi="Times New Roman" w:cs="Times New Roman"/>
          <w:b w:val="0"/>
          <w:color w:val="auto"/>
          <w:sz w:val="22"/>
          <w:szCs w:val="22"/>
        </w:rPr>
        <w:t>a specification or requirement associated with the present Bid</w:t>
      </w:r>
      <w:r w:rsidRPr="002C4C15">
        <w:rPr>
          <w:rFonts w:ascii="Times New Roman" w:hAnsi="Times New Roman" w:cs="Times New Roman"/>
          <w:b w:val="0"/>
          <w:color w:val="auto"/>
          <w:sz w:val="22"/>
          <w:szCs w:val="22"/>
        </w:rPr>
        <w:t xml:space="preserve">.  </w:t>
      </w:r>
      <w:r w:rsidR="00463232" w:rsidRPr="002C4C15">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sidRPr="002C4C15">
        <w:rPr>
          <w:rFonts w:ascii="Times New Roman" w:hAnsi="Times New Roman" w:cs="Times New Roman"/>
          <w:b w:val="0"/>
          <w:color w:val="auto"/>
          <w:sz w:val="22"/>
          <w:szCs w:val="22"/>
        </w:rPr>
        <w:t xml:space="preserve"> present Bid</w:t>
      </w:r>
      <w:r w:rsidR="00463232" w:rsidRPr="002C4C15">
        <w:rPr>
          <w:rFonts w:ascii="Times New Roman" w:hAnsi="Times New Roman" w:cs="Times New Roman"/>
          <w:b w:val="0"/>
          <w:color w:val="auto"/>
          <w:sz w:val="22"/>
          <w:szCs w:val="22"/>
        </w:rPr>
        <w:t>.</w:t>
      </w:r>
      <w:r w:rsidRPr="002C4C15">
        <w:rPr>
          <w:rFonts w:ascii="Times New Roman" w:hAnsi="Times New Roman" w:cs="Times New Roman"/>
          <w:b w:val="0"/>
          <w:color w:val="auto"/>
          <w:sz w:val="22"/>
          <w:szCs w:val="22"/>
        </w:rPr>
        <w:t xml:space="preserve">  </w:t>
      </w:r>
    </w:p>
    <w:p w14:paraId="02562EA4" w14:textId="140417BC" w:rsidR="003F5C5B" w:rsidRPr="002C4C15" w:rsidRDefault="003F5C5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Bids shall remain a firm offer for a minimum of one hundred twenty (120) days after the Bid Response Due Date.</w:t>
      </w:r>
      <w:r w:rsidR="00463232" w:rsidRPr="002C4C15">
        <w:rPr>
          <w:rFonts w:ascii="Times New Roman" w:hAnsi="Times New Roman" w:cs="Times New Roman"/>
          <w:b w:val="0"/>
          <w:color w:val="auto"/>
          <w:sz w:val="22"/>
          <w:szCs w:val="22"/>
        </w:rPr>
        <w:t xml:space="preserve">  Any usage amounts </w:t>
      </w:r>
      <w:r w:rsidR="001074F3" w:rsidRPr="002C4C15">
        <w:rPr>
          <w:rFonts w:ascii="Times New Roman" w:hAnsi="Times New Roman" w:cs="Times New Roman"/>
          <w:b w:val="0"/>
          <w:color w:val="auto"/>
          <w:sz w:val="22"/>
          <w:szCs w:val="22"/>
        </w:rPr>
        <w:t>provided by the State</w:t>
      </w:r>
      <w:r w:rsidR="00463232" w:rsidRPr="002C4C15">
        <w:rPr>
          <w:rFonts w:ascii="Times New Roman" w:hAnsi="Times New Roman" w:cs="Times New Roman"/>
          <w:b w:val="0"/>
          <w:color w:val="auto"/>
          <w:sz w:val="22"/>
          <w:szCs w:val="22"/>
        </w:rPr>
        <w:t xml:space="preserve"> are estimates and are not guaranteed to be purchased.</w:t>
      </w:r>
    </w:p>
    <w:p w14:paraId="3F4809DE" w14:textId="5614C25B" w:rsidR="003F5C5B" w:rsidRPr="002C4C15" w:rsidRDefault="001F107C"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Unless specifie</w:t>
      </w:r>
      <w:r w:rsidR="00685DBB" w:rsidRPr="002C4C15">
        <w:rPr>
          <w:rFonts w:ascii="Times New Roman" w:hAnsi="Times New Roman" w:cs="Times New Roman"/>
          <w:b w:val="0"/>
          <w:color w:val="auto"/>
          <w:sz w:val="22"/>
          <w:szCs w:val="22"/>
        </w:rPr>
        <w:t>d</w:t>
      </w:r>
      <w:r w:rsidRPr="002C4C15">
        <w:rPr>
          <w:rFonts w:ascii="Times New Roman" w:hAnsi="Times New Roman" w:cs="Times New Roman"/>
          <w:b w:val="0"/>
          <w:color w:val="auto"/>
          <w:sz w:val="22"/>
          <w:szCs w:val="22"/>
        </w:rPr>
        <w:t xml:space="preserve"> otherwise, a Bidder shall submit a firm, fixed price for the term, including optional renewal terms, of the Contract.  The </w:t>
      </w:r>
      <w:r w:rsidR="003F5C5B" w:rsidRPr="002C4C15">
        <w:rPr>
          <w:rFonts w:ascii="Times New Roman" w:hAnsi="Times New Roman" w:cs="Times New Roman"/>
          <w:b w:val="0"/>
          <w:color w:val="auto"/>
          <w:sz w:val="22"/>
          <w:szCs w:val="22"/>
        </w:rPr>
        <w:t>Bidder</w:t>
      </w:r>
      <w:r w:rsidRPr="002C4C15">
        <w:rPr>
          <w:rFonts w:ascii="Times New Roman" w:hAnsi="Times New Roman" w:cs="Times New Roman"/>
          <w:b w:val="0"/>
          <w:color w:val="auto"/>
          <w:sz w:val="22"/>
          <w:szCs w:val="22"/>
        </w:rPr>
        <w:t xml:space="preserve"> </w:t>
      </w:r>
      <w:r w:rsidR="003F5C5B" w:rsidRPr="002C4C15">
        <w:rPr>
          <w:rFonts w:ascii="Times New Roman" w:hAnsi="Times New Roman" w:cs="Times New Roman"/>
          <w:b w:val="0"/>
          <w:color w:val="auto"/>
          <w:sz w:val="22"/>
          <w:szCs w:val="22"/>
        </w:rPr>
        <w:t>guarantee</w:t>
      </w:r>
      <w:r w:rsidR="00432D82" w:rsidRPr="002C4C15">
        <w:rPr>
          <w:rFonts w:ascii="Times New Roman" w:hAnsi="Times New Roman" w:cs="Times New Roman"/>
          <w:b w:val="0"/>
          <w:color w:val="auto"/>
          <w:sz w:val="22"/>
          <w:szCs w:val="22"/>
        </w:rPr>
        <w:t>s</w:t>
      </w:r>
      <w:r w:rsidR="003F5C5B" w:rsidRPr="002C4C15">
        <w:rPr>
          <w:rFonts w:ascii="Times New Roman" w:hAnsi="Times New Roman" w:cs="Times New Roman"/>
          <w:b w:val="0"/>
          <w:color w:val="auto"/>
          <w:sz w:val="22"/>
          <w:szCs w:val="22"/>
        </w:rPr>
        <w:t xml:space="preserve"> unit prices to be correct.  </w:t>
      </w:r>
    </w:p>
    <w:p w14:paraId="49AF5DA5" w14:textId="0846898D" w:rsidR="003F5C5B" w:rsidRPr="001353CB" w:rsidRDefault="003F5C5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sidRPr="002C4C15">
        <w:rPr>
          <w:rFonts w:ascii="Times New Roman" w:hAnsi="Times New Roman" w:cs="Times New Roman"/>
          <w:b w:val="0"/>
          <w:color w:val="auto"/>
          <w:sz w:val="22"/>
          <w:szCs w:val="22"/>
        </w:rPr>
        <w:t xml:space="preserve"> </w:t>
      </w:r>
      <w:r w:rsidR="00432D82" w:rsidRPr="002C4C15">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D44288">
        <w:rPr>
          <w:rFonts w:ascii="Times New Roman" w:eastAsiaTheme="minorHAnsi" w:hAnsi="Times New Roman" w:cs="Times New Roman"/>
          <w:b w:val="0"/>
          <w:bCs w:val="0"/>
          <w:color w:val="auto"/>
          <w:sz w:val="22"/>
          <w:szCs w:val="22"/>
          <w:vertAlign w:val="superscript"/>
        </w:rPr>
        <w:footnoteReference w:id="7"/>
      </w:r>
      <w:r w:rsidR="00432D82" w:rsidRPr="002C4C15">
        <w:rPr>
          <w:rFonts w:ascii="Times New Roman" w:eastAsiaTheme="minorHAnsi" w:hAnsi="Times New Roman" w:cs="Times New Roman"/>
          <w:b w:val="0"/>
          <w:color w:val="auto"/>
          <w:sz w:val="22"/>
          <w:szCs w:val="22"/>
        </w:rPr>
        <w:t>.</w:t>
      </w:r>
      <w:r w:rsidR="00432D82" w:rsidRPr="002C4C15">
        <w:rPr>
          <w:rFonts w:ascii="Times New Roman" w:eastAsiaTheme="minorHAnsi" w:hAnsi="Times New Roman" w:cs="Times New Roman"/>
          <w:color w:val="auto"/>
          <w:sz w:val="22"/>
          <w:szCs w:val="22"/>
        </w:rPr>
        <w:t xml:space="preserve">  </w:t>
      </w:r>
      <w:r w:rsidR="00432D82" w:rsidRPr="00D44288">
        <w:rPr>
          <w:rFonts w:ascii="Times New Roman" w:hAnsi="Times New Roman" w:cs="Times New Roman"/>
          <w:b w:val="0"/>
          <w:color w:val="auto"/>
          <w:sz w:val="22"/>
          <w:szCs w:val="22"/>
        </w:rPr>
        <w:t xml:space="preserve"> </w:t>
      </w:r>
    </w:p>
    <w:p w14:paraId="368707FB" w14:textId="75034C53" w:rsidR="00463232" w:rsidRPr="002C4C15" w:rsidRDefault="00463232"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2C4C15">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sidRPr="002C4C15">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2C4C15">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2C4C15" w:rsidRDefault="003F5C5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sidRPr="002C4C15">
        <w:rPr>
          <w:rFonts w:ascii="Times New Roman" w:hAnsi="Times New Roman" w:cs="Times New Roman"/>
          <w:b w:val="0"/>
          <w:color w:val="auto"/>
          <w:sz w:val="22"/>
          <w:szCs w:val="22"/>
        </w:rPr>
        <w:t xml:space="preserve">  By submitting a Bid, Bidder agrees not to make any claims for damages or have any rights to damages </w:t>
      </w:r>
      <w:r w:rsidR="0023569B" w:rsidRPr="002C4C15">
        <w:rPr>
          <w:rFonts w:ascii="Times New Roman" w:hAnsi="Times New Roman" w:cs="Times New Roman"/>
          <w:b w:val="0"/>
          <w:color w:val="auto"/>
          <w:sz w:val="22"/>
          <w:szCs w:val="22"/>
        </w:rPr>
        <w:t>in connection with the Bid.</w:t>
      </w:r>
    </w:p>
    <w:p w14:paraId="2F2E6238" w14:textId="1493DAD6" w:rsidR="003F5C5B" w:rsidRPr="002C4C15" w:rsidRDefault="003F5C5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For consistency of contract structure, certain </w:t>
      </w:r>
      <w:r w:rsidR="00742257" w:rsidRPr="002C4C15">
        <w:rPr>
          <w:rFonts w:ascii="Times New Roman" w:hAnsi="Times New Roman" w:cs="Times New Roman"/>
          <w:b w:val="0"/>
          <w:color w:val="auto"/>
          <w:sz w:val="22"/>
          <w:szCs w:val="22"/>
        </w:rPr>
        <w:t xml:space="preserve">State </w:t>
      </w:r>
      <w:r w:rsidRPr="002C4C15">
        <w:rPr>
          <w:rFonts w:ascii="Times New Roman" w:hAnsi="Times New Roman" w:cs="Times New Roman"/>
          <w:b w:val="0"/>
          <w:color w:val="auto"/>
          <w:sz w:val="22"/>
          <w:szCs w:val="22"/>
        </w:rPr>
        <w:t>terms may be marked “Intentionally Omitted”.  If so, no response is expected.</w:t>
      </w:r>
    </w:p>
    <w:p w14:paraId="217ABF4F" w14:textId="43E0ABAD" w:rsidR="003F5C5B" w:rsidRPr="002C4C15" w:rsidRDefault="003F5C5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After review of a Bidder's submitted documents and information, the State may require additional terms </w:t>
      </w:r>
      <w:r w:rsidR="00303EA0" w:rsidRPr="002C4C15">
        <w:rPr>
          <w:rFonts w:ascii="Times New Roman" w:hAnsi="Times New Roman" w:cs="Times New Roman"/>
          <w:b w:val="0"/>
          <w:color w:val="auto"/>
          <w:sz w:val="22"/>
          <w:szCs w:val="22"/>
        </w:rPr>
        <w:t xml:space="preserve">for an Acquisition </w:t>
      </w:r>
      <w:r w:rsidRPr="002C4C15">
        <w:rPr>
          <w:rFonts w:ascii="Times New Roman" w:hAnsi="Times New Roman" w:cs="Times New Roman"/>
          <w:b w:val="0"/>
          <w:color w:val="auto"/>
          <w:sz w:val="22"/>
          <w:szCs w:val="22"/>
        </w:rPr>
        <w:t xml:space="preserve">in which </w:t>
      </w:r>
      <w:r w:rsidR="00303EA0" w:rsidRPr="002C4C15">
        <w:rPr>
          <w:rFonts w:ascii="Times New Roman" w:hAnsi="Times New Roman" w:cs="Times New Roman"/>
          <w:b w:val="0"/>
          <w:color w:val="auto"/>
          <w:sz w:val="22"/>
          <w:szCs w:val="22"/>
        </w:rPr>
        <w:t xml:space="preserve">State or citizen </w:t>
      </w:r>
      <w:r w:rsidRPr="002C4C15">
        <w:rPr>
          <w:rFonts w:ascii="Times New Roman" w:hAnsi="Times New Roman" w:cs="Times New Roman"/>
          <w:b w:val="0"/>
          <w:color w:val="auto"/>
          <w:sz w:val="22"/>
          <w:szCs w:val="22"/>
        </w:rPr>
        <w:t>data will be accessed, processed</w:t>
      </w:r>
      <w:r w:rsidR="00303EA0" w:rsidRPr="002C4C15">
        <w:rPr>
          <w:rFonts w:ascii="Times New Roman" w:hAnsi="Times New Roman" w:cs="Times New Roman"/>
          <w:b w:val="0"/>
          <w:color w:val="auto"/>
          <w:sz w:val="22"/>
          <w:szCs w:val="22"/>
        </w:rPr>
        <w:t>,</w:t>
      </w:r>
      <w:r w:rsidRPr="002C4C15">
        <w:rPr>
          <w:rFonts w:ascii="Times New Roman" w:hAnsi="Times New Roman" w:cs="Times New Roman"/>
          <w:b w:val="0"/>
          <w:color w:val="auto"/>
          <w:sz w:val="22"/>
          <w:szCs w:val="22"/>
        </w:rPr>
        <w:t xml:space="preserve"> stored </w:t>
      </w:r>
      <w:r w:rsidR="00303EA0" w:rsidRPr="002C4C15">
        <w:rPr>
          <w:rFonts w:ascii="Times New Roman" w:hAnsi="Times New Roman" w:cs="Times New Roman"/>
          <w:b w:val="0"/>
          <w:color w:val="auto"/>
          <w:sz w:val="22"/>
          <w:szCs w:val="22"/>
        </w:rPr>
        <w:t xml:space="preserve">or transmitted </w:t>
      </w:r>
      <w:r w:rsidRPr="002C4C15">
        <w:rPr>
          <w:rFonts w:ascii="Times New Roman" w:hAnsi="Times New Roman" w:cs="Times New Roman"/>
          <w:b w:val="0"/>
          <w:color w:val="auto"/>
          <w:sz w:val="22"/>
          <w:szCs w:val="22"/>
        </w:rPr>
        <w:t>by a Supplier.</w:t>
      </w:r>
    </w:p>
    <w:p w14:paraId="03A2A914" w14:textId="1D26E29E" w:rsidR="003F5C5B" w:rsidRPr="002C4C15" w:rsidRDefault="003F5C5B"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Each Bid is required to include </w:t>
      </w:r>
      <w:r w:rsidR="00463232" w:rsidRPr="002C4C15">
        <w:rPr>
          <w:rFonts w:ascii="Times New Roman" w:hAnsi="Times New Roman" w:cs="Times New Roman"/>
          <w:b w:val="0"/>
          <w:color w:val="auto"/>
          <w:sz w:val="22"/>
          <w:szCs w:val="22"/>
        </w:rPr>
        <w:t xml:space="preserve">relevant information for </w:t>
      </w:r>
      <w:r w:rsidRPr="002C4C15">
        <w:rPr>
          <w:rFonts w:ascii="Times New Roman" w:hAnsi="Times New Roman" w:cs="Times New Roman"/>
          <w:b w:val="0"/>
          <w:color w:val="auto"/>
          <w:sz w:val="22"/>
          <w:szCs w:val="22"/>
        </w:rPr>
        <w:t>a designated contact to receive notice, approvals and requests.</w:t>
      </w:r>
    </w:p>
    <w:p w14:paraId="4F65476F" w14:textId="76CD7C34" w:rsidR="00495AD1" w:rsidRPr="002C4C15" w:rsidRDefault="003F1D73"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 xml:space="preserve">Bid </w:t>
      </w:r>
      <w:r w:rsidR="006D4DF2" w:rsidRPr="002C4C15">
        <w:rPr>
          <w:rFonts w:ascii="Times New Roman" w:hAnsi="Times New Roman" w:cs="Times New Roman"/>
          <w:color w:val="auto"/>
          <w:sz w:val="22"/>
          <w:szCs w:val="22"/>
        </w:rPr>
        <w:t xml:space="preserve">Withdrawal, Bid </w:t>
      </w:r>
      <w:r w:rsidRPr="002C4C15">
        <w:rPr>
          <w:rFonts w:ascii="Times New Roman" w:hAnsi="Times New Roman" w:cs="Times New Roman"/>
          <w:color w:val="auto"/>
          <w:sz w:val="22"/>
          <w:szCs w:val="22"/>
        </w:rPr>
        <w:t>Change</w:t>
      </w:r>
      <w:bookmarkEnd w:id="31"/>
      <w:r w:rsidR="00546654" w:rsidRPr="002C4C15">
        <w:rPr>
          <w:rFonts w:ascii="Times New Roman" w:hAnsi="Times New Roman" w:cs="Times New Roman"/>
          <w:color w:val="auto"/>
          <w:sz w:val="22"/>
          <w:szCs w:val="22"/>
        </w:rPr>
        <w:t xml:space="preserve"> and Alternate Bid</w:t>
      </w:r>
    </w:p>
    <w:p w14:paraId="18C6ACAE" w14:textId="15FADE8C" w:rsidR="00742257" w:rsidRPr="001353CB" w:rsidRDefault="00742257"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sidRPr="00D44288">
        <w:rPr>
          <w:rStyle w:val="FootnoteReference"/>
          <w:rFonts w:ascii="Times New Roman" w:hAnsi="Times New Roman" w:cs="Times New Roman"/>
          <w:b w:val="0"/>
          <w:color w:val="auto"/>
          <w:sz w:val="22"/>
          <w:szCs w:val="22"/>
        </w:rPr>
        <w:footnoteReference w:id="8"/>
      </w:r>
      <w:r w:rsidR="007D5DC6" w:rsidRPr="002C4C15">
        <w:rPr>
          <w:rFonts w:ascii="Times New Roman" w:hAnsi="Times New Roman" w:cs="Times New Roman"/>
          <w:sz w:val="22"/>
          <w:szCs w:val="22"/>
        </w:rPr>
        <w:t xml:space="preserve"> </w:t>
      </w:r>
      <w:r w:rsidR="00303EA0" w:rsidRPr="00D44288">
        <w:rPr>
          <w:rFonts w:ascii="Times New Roman" w:hAnsi="Times New Roman" w:cs="Times New Roman"/>
          <w:b w:val="0"/>
          <w:color w:val="auto"/>
          <w:sz w:val="22"/>
          <w:szCs w:val="22"/>
        </w:rPr>
        <w:t xml:space="preserve">at </w:t>
      </w:r>
      <w:r w:rsidR="007D5DC6" w:rsidRPr="001353CB">
        <w:rPr>
          <w:rFonts w:ascii="Times New Roman" w:hAnsi="Times New Roman" w:cs="Times New Roman"/>
          <w:b w:val="0"/>
          <w:color w:val="auto"/>
          <w:sz w:val="22"/>
          <w:szCs w:val="22"/>
        </w:rPr>
        <w:t>the email address listed in Section 9 above.</w:t>
      </w:r>
      <w:r w:rsidRPr="001353CB">
        <w:rPr>
          <w:rFonts w:ascii="Times New Roman" w:hAnsi="Times New Roman" w:cs="Times New Roman"/>
          <w:b w:val="0"/>
          <w:color w:val="auto"/>
          <w:sz w:val="22"/>
          <w:szCs w:val="22"/>
        </w:rPr>
        <w:t xml:space="preserve"> </w:t>
      </w:r>
    </w:p>
    <w:p w14:paraId="30E93684" w14:textId="330218F7" w:rsidR="007D5DC6" w:rsidRPr="002C4C15" w:rsidRDefault="00004684" w:rsidP="009E4CFA">
      <w:pPr>
        <w:pStyle w:val="ListParagraph"/>
        <w:numPr>
          <w:ilvl w:val="1"/>
          <w:numId w:val="10"/>
        </w:numPr>
        <w:spacing w:line="276" w:lineRule="auto"/>
        <w:ind w:left="2160"/>
        <w:jc w:val="both"/>
        <w:rPr>
          <w:rFonts w:ascii="Times New Roman" w:eastAsiaTheme="majorEastAsia" w:hAnsi="Times New Roman" w:cs="Times New Roman"/>
          <w:sz w:val="22"/>
          <w:szCs w:val="22"/>
        </w:rPr>
      </w:pPr>
      <w:r w:rsidRPr="002C4C15">
        <w:rPr>
          <w:rFonts w:ascii="Times New Roman" w:hAnsi="Times New Roman" w:cs="Times New Roman"/>
          <w:b w:val="0"/>
          <w:sz w:val="22"/>
          <w:szCs w:val="22"/>
        </w:rPr>
        <w:t xml:space="preserve">Except as requested by the State, a Bid may not be changed after the Bid Response Due Date and Time.  </w:t>
      </w:r>
      <w:r w:rsidR="003F1D73" w:rsidRPr="002C4C15">
        <w:rPr>
          <w:rFonts w:ascii="Times New Roman" w:hAnsi="Times New Roman" w:cs="Times New Roman"/>
          <w:b w:val="0"/>
          <w:sz w:val="22"/>
          <w:szCs w:val="22"/>
        </w:rPr>
        <w:t xml:space="preserve">If the Bidder needs to change a </w:t>
      </w:r>
      <w:r w:rsidRPr="002C4C15">
        <w:rPr>
          <w:rFonts w:ascii="Times New Roman" w:hAnsi="Times New Roman" w:cs="Times New Roman"/>
          <w:b w:val="0"/>
          <w:sz w:val="22"/>
          <w:szCs w:val="22"/>
        </w:rPr>
        <w:t xml:space="preserve">submitted </w:t>
      </w:r>
      <w:r w:rsidR="003F1D73" w:rsidRPr="002C4C15">
        <w:rPr>
          <w:rFonts w:ascii="Times New Roman" w:hAnsi="Times New Roman" w:cs="Times New Roman"/>
          <w:b w:val="0"/>
          <w:sz w:val="22"/>
          <w:szCs w:val="22"/>
        </w:rPr>
        <w:t xml:space="preserve">Bid prior to the </w:t>
      </w:r>
      <w:r w:rsidR="00FC0AA1" w:rsidRPr="002C4C15">
        <w:rPr>
          <w:rFonts w:ascii="Times New Roman" w:hAnsi="Times New Roman" w:cs="Times New Roman"/>
          <w:b w:val="0"/>
          <w:sz w:val="22"/>
          <w:szCs w:val="22"/>
        </w:rPr>
        <w:t xml:space="preserve">Bid </w:t>
      </w:r>
      <w:r w:rsidR="003F1D73" w:rsidRPr="002C4C15">
        <w:rPr>
          <w:rFonts w:ascii="Times New Roman" w:hAnsi="Times New Roman" w:cs="Times New Roman"/>
          <w:b w:val="0"/>
          <w:sz w:val="22"/>
          <w:szCs w:val="22"/>
        </w:rPr>
        <w:t xml:space="preserve">Response Due Date and Time, </w:t>
      </w:r>
      <w:r w:rsidR="00FC0AA1" w:rsidRPr="002C4C15">
        <w:rPr>
          <w:rFonts w:ascii="Times New Roman" w:hAnsi="Times New Roman" w:cs="Times New Roman"/>
          <w:b w:val="0"/>
          <w:sz w:val="22"/>
          <w:szCs w:val="22"/>
        </w:rPr>
        <w:t xml:space="preserve">the Bidder shall withdraw the originally submitted Bid and </w:t>
      </w:r>
      <w:r w:rsidR="003F1D73" w:rsidRPr="002C4C15">
        <w:rPr>
          <w:rFonts w:ascii="Times New Roman" w:hAnsi="Times New Roman" w:cs="Times New Roman"/>
          <w:b w:val="0"/>
          <w:sz w:val="22"/>
          <w:szCs w:val="22"/>
        </w:rPr>
        <w:t xml:space="preserve">a new Bid shall be submitted to the State </w:t>
      </w:r>
      <w:r w:rsidR="00344E99" w:rsidRPr="002C4C15">
        <w:rPr>
          <w:rFonts w:ascii="Times New Roman" w:hAnsi="Times New Roman" w:cs="Times New Roman"/>
          <w:b w:val="0"/>
          <w:sz w:val="22"/>
          <w:szCs w:val="22"/>
        </w:rPr>
        <w:t xml:space="preserve">by the Bid Response Due Date and Time </w:t>
      </w:r>
      <w:r w:rsidR="00FC0AA1" w:rsidRPr="002C4C15">
        <w:rPr>
          <w:rFonts w:ascii="Times New Roman" w:hAnsi="Times New Roman" w:cs="Times New Roman"/>
          <w:b w:val="0"/>
          <w:sz w:val="22"/>
          <w:szCs w:val="22"/>
        </w:rPr>
        <w:t xml:space="preserve">in </w:t>
      </w:r>
      <w:r w:rsidRPr="002C4C15">
        <w:rPr>
          <w:rFonts w:ascii="Times New Roman" w:hAnsi="Times New Roman" w:cs="Times New Roman"/>
          <w:b w:val="0"/>
          <w:sz w:val="22"/>
          <w:szCs w:val="22"/>
        </w:rPr>
        <w:t xml:space="preserve">accordance with Section 9 </w:t>
      </w:r>
      <w:r w:rsidR="00FC0AA1" w:rsidRPr="002C4C15">
        <w:rPr>
          <w:rFonts w:ascii="Times New Roman" w:hAnsi="Times New Roman" w:cs="Times New Roman"/>
          <w:b w:val="0"/>
          <w:sz w:val="22"/>
          <w:szCs w:val="22"/>
        </w:rPr>
        <w:t>and include</w:t>
      </w:r>
      <w:r w:rsidR="003F1D73" w:rsidRPr="002C4C15">
        <w:rPr>
          <w:rFonts w:ascii="Times New Roman" w:hAnsi="Times New Roman" w:cs="Times New Roman"/>
          <w:b w:val="0"/>
          <w:sz w:val="22"/>
          <w:szCs w:val="22"/>
        </w:rPr>
        <w:t xml:space="preserve"> the following statement</w:t>
      </w:r>
      <w:r w:rsidR="00FC0AA1" w:rsidRPr="002C4C15">
        <w:rPr>
          <w:rFonts w:ascii="Times New Roman" w:hAnsi="Times New Roman" w:cs="Times New Roman"/>
          <w:b w:val="0"/>
          <w:sz w:val="22"/>
          <w:szCs w:val="22"/>
        </w:rPr>
        <w:t xml:space="preserve"> on the </w:t>
      </w:r>
      <w:r w:rsidR="00C83BFE" w:rsidRPr="002C4C15">
        <w:rPr>
          <w:rFonts w:ascii="Times New Roman" w:hAnsi="Times New Roman" w:cs="Times New Roman"/>
          <w:b w:val="0"/>
          <w:sz w:val="22"/>
          <w:szCs w:val="22"/>
        </w:rPr>
        <w:t xml:space="preserve">superseding </w:t>
      </w:r>
      <w:r w:rsidR="00FC0AA1" w:rsidRPr="002C4C15">
        <w:rPr>
          <w:rFonts w:ascii="Times New Roman" w:hAnsi="Times New Roman" w:cs="Times New Roman"/>
          <w:b w:val="0"/>
          <w:sz w:val="22"/>
          <w:szCs w:val="22"/>
        </w:rPr>
        <w:t>Bid cover page</w:t>
      </w:r>
      <w:r w:rsidR="003F1D73" w:rsidRPr="002C4C15">
        <w:rPr>
          <w:rFonts w:ascii="Times New Roman" w:hAnsi="Times New Roman" w:cs="Times New Roman"/>
          <w:b w:val="0"/>
          <w:sz w:val="22"/>
          <w:szCs w:val="22"/>
        </w:rPr>
        <w:t xml:space="preserve">: </w:t>
      </w:r>
      <w:r w:rsidRPr="002C4C15">
        <w:rPr>
          <w:rFonts w:ascii="Times New Roman" w:hAnsi="Times New Roman" w:cs="Times New Roman"/>
          <w:sz w:val="22"/>
          <w:szCs w:val="22"/>
        </w:rPr>
        <w:t xml:space="preserve">“THIS BID SUPERSEDES THE BID PREVIOUSLY SUBMITTED” </w:t>
      </w:r>
      <w:r w:rsidR="00FC0AA1" w:rsidRPr="002C4C15">
        <w:rPr>
          <w:rFonts w:ascii="Times New Roman" w:hAnsi="Times New Roman" w:cs="Times New Roman"/>
          <w:sz w:val="22"/>
          <w:szCs w:val="22"/>
        </w:rPr>
        <w:t xml:space="preserve">AND “SUPERSEDING BID” </w:t>
      </w:r>
      <w:r w:rsidR="003F1D73" w:rsidRPr="002C4C15">
        <w:rPr>
          <w:rFonts w:ascii="Times New Roman" w:hAnsi="Times New Roman" w:cs="Times New Roman"/>
          <w:sz w:val="22"/>
          <w:szCs w:val="22"/>
        </w:rPr>
        <w:t xml:space="preserve">MUST APPEAR </w:t>
      </w:r>
      <w:bookmarkStart w:id="34" w:name="_Toc474321210"/>
      <w:r w:rsidR="007D5DC6" w:rsidRPr="002C4C15">
        <w:rPr>
          <w:rFonts w:ascii="Times New Roman" w:eastAsiaTheme="majorEastAsia" w:hAnsi="Times New Roman" w:cs="Times New Roman"/>
          <w:sz w:val="22"/>
          <w:szCs w:val="22"/>
        </w:rPr>
        <w:t>IN THE SUBJECT LINE OF THE EMAIL.</w:t>
      </w:r>
    </w:p>
    <w:p w14:paraId="72848143" w14:textId="77777777" w:rsidR="007D5DC6" w:rsidRPr="002C4C15" w:rsidRDefault="007D5DC6" w:rsidP="009E4CFA">
      <w:pPr>
        <w:pStyle w:val="ListParagraph"/>
        <w:ind w:left="2160" w:hanging="720"/>
        <w:jc w:val="both"/>
        <w:rPr>
          <w:rFonts w:ascii="Times New Roman" w:eastAsiaTheme="majorEastAsia" w:hAnsi="Times New Roman" w:cs="Times New Roman"/>
          <w:sz w:val="22"/>
          <w:szCs w:val="22"/>
        </w:rPr>
      </w:pPr>
    </w:p>
    <w:p w14:paraId="694671C2" w14:textId="31358048" w:rsidR="00E265EA" w:rsidRPr="002C4C15" w:rsidRDefault="00C65341"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A</w:t>
      </w:r>
      <w:r w:rsidR="001413B7" w:rsidRPr="002C4C15">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2C4C15">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2C4C15">
        <w:rPr>
          <w:rFonts w:ascii="Times New Roman" w:hAnsi="Times New Roman" w:cs="Times New Roman"/>
          <w:b w:val="0"/>
          <w:color w:val="auto"/>
          <w:sz w:val="22"/>
          <w:szCs w:val="22"/>
        </w:rPr>
        <w:t xml:space="preserve">Alternate Bid 1, Alternate Bid 2, etc. </w:t>
      </w:r>
    </w:p>
    <w:p w14:paraId="324F31BA" w14:textId="3F732E64" w:rsidR="00495AD1" w:rsidRPr="001353CB" w:rsidRDefault="006B772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D44288">
        <w:rPr>
          <w:rFonts w:ascii="Times New Roman" w:hAnsi="Times New Roman" w:cs="Times New Roman"/>
          <w:color w:val="auto"/>
          <w:sz w:val="22"/>
          <w:szCs w:val="22"/>
        </w:rPr>
        <w:t xml:space="preserve">Bid Rejection </w:t>
      </w:r>
      <w:bookmarkEnd w:id="34"/>
    </w:p>
    <w:p w14:paraId="07B8BE5A" w14:textId="39C3FD9F" w:rsidR="00495AD1" w:rsidRPr="001353CB"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1353CB">
        <w:rPr>
          <w:rFonts w:ascii="Times New Roman" w:hAnsi="Times New Roman" w:cs="Times New Roman"/>
          <w:b w:val="0"/>
          <w:color w:val="auto"/>
          <w:sz w:val="22"/>
          <w:szCs w:val="22"/>
        </w:rPr>
        <w:t>The Bidder’s failure to submit required information may cause its Bid to be rejected.  Additionally, a Bid received after the Bid Response Due D</w:t>
      </w:r>
      <w:r w:rsidRPr="002C4C15">
        <w:rPr>
          <w:rFonts w:ascii="Times New Roman" w:hAnsi="Times New Roman" w:cs="Times New Roman"/>
          <w:b w:val="0"/>
          <w:color w:val="auto"/>
          <w:sz w:val="22"/>
          <w:szCs w:val="22"/>
        </w:rPr>
        <w:t xml:space="preserve">ate and Time </w:t>
      </w:r>
      <w:r w:rsidR="00D95B2D" w:rsidRPr="002C4C15">
        <w:rPr>
          <w:rFonts w:ascii="Times New Roman" w:hAnsi="Times New Roman" w:cs="Times New Roman"/>
          <w:color w:val="auto"/>
          <w:sz w:val="22"/>
          <w:szCs w:val="22"/>
        </w:rPr>
        <w:t>SHALL BE DEEMED NON-RESPONSIVE AND SHALL NOT BE CONSIDERED</w:t>
      </w:r>
      <w:r w:rsidR="00A17699" w:rsidRPr="002C4C15">
        <w:rPr>
          <w:rFonts w:ascii="Times New Roman" w:hAnsi="Times New Roman" w:cs="Times New Roman"/>
          <w:color w:val="auto"/>
          <w:sz w:val="22"/>
          <w:szCs w:val="22"/>
        </w:rPr>
        <w:t xml:space="preserve"> unless the State Purchasing Director </w:t>
      </w:r>
      <w:bookmarkStart w:id="35" w:name="_Hlk38031928"/>
      <w:r w:rsidR="00A17699" w:rsidRPr="002C4C15">
        <w:rPr>
          <w:rFonts w:ascii="Times New Roman" w:hAnsi="Times New Roman" w:cs="Times New Roman"/>
          <w:color w:val="auto"/>
          <w:sz w:val="22"/>
          <w:szCs w:val="22"/>
        </w:rPr>
        <w:t xml:space="preserve">has authorized acceptance of Bids due to a significant error or incident that occurred which </w:t>
      </w:r>
      <w:r w:rsidR="00A17699" w:rsidRPr="002C4C15">
        <w:rPr>
          <w:rFonts w:ascii="Times New Roman" w:hAnsi="Times New Roman" w:cs="Times New Roman"/>
          <w:color w:val="auto"/>
          <w:sz w:val="22"/>
          <w:szCs w:val="22"/>
        </w:rPr>
        <w:lastRenderedPageBreak/>
        <w:t>affected the receipt of a Bid.</w:t>
      </w:r>
      <w:r w:rsidR="00A17699" w:rsidRPr="00D44288">
        <w:rPr>
          <w:rStyle w:val="FootnoteReference"/>
          <w:rFonts w:ascii="Times New Roman" w:hAnsi="Times New Roman" w:cs="Times New Roman"/>
          <w:color w:val="auto"/>
          <w:sz w:val="22"/>
          <w:szCs w:val="22"/>
        </w:rPr>
        <w:footnoteReference w:id="9"/>
      </w:r>
      <w:r w:rsidR="00A17699" w:rsidRPr="00D44288">
        <w:rPr>
          <w:rFonts w:ascii="Times New Roman" w:hAnsi="Times New Roman" w:cs="Times New Roman"/>
          <w:color w:val="auto"/>
          <w:sz w:val="22"/>
          <w:szCs w:val="22"/>
        </w:rPr>
        <w:t xml:space="preserve"> </w:t>
      </w:r>
      <w:r w:rsidR="00513E2B" w:rsidRPr="001353CB">
        <w:rPr>
          <w:rFonts w:ascii="Times New Roman" w:hAnsi="Times New Roman" w:cs="Times New Roman"/>
          <w:b w:val="0"/>
          <w:color w:val="auto"/>
          <w:sz w:val="22"/>
          <w:szCs w:val="22"/>
        </w:rPr>
        <w:t xml:space="preserve"> </w:t>
      </w:r>
      <w:bookmarkEnd w:id="35"/>
      <w:r w:rsidR="00595116" w:rsidRPr="001353CB">
        <w:rPr>
          <w:rFonts w:ascii="Times New Roman" w:hAnsi="Times New Roman" w:cs="Times New Roman"/>
          <w:b w:val="0"/>
          <w:color w:val="auto"/>
          <w:sz w:val="22"/>
          <w:szCs w:val="22"/>
        </w:rPr>
        <w:t>Failure to comply with these Bidder Instructions may result in the Bid being disqualified from evaluation</w:t>
      </w:r>
      <w:bookmarkStart w:id="36" w:name="_Hlk38031883"/>
      <w:r w:rsidR="00595116" w:rsidRPr="001353CB">
        <w:rPr>
          <w:rFonts w:ascii="Times New Roman" w:hAnsi="Times New Roman" w:cs="Times New Roman"/>
          <w:b w:val="0"/>
          <w:color w:val="auto"/>
          <w:sz w:val="22"/>
          <w:szCs w:val="22"/>
        </w:rPr>
        <w:t>.</w:t>
      </w:r>
      <w:bookmarkEnd w:id="36"/>
      <w:r w:rsidRPr="001353CB">
        <w:rPr>
          <w:rFonts w:ascii="Times New Roman" w:hAnsi="Times New Roman" w:cs="Times New Roman"/>
          <w:b w:val="0"/>
          <w:color w:val="auto"/>
          <w:sz w:val="22"/>
          <w:szCs w:val="22"/>
        </w:rPr>
        <w:t xml:space="preserve"> </w:t>
      </w:r>
    </w:p>
    <w:p w14:paraId="556B2982" w14:textId="204B21C8" w:rsidR="00495AD1" w:rsidRPr="001353CB"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1353CB">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sidRPr="001353CB">
        <w:rPr>
          <w:rFonts w:ascii="Times New Roman" w:hAnsi="Times New Roman" w:cs="Times New Roman"/>
          <w:b w:val="0"/>
          <w:color w:val="auto"/>
          <w:sz w:val="22"/>
          <w:szCs w:val="22"/>
        </w:rPr>
        <w:t xml:space="preserve">260:115-3-5 and </w:t>
      </w:r>
      <w:r w:rsidRPr="002C4C15">
        <w:rPr>
          <w:rFonts w:ascii="Times New Roman" w:hAnsi="Times New Roman" w:cs="Times New Roman"/>
          <w:b w:val="0"/>
          <w:color w:val="auto"/>
          <w:sz w:val="22"/>
          <w:szCs w:val="22"/>
        </w:rPr>
        <w:t>260:1</w:t>
      </w:r>
      <w:r w:rsidR="00296AD7" w:rsidRPr="002C4C15">
        <w:rPr>
          <w:rFonts w:ascii="Times New Roman" w:hAnsi="Times New Roman" w:cs="Times New Roman"/>
          <w:b w:val="0"/>
          <w:color w:val="auto"/>
          <w:sz w:val="22"/>
          <w:szCs w:val="22"/>
        </w:rPr>
        <w:t>1</w:t>
      </w:r>
      <w:r w:rsidRPr="002C4C15">
        <w:rPr>
          <w:rFonts w:ascii="Times New Roman" w:hAnsi="Times New Roman" w:cs="Times New Roman"/>
          <w:b w:val="0"/>
          <w:color w:val="auto"/>
          <w:sz w:val="22"/>
          <w:szCs w:val="22"/>
        </w:rPr>
        <w:t>5-</w:t>
      </w:r>
      <w:r w:rsidR="00E52979" w:rsidRPr="002C4C15">
        <w:rPr>
          <w:rFonts w:ascii="Times New Roman" w:hAnsi="Times New Roman" w:cs="Times New Roman"/>
          <w:b w:val="0"/>
          <w:color w:val="auto"/>
          <w:sz w:val="22"/>
          <w:szCs w:val="22"/>
        </w:rPr>
        <w:t>7</w:t>
      </w:r>
      <w:r w:rsidRPr="002C4C15">
        <w:rPr>
          <w:rFonts w:ascii="Times New Roman" w:hAnsi="Times New Roman" w:cs="Times New Roman"/>
          <w:b w:val="0"/>
          <w:color w:val="auto"/>
          <w:sz w:val="22"/>
          <w:szCs w:val="22"/>
        </w:rPr>
        <w:t>-</w:t>
      </w:r>
      <w:r w:rsidR="00E52979" w:rsidRPr="002C4C15">
        <w:rPr>
          <w:rFonts w:ascii="Times New Roman" w:hAnsi="Times New Roman" w:cs="Times New Roman"/>
          <w:b w:val="0"/>
          <w:color w:val="auto"/>
          <w:sz w:val="22"/>
          <w:szCs w:val="22"/>
        </w:rPr>
        <w:t>32(h)</w:t>
      </w:r>
      <w:r w:rsidR="00BF3F9A" w:rsidRPr="00D44288">
        <w:rPr>
          <w:rStyle w:val="FootnoteReference"/>
          <w:rFonts w:ascii="Times New Roman" w:hAnsi="Times New Roman" w:cs="Times New Roman"/>
          <w:b w:val="0"/>
          <w:color w:val="auto"/>
          <w:sz w:val="22"/>
          <w:szCs w:val="22"/>
        </w:rPr>
        <w:footnoteReference w:id="10"/>
      </w:r>
      <w:r w:rsidRPr="00D44288">
        <w:rPr>
          <w:rFonts w:ascii="Times New Roman" w:hAnsi="Times New Roman" w:cs="Times New Roman"/>
          <w:b w:val="0"/>
          <w:color w:val="auto"/>
          <w:sz w:val="22"/>
          <w:szCs w:val="22"/>
        </w:rPr>
        <w:t>.</w:t>
      </w:r>
    </w:p>
    <w:p w14:paraId="0B243D84" w14:textId="589CEA79" w:rsidR="00495AD1" w:rsidRPr="002C4C15"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sidRPr="002C4C15">
        <w:rPr>
          <w:rFonts w:ascii="Times New Roman" w:hAnsi="Times New Roman" w:cs="Times New Roman"/>
          <w:b w:val="0"/>
          <w:color w:val="auto"/>
          <w:sz w:val="22"/>
          <w:szCs w:val="22"/>
        </w:rPr>
        <w:t xml:space="preserve">may </w:t>
      </w:r>
      <w:r w:rsidRPr="002C4C15">
        <w:rPr>
          <w:rFonts w:ascii="Times New Roman" w:hAnsi="Times New Roman" w:cs="Times New Roman"/>
          <w:b w:val="0"/>
          <w:color w:val="auto"/>
          <w:sz w:val="22"/>
          <w:szCs w:val="22"/>
        </w:rPr>
        <w:t xml:space="preserve">result in </w:t>
      </w:r>
      <w:r w:rsidR="00B33FCF" w:rsidRPr="002C4C15">
        <w:rPr>
          <w:rFonts w:ascii="Times New Roman" w:hAnsi="Times New Roman" w:cs="Times New Roman"/>
          <w:b w:val="0"/>
          <w:color w:val="auto"/>
          <w:sz w:val="22"/>
          <w:szCs w:val="22"/>
        </w:rPr>
        <w:t>rejection</w:t>
      </w:r>
      <w:r w:rsidRPr="002C4C15">
        <w:rPr>
          <w:rFonts w:ascii="Times New Roman" w:hAnsi="Times New Roman" w:cs="Times New Roman"/>
          <w:b w:val="0"/>
          <w:color w:val="auto"/>
          <w:sz w:val="22"/>
          <w:szCs w:val="22"/>
        </w:rPr>
        <w:t xml:space="preserve"> of the Bid</w:t>
      </w:r>
      <w:r w:rsidR="00B33FCF" w:rsidRPr="002C4C15">
        <w:rPr>
          <w:rFonts w:ascii="Times New Roman" w:hAnsi="Times New Roman" w:cs="Times New Roman"/>
          <w:b w:val="0"/>
          <w:color w:val="auto"/>
          <w:sz w:val="22"/>
          <w:szCs w:val="22"/>
        </w:rPr>
        <w:t xml:space="preserve"> even if initially determined to be responsive or the State may cease any negotiations regarding the Bid</w:t>
      </w:r>
      <w:r w:rsidRPr="002C4C15">
        <w:rPr>
          <w:rFonts w:ascii="Times New Roman" w:hAnsi="Times New Roman" w:cs="Times New Roman"/>
          <w:b w:val="0"/>
          <w:color w:val="auto"/>
          <w:sz w:val="22"/>
          <w:szCs w:val="22"/>
        </w:rPr>
        <w:t>.</w:t>
      </w:r>
    </w:p>
    <w:p w14:paraId="0858A9E7" w14:textId="2F1CD885" w:rsidR="00495AD1" w:rsidRPr="002C4C15"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2C4C15" w:rsidRDefault="006B772F"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37" w:name="_Toc474321203"/>
    </w:p>
    <w:p w14:paraId="1AF90F43" w14:textId="5E525C34" w:rsidR="00495AD1" w:rsidRPr="002C4C15" w:rsidRDefault="006B772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Bid Public Opening</w:t>
      </w:r>
      <w:bookmarkEnd w:id="37"/>
    </w:p>
    <w:p w14:paraId="5FCB408D" w14:textId="435C9128" w:rsidR="00495AD1" w:rsidRPr="002C4C15" w:rsidRDefault="00B33FCF">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w:t>
      </w:r>
      <w:r w:rsidR="00DF477F" w:rsidRPr="002C4C15">
        <w:rPr>
          <w:rFonts w:ascii="Times New Roman" w:hAnsi="Times New Roman" w:cs="Times New Roman"/>
          <w:b w:val="0"/>
          <w:color w:val="auto"/>
          <w:sz w:val="22"/>
          <w:szCs w:val="22"/>
        </w:rPr>
        <w:t xml:space="preserve">here will be no physical Bid openings. </w:t>
      </w:r>
      <w:r w:rsidR="00752D82" w:rsidRPr="002C4C15">
        <w:rPr>
          <w:rFonts w:ascii="Times New Roman" w:hAnsi="Times New Roman" w:cs="Times New Roman"/>
          <w:b w:val="0"/>
          <w:color w:val="auto"/>
          <w:sz w:val="22"/>
          <w:szCs w:val="22"/>
        </w:rPr>
        <w:t>A p</w:t>
      </w:r>
      <w:r w:rsidR="00DF477F" w:rsidRPr="002C4C15">
        <w:rPr>
          <w:rFonts w:ascii="Times New Roman" w:hAnsi="Times New Roman" w:cs="Times New Roman"/>
          <w:b w:val="0"/>
          <w:color w:val="auto"/>
          <w:sz w:val="22"/>
          <w:szCs w:val="22"/>
        </w:rPr>
        <w:t>ublic Bid opening</w:t>
      </w:r>
      <w:r w:rsidR="00752D82" w:rsidRPr="002C4C15">
        <w:rPr>
          <w:rFonts w:ascii="Times New Roman" w:hAnsi="Times New Roman" w:cs="Times New Roman"/>
          <w:b w:val="0"/>
          <w:color w:val="auto"/>
          <w:sz w:val="22"/>
          <w:szCs w:val="22"/>
        </w:rPr>
        <w:t>,</w:t>
      </w:r>
      <w:r w:rsidR="00DF477F" w:rsidRPr="002C4C15">
        <w:rPr>
          <w:rFonts w:ascii="Times New Roman" w:hAnsi="Times New Roman" w:cs="Times New Roman"/>
          <w:b w:val="0"/>
          <w:color w:val="auto"/>
          <w:sz w:val="22"/>
          <w:szCs w:val="22"/>
        </w:rPr>
        <w:t xml:space="preserve"> </w:t>
      </w:r>
      <w:r w:rsidR="009B24B4" w:rsidRPr="002C4C15">
        <w:rPr>
          <w:rFonts w:ascii="Times New Roman" w:hAnsi="Times New Roman" w:cs="Times New Roman"/>
          <w:bCs w:val="0"/>
          <w:color w:val="auto"/>
          <w:sz w:val="22"/>
          <w:szCs w:val="22"/>
        </w:rPr>
        <w:t xml:space="preserve">which will disclose the name of each Bidder and no further information, </w:t>
      </w:r>
      <w:r w:rsidR="00DF477F" w:rsidRPr="002C4C15">
        <w:rPr>
          <w:rFonts w:ascii="Times New Roman" w:hAnsi="Times New Roman" w:cs="Times New Roman"/>
          <w:b w:val="0"/>
          <w:color w:val="auto"/>
          <w:sz w:val="22"/>
          <w:szCs w:val="22"/>
        </w:rPr>
        <w:t>will be conducted on a per request basis via Zoom</w:t>
      </w:r>
      <w:r w:rsidR="00AD4692" w:rsidRPr="002C4C15">
        <w:rPr>
          <w:rFonts w:ascii="Times New Roman" w:hAnsi="Times New Roman" w:cs="Times New Roman"/>
          <w:b w:val="0"/>
          <w:color w:val="auto"/>
          <w:sz w:val="22"/>
          <w:szCs w:val="22"/>
        </w:rPr>
        <w:t xml:space="preserve"> provided the Contracting Officer receives a written request no later than forty-eight (48) hours prior to the Bid Response Due Date and Time</w:t>
      </w:r>
      <w:r w:rsidR="00DF477F" w:rsidRPr="002C4C15">
        <w:rPr>
          <w:rFonts w:ascii="Times New Roman" w:hAnsi="Times New Roman" w:cs="Times New Roman"/>
          <w:b w:val="0"/>
          <w:color w:val="auto"/>
          <w:sz w:val="22"/>
          <w:szCs w:val="22"/>
        </w:rPr>
        <w:t>. Zoom information will be provided to anyone requesting a public Bid Opening.</w:t>
      </w:r>
      <w:bookmarkStart w:id="38" w:name="_Toc386628790"/>
      <w:r w:rsidR="009B24B4" w:rsidRPr="002C4C15">
        <w:rPr>
          <w:rFonts w:ascii="Times New Roman" w:hAnsi="Times New Roman" w:cs="Times New Roman"/>
          <w:b w:val="0"/>
          <w:color w:val="auto"/>
          <w:sz w:val="22"/>
          <w:szCs w:val="22"/>
        </w:rPr>
        <w:t xml:space="preserve"> </w:t>
      </w:r>
    </w:p>
    <w:p w14:paraId="0BE02D0F" w14:textId="29315AD6" w:rsidR="00BD6E46" w:rsidRPr="002C4C15" w:rsidRDefault="00BD6E46"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Evaluation</w:t>
      </w:r>
    </w:p>
    <w:p w14:paraId="10A2F23E" w14:textId="5D0D37ED" w:rsidR="00BD6E46" w:rsidRPr="002C4C15" w:rsidRDefault="00BD6E46">
      <w:pPr>
        <w:ind w:left="2160" w:hanging="720"/>
        <w:jc w:val="both"/>
        <w:rPr>
          <w:rFonts w:ascii="Times New Roman" w:hAnsi="Times New Roman" w:cs="Times New Roman"/>
        </w:rPr>
      </w:pPr>
      <w:r w:rsidRPr="002C4C15">
        <w:rPr>
          <w:rFonts w:ascii="Times New Roman" w:hAnsi="Times New Roman" w:cs="Times New Roman"/>
          <w:b/>
        </w:rPr>
        <w:t>13.1</w:t>
      </w:r>
      <w:r w:rsidRPr="002C4C15">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2C4C15" w:rsidRDefault="00BD6E46">
      <w:pPr>
        <w:ind w:left="2160" w:hanging="720"/>
        <w:jc w:val="both"/>
        <w:rPr>
          <w:rFonts w:ascii="Times New Roman" w:hAnsi="Times New Roman" w:cs="Times New Roman"/>
        </w:rPr>
      </w:pPr>
      <w:r w:rsidRPr="002C4C15">
        <w:rPr>
          <w:rFonts w:ascii="Times New Roman" w:hAnsi="Times New Roman" w:cs="Times New Roman"/>
          <w:b/>
        </w:rPr>
        <w:t>13.2</w:t>
      </w:r>
      <w:r w:rsidRPr="002C4C15">
        <w:rPr>
          <w:rFonts w:ascii="Times New Roman" w:hAnsi="Times New Roman" w:cs="Times New Roman"/>
        </w:rPr>
        <w:tab/>
        <w:t>Pursuant to OAC 260:115-7-32, Bidder past performance as a Supplier may be considered when evaluating a Bid.</w:t>
      </w:r>
    </w:p>
    <w:p w14:paraId="1EF68995" w14:textId="77777777" w:rsidR="00BD6E46" w:rsidRPr="002C4C15" w:rsidRDefault="00BD6E46">
      <w:pPr>
        <w:ind w:left="2160" w:hanging="720"/>
        <w:jc w:val="both"/>
        <w:rPr>
          <w:rFonts w:ascii="Times New Roman" w:hAnsi="Times New Roman" w:cs="Times New Roman"/>
        </w:rPr>
      </w:pPr>
      <w:r w:rsidRPr="002C4C15">
        <w:rPr>
          <w:rFonts w:ascii="Times New Roman" w:hAnsi="Times New Roman" w:cs="Times New Roman"/>
          <w:b/>
        </w:rPr>
        <w:t>13.3</w:t>
      </w:r>
      <w:r w:rsidRPr="002C4C15">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2C4C15" w:rsidRDefault="00BD6E46">
      <w:pPr>
        <w:ind w:left="2160" w:hanging="720"/>
        <w:jc w:val="both"/>
        <w:rPr>
          <w:rFonts w:ascii="Times New Roman" w:hAnsi="Times New Roman" w:cs="Times New Roman"/>
        </w:rPr>
      </w:pPr>
      <w:r w:rsidRPr="002C4C15">
        <w:rPr>
          <w:rFonts w:ascii="Times New Roman" w:hAnsi="Times New Roman" w:cs="Times New Roman"/>
          <w:b/>
        </w:rPr>
        <w:t>13.4</w:t>
      </w:r>
      <w:r w:rsidRPr="002C4C15">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0785166F" w:rsidR="00495AD1" w:rsidRPr="002C4C15" w:rsidRDefault="006B772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2C4C15">
        <w:rPr>
          <w:rFonts w:ascii="Times New Roman" w:hAnsi="Times New Roman" w:cs="Times New Roman"/>
          <w:color w:val="auto"/>
          <w:sz w:val="22"/>
          <w:szCs w:val="22"/>
        </w:rPr>
        <w:t>Competitive Negotiations of Offers</w:t>
      </w:r>
      <w:bookmarkEnd w:id="38"/>
    </w:p>
    <w:p w14:paraId="04910CAD" w14:textId="1082B827" w:rsidR="00602704" w:rsidRPr="002C4C15"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The State reserves the right to negotiate with </w:t>
      </w:r>
      <w:r w:rsidR="00602704" w:rsidRPr="002C4C15">
        <w:rPr>
          <w:rFonts w:ascii="Times New Roman" w:hAnsi="Times New Roman" w:cs="Times New Roman"/>
          <w:b w:val="0"/>
          <w:color w:val="auto"/>
          <w:sz w:val="22"/>
          <w:szCs w:val="22"/>
        </w:rPr>
        <w:t xml:space="preserve">none or </w:t>
      </w:r>
      <w:r w:rsidRPr="002C4C15">
        <w:rPr>
          <w:rFonts w:ascii="Times New Roman" w:hAnsi="Times New Roman" w:cs="Times New Roman"/>
          <w:b w:val="0"/>
          <w:color w:val="auto"/>
          <w:sz w:val="22"/>
          <w:szCs w:val="22"/>
        </w:rPr>
        <w:t>one</w:t>
      </w:r>
      <w:r w:rsidR="00602704" w:rsidRPr="002C4C15">
        <w:rPr>
          <w:rFonts w:ascii="Times New Roman" w:hAnsi="Times New Roman" w:cs="Times New Roman"/>
          <w:b w:val="0"/>
          <w:color w:val="auto"/>
          <w:sz w:val="22"/>
          <w:szCs w:val="22"/>
        </w:rPr>
        <w:t xml:space="preserve"> or more</w:t>
      </w:r>
      <w:r w:rsidR="00D13581" w:rsidRPr="002C4C15">
        <w:rPr>
          <w:rFonts w:ascii="Times New Roman" w:hAnsi="Times New Roman" w:cs="Times New Roman"/>
          <w:b w:val="0"/>
          <w:color w:val="auto"/>
          <w:sz w:val="22"/>
          <w:szCs w:val="22"/>
        </w:rPr>
        <w:t xml:space="preserve"> </w:t>
      </w:r>
      <w:r w:rsidRPr="002C4C15">
        <w:rPr>
          <w:rFonts w:ascii="Times New Roman" w:hAnsi="Times New Roman" w:cs="Times New Roman"/>
          <w:b w:val="0"/>
          <w:color w:val="auto"/>
          <w:sz w:val="22"/>
          <w:szCs w:val="22"/>
        </w:rPr>
        <w:t xml:space="preserve">Bidders responding to the Solicitation </w:t>
      </w:r>
      <w:r w:rsidR="00602704" w:rsidRPr="002C4C15">
        <w:rPr>
          <w:rFonts w:ascii="Times New Roman" w:hAnsi="Times New Roman" w:cs="Times New Roman"/>
          <w:b w:val="0"/>
          <w:color w:val="auto"/>
          <w:sz w:val="22"/>
          <w:szCs w:val="22"/>
        </w:rPr>
        <w:t xml:space="preserve">and may negotiate any </w:t>
      </w:r>
      <w:r w:rsidR="00D13581" w:rsidRPr="002C4C15">
        <w:rPr>
          <w:rFonts w:ascii="Times New Roman" w:hAnsi="Times New Roman" w:cs="Times New Roman"/>
          <w:b w:val="0"/>
          <w:color w:val="auto"/>
          <w:sz w:val="22"/>
          <w:szCs w:val="22"/>
        </w:rPr>
        <w:t xml:space="preserve">or </w:t>
      </w:r>
      <w:r w:rsidR="00602704" w:rsidRPr="002C4C15">
        <w:rPr>
          <w:rFonts w:ascii="Times New Roman" w:hAnsi="Times New Roman" w:cs="Times New Roman"/>
          <w:b w:val="0"/>
          <w:color w:val="auto"/>
          <w:sz w:val="22"/>
          <w:szCs w:val="22"/>
        </w:rPr>
        <w:t xml:space="preserve">all content of the Bid </w:t>
      </w:r>
      <w:r w:rsidRPr="002C4C15">
        <w:rPr>
          <w:rFonts w:ascii="Times New Roman" w:hAnsi="Times New Roman" w:cs="Times New Roman"/>
          <w:b w:val="0"/>
          <w:color w:val="auto"/>
          <w:sz w:val="22"/>
          <w:szCs w:val="22"/>
        </w:rPr>
        <w:t>to obtain the best value for the State</w:t>
      </w:r>
      <w:r w:rsidR="00602704" w:rsidRPr="002C4C15">
        <w:rPr>
          <w:rFonts w:ascii="Times New Roman" w:hAnsi="Times New Roman" w:cs="Times New Roman"/>
          <w:b w:val="0"/>
          <w:color w:val="auto"/>
          <w:sz w:val="22"/>
          <w:szCs w:val="22"/>
        </w:rPr>
        <w:t>.</w:t>
      </w:r>
      <w:r w:rsidR="0072169E" w:rsidRPr="002C4C15">
        <w:rPr>
          <w:rFonts w:ascii="Times New Roman" w:hAnsi="Times New Roman" w:cs="Times New Roman"/>
          <w:b w:val="0"/>
          <w:color w:val="auto"/>
          <w:sz w:val="22"/>
          <w:szCs w:val="22"/>
        </w:rPr>
        <w:t xml:space="preserve"> </w:t>
      </w:r>
      <w:r w:rsidR="0072169E" w:rsidRPr="002C4C15">
        <w:rPr>
          <w:rFonts w:ascii="Times New Roman" w:hAnsi="Times New Roman" w:cs="Times New Roman"/>
          <w:b w:val="0"/>
          <w:color w:val="auto"/>
          <w:sz w:val="22"/>
          <w:szCs w:val="22"/>
        </w:rPr>
        <w:lastRenderedPageBreak/>
        <w:t>Negotiations may be conducted in person, in writing or by</w:t>
      </w:r>
      <w:r w:rsidR="00F04FA1" w:rsidRPr="002C4C15">
        <w:rPr>
          <w:rFonts w:ascii="Times New Roman" w:hAnsi="Times New Roman" w:cs="Times New Roman"/>
          <w:b w:val="0"/>
          <w:color w:val="auto"/>
          <w:sz w:val="22"/>
          <w:szCs w:val="22"/>
        </w:rPr>
        <w:t xml:space="preserve"> electronic means</w:t>
      </w:r>
      <w:r w:rsidR="0072169E" w:rsidRPr="002C4C15">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2C4C15"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2C4C15">
        <w:rPr>
          <w:rFonts w:ascii="Times New Roman" w:hAnsi="Times New Roman" w:cs="Times New Roman"/>
          <w:b w:val="0"/>
          <w:color w:val="auto"/>
          <w:sz w:val="22"/>
          <w:szCs w:val="22"/>
        </w:rPr>
        <w:t xml:space="preserve">arising from the </w:t>
      </w:r>
      <w:r w:rsidR="007C5986" w:rsidRPr="002C4C15">
        <w:rPr>
          <w:rFonts w:ascii="Times New Roman" w:hAnsi="Times New Roman" w:cs="Times New Roman"/>
          <w:b w:val="0"/>
          <w:color w:val="auto"/>
          <w:sz w:val="22"/>
          <w:szCs w:val="22"/>
        </w:rPr>
        <w:t xml:space="preserve">Bid to be </w:t>
      </w:r>
      <w:r w:rsidRPr="002C4C15">
        <w:rPr>
          <w:rFonts w:ascii="Times New Roman" w:hAnsi="Times New Roman" w:cs="Times New Roman"/>
          <w:b w:val="0"/>
          <w:color w:val="auto"/>
          <w:sz w:val="22"/>
          <w:szCs w:val="22"/>
        </w:rPr>
        <w:t xml:space="preserve">negotiable and will not be artificially constrained by </w:t>
      </w:r>
      <w:r w:rsidR="00F7011A" w:rsidRPr="002C4C15">
        <w:rPr>
          <w:rFonts w:ascii="Times New Roman" w:hAnsi="Times New Roman" w:cs="Times New Roman"/>
          <w:b w:val="0"/>
          <w:color w:val="auto"/>
          <w:sz w:val="22"/>
          <w:szCs w:val="22"/>
        </w:rPr>
        <w:t xml:space="preserve">Bidder </w:t>
      </w:r>
      <w:r w:rsidRPr="002C4C15">
        <w:rPr>
          <w:rFonts w:ascii="Times New Roman" w:hAnsi="Times New Roman" w:cs="Times New Roman"/>
          <w:b w:val="0"/>
          <w:color w:val="auto"/>
          <w:sz w:val="22"/>
          <w:szCs w:val="22"/>
        </w:rPr>
        <w:t xml:space="preserve">internal corporate policies. </w:t>
      </w:r>
      <w:r w:rsidR="00B33FCF" w:rsidRPr="002C4C15">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2C4C15">
        <w:rPr>
          <w:rFonts w:ascii="Times New Roman" w:hAnsi="Times New Roman" w:cs="Times New Roman"/>
          <w:b w:val="0"/>
          <w:color w:val="auto"/>
          <w:sz w:val="22"/>
          <w:szCs w:val="22"/>
        </w:rPr>
        <w:t xml:space="preserve"> </w:t>
      </w:r>
    </w:p>
    <w:p w14:paraId="30254244" w14:textId="5B0B0E29" w:rsidR="00495AD1" w:rsidRPr="002C4C15" w:rsidRDefault="00B33FC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2C4C15" w:rsidRDefault="006B772F"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2C4C15" w:rsidRDefault="0023569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R</w:t>
      </w:r>
      <w:r w:rsidR="006B772F" w:rsidRPr="002C4C15">
        <w:rPr>
          <w:rFonts w:ascii="Times New Roman" w:hAnsi="Times New Roman" w:cs="Times New Roman"/>
          <w:b w:val="0"/>
          <w:color w:val="auto"/>
          <w:sz w:val="22"/>
          <w:szCs w:val="22"/>
        </w:rPr>
        <w:t xml:space="preserve">equirements </w:t>
      </w:r>
      <w:r w:rsidR="004A2607" w:rsidRPr="002C4C15">
        <w:rPr>
          <w:rFonts w:ascii="Times New Roman" w:hAnsi="Times New Roman" w:cs="Times New Roman"/>
          <w:b w:val="0"/>
          <w:color w:val="auto"/>
          <w:sz w:val="22"/>
          <w:szCs w:val="22"/>
        </w:rPr>
        <w:t xml:space="preserve">and any terms marked as non-negotiable after the section title </w:t>
      </w:r>
      <w:r w:rsidR="006B772F" w:rsidRPr="002C4C15">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2C4C15">
        <w:rPr>
          <w:rFonts w:ascii="Times New Roman" w:hAnsi="Times New Roman" w:cs="Times New Roman"/>
          <w:b w:val="0"/>
          <w:color w:val="auto"/>
          <w:sz w:val="22"/>
          <w:szCs w:val="22"/>
        </w:rPr>
        <w:t xml:space="preserve">or terms </w:t>
      </w:r>
      <w:r w:rsidR="006B772F" w:rsidRPr="002C4C15">
        <w:rPr>
          <w:rFonts w:ascii="Times New Roman" w:hAnsi="Times New Roman" w:cs="Times New Roman"/>
          <w:b w:val="0"/>
          <w:color w:val="auto"/>
          <w:sz w:val="22"/>
          <w:szCs w:val="22"/>
        </w:rPr>
        <w:t>is in the best interest of the State.</w:t>
      </w:r>
      <w:r w:rsidR="004A2607" w:rsidRPr="002C4C15">
        <w:rPr>
          <w:rFonts w:ascii="Times New Roman" w:hAnsi="Times New Roman" w:cs="Times New Roman"/>
          <w:b w:val="0"/>
          <w:color w:val="auto"/>
          <w:sz w:val="22"/>
          <w:szCs w:val="22"/>
        </w:rPr>
        <w:t xml:space="preserve">  </w:t>
      </w:r>
    </w:p>
    <w:p w14:paraId="7DEF3D17" w14:textId="522B0F7D" w:rsidR="008079EC" w:rsidRPr="002C4C15" w:rsidRDefault="006B772F" w:rsidP="009E4CFA">
      <w:pPr>
        <w:pStyle w:val="Heading2"/>
        <w:keepLines w:val="0"/>
        <w:numPr>
          <w:ilvl w:val="1"/>
          <w:numId w:val="10"/>
        </w:numPr>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The State may request </w:t>
      </w:r>
      <w:r w:rsidR="0077242F" w:rsidRPr="002C4C15">
        <w:rPr>
          <w:rFonts w:ascii="Times New Roman" w:hAnsi="Times New Roman" w:cs="Times New Roman"/>
          <w:b w:val="0"/>
          <w:color w:val="auto"/>
          <w:sz w:val="22"/>
          <w:szCs w:val="22"/>
        </w:rPr>
        <w:t>a BAFO</w:t>
      </w:r>
      <w:r w:rsidRPr="002C4C15">
        <w:rPr>
          <w:rFonts w:ascii="Times New Roman" w:hAnsi="Times New Roman" w:cs="Times New Roman"/>
          <w:b w:val="0"/>
          <w:color w:val="auto"/>
          <w:sz w:val="22"/>
          <w:szCs w:val="22"/>
        </w:rPr>
        <w:t xml:space="preserve"> and shall determine the scope and subject of any </w:t>
      </w:r>
      <w:r w:rsidR="0077242F" w:rsidRPr="002C4C15">
        <w:rPr>
          <w:rFonts w:ascii="Times New Roman" w:hAnsi="Times New Roman" w:cs="Times New Roman"/>
          <w:b w:val="0"/>
          <w:color w:val="auto"/>
          <w:sz w:val="22"/>
          <w:szCs w:val="22"/>
        </w:rPr>
        <w:t>BAFO</w:t>
      </w:r>
      <w:r w:rsidRPr="002C4C15">
        <w:rPr>
          <w:rFonts w:ascii="Times New Roman" w:hAnsi="Times New Roman" w:cs="Times New Roman"/>
          <w:b w:val="0"/>
          <w:color w:val="auto"/>
          <w:sz w:val="22"/>
          <w:szCs w:val="22"/>
        </w:rPr>
        <w:t xml:space="preserve"> request.  However, the Bidder should not expect an opportunity to </w:t>
      </w:r>
      <w:r w:rsidR="0077242F" w:rsidRPr="002C4C15">
        <w:rPr>
          <w:rFonts w:ascii="Times New Roman" w:hAnsi="Times New Roman" w:cs="Times New Roman"/>
          <w:b w:val="0"/>
          <w:color w:val="auto"/>
          <w:sz w:val="22"/>
          <w:szCs w:val="22"/>
        </w:rPr>
        <w:t xml:space="preserve">otherwise </w:t>
      </w:r>
      <w:r w:rsidRPr="002C4C15">
        <w:rPr>
          <w:rFonts w:ascii="Times New Roman" w:hAnsi="Times New Roman" w:cs="Times New Roman"/>
          <w:b w:val="0"/>
          <w:color w:val="auto"/>
          <w:sz w:val="22"/>
          <w:szCs w:val="22"/>
        </w:rPr>
        <w:t xml:space="preserve">strengthen its Bid and should submit its best Bid based on </w:t>
      </w:r>
      <w:r w:rsidR="005373DA" w:rsidRPr="002C4C15">
        <w:rPr>
          <w:rFonts w:ascii="Times New Roman" w:hAnsi="Times New Roman" w:cs="Times New Roman"/>
          <w:b w:val="0"/>
          <w:color w:val="auto"/>
          <w:sz w:val="22"/>
          <w:szCs w:val="22"/>
        </w:rPr>
        <w:t>requirements herein</w:t>
      </w:r>
      <w:r w:rsidRPr="002C4C15">
        <w:rPr>
          <w:rFonts w:ascii="Times New Roman" w:hAnsi="Times New Roman" w:cs="Times New Roman"/>
          <w:b w:val="0"/>
          <w:color w:val="auto"/>
          <w:sz w:val="22"/>
          <w:szCs w:val="22"/>
        </w:rPr>
        <w:t xml:space="preserve">.  Any information offered outside the scope of the </w:t>
      </w:r>
      <w:r w:rsidR="0077242F" w:rsidRPr="002C4C15">
        <w:rPr>
          <w:rFonts w:ascii="Times New Roman" w:hAnsi="Times New Roman" w:cs="Times New Roman"/>
          <w:b w:val="0"/>
          <w:color w:val="auto"/>
          <w:sz w:val="22"/>
          <w:szCs w:val="22"/>
        </w:rPr>
        <w:t>BAFO</w:t>
      </w:r>
      <w:r w:rsidRPr="002C4C15">
        <w:rPr>
          <w:rFonts w:ascii="Times New Roman" w:hAnsi="Times New Roman" w:cs="Times New Roman"/>
          <w:b w:val="0"/>
          <w:color w:val="auto"/>
          <w:sz w:val="22"/>
          <w:szCs w:val="22"/>
        </w:rPr>
        <w:t xml:space="preserve"> request will be disregarded.</w:t>
      </w:r>
      <w:bookmarkStart w:id="39" w:name="_Toc386628788"/>
    </w:p>
    <w:p w14:paraId="6F4E53BD" w14:textId="77777777" w:rsidR="008079EC" w:rsidRPr="002C4C15" w:rsidRDefault="006B772F" w:rsidP="009E4CFA">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bookmarkStart w:id="40" w:name="_Toc474321211"/>
      <w:bookmarkStart w:id="41" w:name="_Toc255833725"/>
      <w:bookmarkEnd w:id="39"/>
      <w:r w:rsidRPr="002C4C15">
        <w:rPr>
          <w:rFonts w:ascii="Times New Roman" w:hAnsi="Times New Roman" w:cs="Times New Roman"/>
          <w:color w:val="auto"/>
          <w:sz w:val="22"/>
          <w:szCs w:val="22"/>
        </w:rPr>
        <w:t>Award of Contract</w:t>
      </w:r>
      <w:bookmarkEnd w:id="40"/>
    </w:p>
    <w:p w14:paraId="2AEF6D81" w14:textId="72B0BE3A" w:rsidR="008079EC" w:rsidRPr="002C4C15" w:rsidRDefault="0023569B"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T</w:t>
      </w:r>
      <w:r w:rsidR="006B772F" w:rsidRPr="002C4C15">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Pr="001353CB" w:rsidRDefault="006B772F" w:rsidP="009E4CFA">
      <w:pPr>
        <w:pStyle w:val="Heading2"/>
        <w:keepLines w:val="0"/>
        <w:numPr>
          <w:ilvl w:val="1"/>
          <w:numId w:val="10"/>
        </w:numPr>
        <w:overflowPunct w:val="0"/>
        <w:autoSpaceDE w:val="0"/>
        <w:autoSpaceDN w:val="0"/>
        <w:adjustRightInd w:val="0"/>
        <w:spacing w:before="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In order to receive an award or payments from the State, </w:t>
      </w:r>
      <w:r w:rsidR="009F484C" w:rsidRPr="002C4C15">
        <w:rPr>
          <w:rFonts w:ascii="Times New Roman" w:hAnsi="Times New Roman" w:cs="Times New Roman"/>
          <w:b w:val="0"/>
          <w:color w:val="auto"/>
          <w:sz w:val="22"/>
          <w:szCs w:val="22"/>
        </w:rPr>
        <w:t xml:space="preserve">a </w:t>
      </w:r>
      <w:r w:rsidRPr="002C4C15">
        <w:rPr>
          <w:rFonts w:ascii="Times New Roman" w:hAnsi="Times New Roman" w:cs="Times New Roman"/>
          <w:b w:val="0"/>
          <w:color w:val="auto"/>
          <w:sz w:val="22"/>
          <w:szCs w:val="22"/>
        </w:rPr>
        <w:t xml:space="preserve">Bidder must be registered </w:t>
      </w:r>
      <w:r w:rsidR="00964521" w:rsidRPr="002C4C15">
        <w:rPr>
          <w:rFonts w:ascii="Times New Roman" w:hAnsi="Times New Roman" w:cs="Times New Roman"/>
          <w:color w:val="auto"/>
          <w:sz w:val="22"/>
          <w:szCs w:val="22"/>
        </w:rPr>
        <w:t xml:space="preserve">as both a Bidder and as a Supplier </w:t>
      </w:r>
      <w:r w:rsidRPr="002C4C15">
        <w:rPr>
          <w:rFonts w:ascii="Times New Roman" w:hAnsi="Times New Roman" w:cs="Times New Roman"/>
          <w:b w:val="0"/>
          <w:color w:val="auto"/>
          <w:sz w:val="22"/>
          <w:szCs w:val="22"/>
        </w:rPr>
        <w:t xml:space="preserve">and must </w:t>
      </w:r>
      <w:r w:rsidR="00964521" w:rsidRPr="002C4C15">
        <w:rPr>
          <w:rFonts w:ascii="Times New Roman" w:hAnsi="Times New Roman" w:cs="Times New Roman"/>
          <w:b w:val="0"/>
          <w:color w:val="auto"/>
          <w:sz w:val="22"/>
          <w:szCs w:val="22"/>
        </w:rPr>
        <w:t xml:space="preserve">maintain </w:t>
      </w:r>
      <w:r w:rsidRPr="002C4C15">
        <w:rPr>
          <w:rFonts w:ascii="Times New Roman" w:hAnsi="Times New Roman" w:cs="Times New Roman"/>
          <w:b w:val="0"/>
          <w:color w:val="auto"/>
          <w:sz w:val="22"/>
          <w:szCs w:val="22"/>
        </w:rPr>
        <w:t xml:space="preserve">the registration prior to any </w:t>
      </w:r>
      <w:r w:rsidR="00E36820" w:rsidRPr="002C4C15">
        <w:rPr>
          <w:rFonts w:ascii="Times New Roman" w:hAnsi="Times New Roman" w:cs="Times New Roman"/>
          <w:b w:val="0"/>
          <w:color w:val="auto"/>
          <w:sz w:val="22"/>
          <w:szCs w:val="22"/>
        </w:rPr>
        <w:t xml:space="preserve">Contract </w:t>
      </w:r>
      <w:r w:rsidRPr="002C4C15">
        <w:rPr>
          <w:rFonts w:ascii="Times New Roman" w:hAnsi="Times New Roman" w:cs="Times New Roman"/>
          <w:b w:val="0"/>
          <w:color w:val="auto"/>
          <w:sz w:val="22"/>
          <w:szCs w:val="22"/>
        </w:rPr>
        <w:t xml:space="preserve">renewal </w:t>
      </w:r>
      <w:r w:rsidR="00E36820" w:rsidRPr="002C4C15">
        <w:rPr>
          <w:rFonts w:ascii="Times New Roman" w:hAnsi="Times New Roman" w:cs="Times New Roman"/>
          <w:b w:val="0"/>
          <w:color w:val="auto"/>
          <w:sz w:val="22"/>
          <w:szCs w:val="22"/>
        </w:rPr>
        <w:t>term</w:t>
      </w:r>
      <w:r w:rsidRPr="002C4C15">
        <w:rPr>
          <w:rFonts w:ascii="Times New Roman" w:hAnsi="Times New Roman" w:cs="Times New Roman"/>
          <w:b w:val="0"/>
          <w:color w:val="auto"/>
          <w:sz w:val="22"/>
          <w:szCs w:val="22"/>
        </w:rPr>
        <w:t xml:space="preserve">.  The registration process </w:t>
      </w:r>
      <w:r w:rsidR="00E36820" w:rsidRPr="002C4C15">
        <w:rPr>
          <w:rFonts w:ascii="Times New Roman" w:hAnsi="Times New Roman" w:cs="Times New Roman"/>
          <w:b w:val="0"/>
          <w:color w:val="auto"/>
          <w:sz w:val="22"/>
          <w:szCs w:val="22"/>
        </w:rPr>
        <w:t>may</w:t>
      </w:r>
      <w:r w:rsidRPr="002C4C15">
        <w:rPr>
          <w:rFonts w:ascii="Times New Roman" w:hAnsi="Times New Roman" w:cs="Times New Roman"/>
          <w:b w:val="0"/>
          <w:color w:val="auto"/>
          <w:sz w:val="22"/>
          <w:szCs w:val="22"/>
        </w:rPr>
        <w:t xml:space="preserve"> be completed electronically at the following link:</w:t>
      </w:r>
      <w:r w:rsidR="00C2243E" w:rsidRPr="002C4C15">
        <w:rPr>
          <w:rFonts w:ascii="Times New Roman" w:hAnsi="Times New Roman" w:cs="Times New Roman"/>
          <w:b w:val="0"/>
          <w:color w:val="auto"/>
          <w:sz w:val="22"/>
          <w:szCs w:val="22"/>
        </w:rPr>
        <w:t xml:space="preserve"> </w:t>
      </w:r>
      <w:hyperlink r:id="rId12" w:history="1">
        <w:r w:rsidR="00C2243E" w:rsidRPr="002C4C15">
          <w:rPr>
            <w:rStyle w:val="Hyperlink"/>
            <w:rFonts w:ascii="Times New Roman" w:hAnsi="Times New Roman" w:cs="Times New Roman"/>
            <w:b w:val="0"/>
            <w:color w:val="auto"/>
            <w:sz w:val="22"/>
            <w:szCs w:val="22"/>
          </w:rPr>
          <w:t>https://omes.ok.gov/services/purchasing/vendor-registration</w:t>
        </w:r>
      </w:hyperlink>
      <w:r w:rsidR="00FC5B94" w:rsidRPr="00D44288">
        <w:rPr>
          <w:rFonts w:ascii="Times New Roman" w:hAnsi="Times New Roman" w:cs="Times New Roman"/>
          <w:b w:val="0"/>
          <w:color w:val="auto"/>
          <w:sz w:val="22"/>
          <w:szCs w:val="22"/>
        </w:rPr>
        <w:t>.</w:t>
      </w:r>
    </w:p>
    <w:p w14:paraId="664FC5EB" w14:textId="77777777" w:rsidR="00964521" w:rsidRPr="002C4C15" w:rsidRDefault="00964521" w:rsidP="009E4CFA">
      <w:pPr>
        <w:spacing w:after="0"/>
        <w:ind w:left="2160" w:hanging="720"/>
        <w:jc w:val="both"/>
        <w:rPr>
          <w:rFonts w:ascii="Times New Roman" w:hAnsi="Times New Roman" w:cs="Times New Roman"/>
        </w:rPr>
      </w:pPr>
    </w:p>
    <w:p w14:paraId="09AEBFDF" w14:textId="77777777" w:rsidR="00FC5B94" w:rsidRPr="002C4C15" w:rsidRDefault="00FC5B94"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D44288">
        <w:rPr>
          <w:rFonts w:ascii="Times New Roman" w:hAnsi="Times New Roman" w:cs="Times New Roman"/>
          <w:b w:val="0"/>
          <w:color w:val="auto"/>
          <w:sz w:val="22"/>
          <w:szCs w:val="22"/>
        </w:rPr>
        <w:t xml:space="preserve">Pursuant to Oklahoma Attorney General Opinion No. 06-23, any Bidder that has assisted in </w:t>
      </w:r>
      <w:r w:rsidRPr="001353CB">
        <w:rPr>
          <w:rFonts w:ascii="Times New Roman" w:hAnsi="Times New Roman" w:cs="Times New Roman"/>
          <w:b w:val="0"/>
          <w:color w:val="auto"/>
          <w:sz w:val="22"/>
          <w:szCs w:val="22"/>
        </w:rPr>
        <w:t>preparing the Solicitation or developing the procurement terms, either directly or indirectly, is precluded from being awarded the Contract or from securing a sub-contractor that has provided such services.</w:t>
      </w:r>
    </w:p>
    <w:p w14:paraId="44648521" w14:textId="77777777" w:rsidR="00FC5B94" w:rsidRPr="002C4C15" w:rsidRDefault="00FC5B94"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2C4C15">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1762ABC2" w:rsidR="00FC5B94" w:rsidRPr="002C4C15" w:rsidRDefault="00FC5B94" w:rsidP="009E4CFA">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sidRPr="002C4C15">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41"/>
    </w:p>
    <w:p w14:paraId="0747496C" w14:textId="54D86490" w:rsidR="00964521" w:rsidRPr="002C4C15" w:rsidRDefault="00964521" w:rsidP="00964521">
      <w:pPr>
        <w:rPr>
          <w:rFonts w:ascii="Times New Roman" w:hAnsi="Times New Roman" w:cs="Times New Roman"/>
        </w:rPr>
      </w:pPr>
    </w:p>
    <w:p w14:paraId="0C96C839" w14:textId="0F8BF95E" w:rsidR="00964521" w:rsidRPr="002C4C15" w:rsidRDefault="00964521">
      <w:pPr>
        <w:rPr>
          <w:rFonts w:ascii="Times New Roman" w:hAnsi="Times New Roman" w:cs="Times New Roman"/>
        </w:rPr>
      </w:pPr>
      <w:r w:rsidRPr="002C4C15">
        <w:rPr>
          <w:rFonts w:ascii="Times New Roman" w:hAnsi="Times New Roman" w:cs="Times New Roman"/>
        </w:rPr>
        <w:br w:type="page"/>
      </w:r>
    </w:p>
    <w:p w14:paraId="4217DEC9" w14:textId="77777777" w:rsidR="00964521" w:rsidRPr="002C4C15" w:rsidRDefault="00964521" w:rsidP="00964521">
      <w:pPr>
        <w:autoSpaceDE w:val="0"/>
        <w:autoSpaceDN w:val="0"/>
        <w:adjustRightInd w:val="0"/>
        <w:spacing w:after="0"/>
        <w:ind w:left="360"/>
        <w:jc w:val="center"/>
        <w:rPr>
          <w:rFonts w:ascii="Times New Roman" w:hAnsi="Times New Roman" w:cs="Times New Roman"/>
          <w:b/>
          <w:color w:val="000000"/>
        </w:rPr>
      </w:pPr>
      <w:r w:rsidRPr="002C4C15">
        <w:rPr>
          <w:rFonts w:ascii="Times New Roman" w:hAnsi="Times New Roman" w:cs="Times New Roman"/>
          <w:b/>
          <w:color w:val="000000"/>
        </w:rPr>
        <w:lastRenderedPageBreak/>
        <w:t>BID PACKET SECTION FOUR:  REQUESTED EXCEPTIONS TO TERMS</w:t>
      </w:r>
    </w:p>
    <w:p w14:paraId="28CAA66E" w14:textId="5B116A19" w:rsidR="00964521" w:rsidRPr="002C4C15" w:rsidRDefault="00964521" w:rsidP="00964521">
      <w:pPr>
        <w:autoSpaceDE w:val="0"/>
        <w:autoSpaceDN w:val="0"/>
        <w:adjustRightInd w:val="0"/>
        <w:spacing w:after="0"/>
        <w:ind w:left="360"/>
        <w:jc w:val="center"/>
        <w:rPr>
          <w:rFonts w:ascii="Times New Roman" w:hAnsi="Times New Roman" w:cs="Times New Roman"/>
          <w:b/>
          <w:color w:val="000000"/>
        </w:rPr>
      </w:pPr>
      <w:r w:rsidRPr="002C4C15">
        <w:rPr>
          <w:rFonts w:ascii="Times New Roman" w:hAnsi="Times New Roman" w:cs="Times New Roman"/>
          <w:b/>
          <w:color w:val="000000"/>
        </w:rPr>
        <w:t xml:space="preserve">SOLICITATION NO. </w:t>
      </w:r>
      <w:r w:rsidR="00D50917">
        <w:rPr>
          <w:rFonts w:ascii="Times New Roman" w:hAnsi="Times New Roman" w:cs="Times New Roman"/>
          <w:b/>
          <w:color w:val="000000"/>
        </w:rPr>
        <w:t>0900000481</w:t>
      </w:r>
    </w:p>
    <w:p w14:paraId="015F8289" w14:textId="77777777" w:rsidR="00964521" w:rsidRPr="00D44288"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2C4C15" w14:paraId="7AADDA60" w14:textId="77777777" w:rsidTr="00052F9E">
        <w:trPr>
          <w:cantSplit/>
          <w:trHeight w:val="287"/>
          <w:tblHeader/>
        </w:trPr>
        <w:tc>
          <w:tcPr>
            <w:tcW w:w="5000" w:type="pct"/>
            <w:gridSpan w:val="2"/>
            <w:shd w:val="clear" w:color="auto" w:fill="E0E0E0"/>
          </w:tcPr>
          <w:p w14:paraId="481F7A91" w14:textId="77777777" w:rsidR="00964521" w:rsidRPr="002C4C15" w:rsidRDefault="00964521" w:rsidP="00964521">
            <w:pPr>
              <w:jc w:val="both"/>
              <w:rPr>
                <w:rFonts w:ascii="Times New Roman" w:eastAsia="Times New Roman" w:hAnsi="Times New Roman" w:cs="Times New Roman"/>
                <w:b/>
              </w:rPr>
            </w:pPr>
          </w:p>
        </w:tc>
      </w:tr>
      <w:tr w:rsidR="00964521" w:rsidRPr="002C4C15" w14:paraId="1843448D" w14:textId="77777777" w:rsidTr="00052F9E">
        <w:trPr>
          <w:cantSplit/>
          <w:trHeight w:val="287"/>
          <w:tblHeader/>
        </w:trPr>
        <w:tc>
          <w:tcPr>
            <w:tcW w:w="842" w:type="pct"/>
            <w:shd w:val="clear" w:color="auto" w:fill="E0E0E0"/>
          </w:tcPr>
          <w:p w14:paraId="7A9F8809" w14:textId="77777777" w:rsidR="00964521" w:rsidRPr="002C4C15" w:rsidRDefault="00964521" w:rsidP="00964521">
            <w:pPr>
              <w:spacing w:after="0" w:line="240" w:lineRule="auto"/>
              <w:rPr>
                <w:rFonts w:ascii="Times New Roman" w:eastAsia="Times New Roman" w:hAnsi="Times New Roman" w:cs="Times New Roman"/>
                <w:b/>
              </w:rPr>
            </w:pPr>
            <w:r w:rsidRPr="002C4C15">
              <w:rPr>
                <w:rFonts w:ascii="Times New Roman" w:eastAsia="Times New Roman" w:hAnsi="Times New Roman" w:cs="Times New Roman"/>
                <w:b/>
              </w:rPr>
              <w:t>Term &amp; Section</w:t>
            </w:r>
          </w:p>
        </w:tc>
        <w:tc>
          <w:tcPr>
            <w:tcW w:w="4158" w:type="pct"/>
            <w:shd w:val="clear" w:color="auto" w:fill="E0E0E0"/>
          </w:tcPr>
          <w:p w14:paraId="5532C884" w14:textId="77777777" w:rsidR="00964521" w:rsidRPr="002C4C15" w:rsidRDefault="00964521" w:rsidP="00964521">
            <w:pPr>
              <w:spacing w:after="0" w:line="240" w:lineRule="auto"/>
              <w:rPr>
                <w:rFonts w:ascii="Times New Roman" w:eastAsia="Times New Roman" w:hAnsi="Times New Roman" w:cs="Times New Roman"/>
                <w:b/>
              </w:rPr>
            </w:pPr>
            <w:r w:rsidRPr="002C4C15">
              <w:rPr>
                <w:rFonts w:ascii="Times New Roman" w:eastAsia="Times New Roman" w:hAnsi="Times New Roman" w:cs="Times New Roman"/>
                <w:b/>
              </w:rPr>
              <w:t>Language</w:t>
            </w:r>
          </w:p>
        </w:tc>
      </w:tr>
      <w:tr w:rsidR="00964521" w:rsidRPr="002C4C15" w14:paraId="170D4DFC" w14:textId="77777777" w:rsidTr="00052F9E">
        <w:trPr>
          <w:cantSplit/>
          <w:trHeight w:val="160"/>
          <w:tblHeader/>
        </w:trPr>
        <w:tc>
          <w:tcPr>
            <w:tcW w:w="842" w:type="pct"/>
            <w:shd w:val="clear" w:color="auto" w:fill="auto"/>
          </w:tcPr>
          <w:p w14:paraId="67A98B78"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General Terms, Pricing</w:t>
            </w:r>
          </w:p>
          <w:p w14:paraId="6E5867E9"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(Section 5.2, pg. 7)</w:t>
            </w:r>
          </w:p>
          <w:p w14:paraId="5097565F" w14:textId="77777777" w:rsidR="00964521" w:rsidRPr="002C4C15" w:rsidRDefault="00964521" w:rsidP="00964521">
            <w:pPr>
              <w:spacing w:after="0" w:line="240" w:lineRule="auto"/>
              <w:rPr>
                <w:rFonts w:ascii="Times New Roman" w:eastAsia="Times New Roman" w:hAnsi="Times New Roman" w:cs="Times New Roman"/>
                <w:b/>
                <w:color w:val="FF0000"/>
              </w:rPr>
            </w:pPr>
            <w:r w:rsidRPr="002C4C15">
              <w:rPr>
                <w:rFonts w:ascii="Times New Roman" w:eastAsia="Times New Roman" w:hAnsi="Times New Roman" w:cs="Times New Roman"/>
                <w:b/>
                <w:color w:val="FF0000"/>
              </w:rPr>
              <w:t>EXAMPLE</w:t>
            </w:r>
          </w:p>
        </w:tc>
        <w:tc>
          <w:tcPr>
            <w:tcW w:w="4158" w:type="pct"/>
            <w:shd w:val="clear" w:color="auto" w:fill="auto"/>
          </w:tcPr>
          <w:p w14:paraId="58D956BF"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Times New Roman" w:hAnsi="Times New Roman" w:cs="Times New Roman"/>
                <w:iCs/>
                <w:lang w:val="en"/>
              </w:rPr>
              <w:t>Section 5.2 is deleted in its entirety and replaced with the following:</w:t>
            </w:r>
          </w:p>
          <w:p w14:paraId="24E1CE3B" w14:textId="77777777" w:rsidR="00964521" w:rsidRPr="002C4C15" w:rsidRDefault="00964521" w:rsidP="00964521">
            <w:pPr>
              <w:spacing w:after="0" w:line="240" w:lineRule="auto"/>
              <w:rPr>
                <w:rFonts w:ascii="Times New Roman" w:eastAsia="Times New Roman" w:hAnsi="Times New Roman" w:cs="Times New Roman"/>
                <w:iCs/>
                <w:lang w:val="en"/>
              </w:rPr>
            </w:pPr>
          </w:p>
          <w:p w14:paraId="05B1760B"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Times New Roman" w:hAnsi="Times New Roman" w:cs="Times New Roman"/>
                <w:iCs/>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2C4C15" w:rsidRDefault="00964521" w:rsidP="00964521">
            <w:pPr>
              <w:spacing w:after="0" w:line="240" w:lineRule="auto"/>
              <w:rPr>
                <w:rFonts w:ascii="Times New Roman" w:eastAsia="Times New Roman" w:hAnsi="Times New Roman" w:cs="Times New Roman"/>
                <w:iCs/>
                <w:lang w:val="en"/>
              </w:rPr>
            </w:pPr>
          </w:p>
        </w:tc>
      </w:tr>
      <w:tr w:rsidR="00964521" w:rsidRPr="002C4C15" w14:paraId="0F5457D0" w14:textId="77777777" w:rsidTr="00052F9E">
        <w:trPr>
          <w:cantSplit/>
          <w:trHeight w:val="160"/>
          <w:tblHeader/>
        </w:trPr>
        <w:tc>
          <w:tcPr>
            <w:tcW w:w="842" w:type="pct"/>
            <w:shd w:val="clear" w:color="auto" w:fill="auto"/>
          </w:tcPr>
          <w:p w14:paraId="74758154"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Information Technology Terms, Appendix 1, Data Security</w:t>
            </w:r>
          </w:p>
          <w:p w14:paraId="5AEF69FA"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(Section B.2, pg. 12)</w:t>
            </w:r>
          </w:p>
          <w:p w14:paraId="2DC17C68" w14:textId="77777777" w:rsidR="00964521" w:rsidRPr="002C4C15" w:rsidRDefault="00964521" w:rsidP="00964521">
            <w:pPr>
              <w:spacing w:after="0" w:line="240" w:lineRule="auto"/>
              <w:rPr>
                <w:rFonts w:ascii="Times New Roman" w:eastAsia="Times New Roman" w:hAnsi="Times New Roman" w:cs="Times New Roman"/>
                <w:b/>
                <w:color w:val="FF0000"/>
              </w:rPr>
            </w:pPr>
            <w:r w:rsidRPr="002C4C15">
              <w:rPr>
                <w:rFonts w:ascii="Times New Roman" w:eastAsia="Times New Roman" w:hAnsi="Times New Roman" w:cs="Times New Roman"/>
                <w:b/>
                <w:color w:val="FF0000"/>
              </w:rPr>
              <w:t>EXAMPLE</w:t>
            </w:r>
          </w:p>
          <w:p w14:paraId="72CE5A6D"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716FEDB9"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Times New Roman" w:hAnsi="Times New Roman" w:cs="Times New Roman"/>
                <w:iCs/>
                <w:lang w:val="en"/>
              </w:rPr>
              <w:t>Section B.2 shall be modified to add the following:</w:t>
            </w:r>
          </w:p>
          <w:p w14:paraId="6DFFC239" w14:textId="77777777" w:rsidR="00964521" w:rsidRPr="002C4C15" w:rsidRDefault="00964521" w:rsidP="00964521">
            <w:pPr>
              <w:spacing w:after="0" w:line="240" w:lineRule="auto"/>
              <w:rPr>
                <w:rFonts w:ascii="Times New Roman" w:eastAsia="Times New Roman" w:hAnsi="Times New Roman" w:cs="Times New Roman"/>
                <w:iCs/>
                <w:lang w:val="en"/>
              </w:rPr>
            </w:pPr>
          </w:p>
          <w:p w14:paraId="07CAF3D4" w14:textId="77777777" w:rsidR="00964521" w:rsidRPr="002C4C15" w:rsidRDefault="00964521" w:rsidP="00964521">
            <w:pPr>
              <w:spacing w:after="0" w:line="240" w:lineRule="auto"/>
              <w:rPr>
                <w:rFonts w:ascii="Times New Roman" w:eastAsia="Times New Roman" w:hAnsi="Times New Roman" w:cs="Times New Roman"/>
                <w:iCs/>
                <w:lang w:val="en"/>
              </w:rPr>
            </w:pPr>
          </w:p>
          <w:p w14:paraId="0FF8CDE1"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Times New Roman" w:hAnsi="Times New Roman" w:cs="Times New Roman"/>
                <w:iCs/>
                <w:lang w:val="en"/>
              </w:rPr>
              <w:t xml:space="preserve">Customer is responsible for Personal Data encryption when solely in the Customer’s possession. </w:t>
            </w:r>
          </w:p>
          <w:p w14:paraId="56FEFD9D" w14:textId="77777777" w:rsidR="00964521" w:rsidRPr="002C4C15" w:rsidRDefault="00964521" w:rsidP="00964521">
            <w:pPr>
              <w:spacing w:after="0" w:line="240" w:lineRule="auto"/>
              <w:jc w:val="both"/>
              <w:rPr>
                <w:rFonts w:ascii="Times New Roman" w:eastAsia="Times New Roman" w:hAnsi="Times New Roman" w:cs="Times New Roman"/>
                <w:iCs/>
                <w:lang w:val="en"/>
              </w:rPr>
            </w:pPr>
          </w:p>
        </w:tc>
      </w:tr>
      <w:tr w:rsidR="00964521" w:rsidRPr="002C4C15" w14:paraId="7587DBD9" w14:textId="77777777" w:rsidTr="00052F9E">
        <w:trPr>
          <w:cantSplit/>
          <w:trHeight w:val="160"/>
          <w:tblHeader/>
        </w:trPr>
        <w:tc>
          <w:tcPr>
            <w:tcW w:w="842" w:type="pct"/>
            <w:shd w:val="clear" w:color="auto" w:fill="auto"/>
          </w:tcPr>
          <w:p w14:paraId="31B98FFE"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 xml:space="preserve">Information Technology Terms, Source Code Escrow </w:t>
            </w:r>
          </w:p>
          <w:p w14:paraId="36D5DD6A" w14:textId="77777777" w:rsidR="00964521" w:rsidRPr="002C4C15" w:rsidRDefault="00964521" w:rsidP="00964521">
            <w:pPr>
              <w:spacing w:after="0" w:line="240" w:lineRule="auto"/>
              <w:rPr>
                <w:rFonts w:ascii="Times New Roman" w:eastAsia="Times New Roman" w:hAnsi="Times New Roman" w:cs="Times New Roman"/>
              </w:rPr>
            </w:pPr>
            <w:r w:rsidRPr="002C4C15">
              <w:rPr>
                <w:rFonts w:ascii="Times New Roman" w:eastAsia="Times New Roman" w:hAnsi="Times New Roman" w:cs="Times New Roman"/>
              </w:rPr>
              <w:t>(Section 9, pg. 5)</w:t>
            </w:r>
          </w:p>
          <w:p w14:paraId="459BF2B1" w14:textId="77777777" w:rsidR="00964521" w:rsidRPr="002C4C15" w:rsidRDefault="00964521" w:rsidP="00964521">
            <w:pPr>
              <w:spacing w:after="0" w:line="240" w:lineRule="auto"/>
              <w:rPr>
                <w:rFonts w:ascii="Times New Roman" w:eastAsia="Times New Roman" w:hAnsi="Times New Roman" w:cs="Times New Roman"/>
                <w:b/>
                <w:color w:val="FF0000"/>
              </w:rPr>
            </w:pPr>
            <w:r w:rsidRPr="002C4C15">
              <w:rPr>
                <w:rFonts w:ascii="Times New Roman" w:eastAsia="Times New Roman" w:hAnsi="Times New Roman" w:cs="Times New Roman"/>
                <w:b/>
                <w:color w:val="FF0000"/>
              </w:rPr>
              <w:t>EXAMPLE</w:t>
            </w:r>
          </w:p>
          <w:p w14:paraId="0ABA3936"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253175FB"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Times New Roman" w:hAnsi="Times New Roman" w:cs="Times New Roman"/>
                <w:iCs/>
                <w:lang w:val="en"/>
              </w:rPr>
              <w:t>Section 9 is deleted in its entirety.</w:t>
            </w:r>
          </w:p>
        </w:tc>
      </w:tr>
      <w:tr w:rsidR="00964521" w:rsidRPr="002C4C15" w14:paraId="387BB74B" w14:textId="77777777" w:rsidTr="00052F9E">
        <w:trPr>
          <w:cantSplit/>
          <w:trHeight w:val="359"/>
          <w:tblHeader/>
        </w:trPr>
        <w:tc>
          <w:tcPr>
            <w:tcW w:w="842" w:type="pct"/>
            <w:shd w:val="clear" w:color="auto" w:fill="auto"/>
          </w:tcPr>
          <w:p w14:paraId="780A007A"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2C130D9" w14:textId="77777777" w:rsidR="00964521" w:rsidRPr="002C4C15" w:rsidRDefault="00964521" w:rsidP="00964521">
            <w:pPr>
              <w:spacing w:after="0" w:line="240" w:lineRule="auto"/>
              <w:rPr>
                <w:rFonts w:ascii="Times New Roman" w:eastAsia="Times New Roman" w:hAnsi="Times New Roman" w:cs="Times New Roman"/>
                <w:iCs/>
                <w:lang w:val="en"/>
              </w:rPr>
            </w:pPr>
            <w:r w:rsidRPr="002C4C15">
              <w:rPr>
                <w:rFonts w:ascii="Times New Roman" w:eastAsia="Arial" w:hAnsi="Times New Roman" w:cs="Times New Roman"/>
                <w:spacing w:val="-2"/>
              </w:rPr>
              <w:t xml:space="preserve"> </w:t>
            </w:r>
          </w:p>
        </w:tc>
      </w:tr>
      <w:tr w:rsidR="00964521" w:rsidRPr="002C4C15" w14:paraId="450BA1DD" w14:textId="77777777" w:rsidTr="00052F9E">
        <w:trPr>
          <w:cantSplit/>
          <w:trHeight w:val="160"/>
          <w:tblHeader/>
        </w:trPr>
        <w:tc>
          <w:tcPr>
            <w:tcW w:w="842" w:type="pct"/>
            <w:shd w:val="clear" w:color="auto" w:fill="auto"/>
          </w:tcPr>
          <w:p w14:paraId="7D339681"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F21C009" w14:textId="77777777" w:rsidR="00964521" w:rsidRPr="002C4C15" w:rsidRDefault="00964521" w:rsidP="00964521">
            <w:pPr>
              <w:tabs>
                <w:tab w:val="left" w:pos="1560"/>
              </w:tabs>
              <w:spacing w:after="0" w:line="240" w:lineRule="auto"/>
              <w:jc w:val="both"/>
              <w:rPr>
                <w:rFonts w:ascii="Times New Roman" w:eastAsia="Times New Roman" w:hAnsi="Times New Roman" w:cs="Times New Roman"/>
                <w:iCs/>
                <w:lang w:val="en"/>
              </w:rPr>
            </w:pPr>
          </w:p>
          <w:p w14:paraId="0CD0E5C6" w14:textId="77777777" w:rsidR="00964521" w:rsidRPr="002C4C15" w:rsidRDefault="00964521" w:rsidP="00964521">
            <w:pPr>
              <w:tabs>
                <w:tab w:val="left" w:pos="1560"/>
              </w:tabs>
              <w:spacing w:after="0" w:line="240" w:lineRule="auto"/>
              <w:jc w:val="both"/>
              <w:rPr>
                <w:rFonts w:ascii="Times New Roman" w:eastAsia="Times New Roman" w:hAnsi="Times New Roman" w:cs="Times New Roman"/>
                <w:iCs/>
                <w:lang w:val="en"/>
              </w:rPr>
            </w:pPr>
          </w:p>
        </w:tc>
      </w:tr>
      <w:tr w:rsidR="00964521" w:rsidRPr="002C4C15" w14:paraId="1E654CE1" w14:textId="77777777" w:rsidTr="00052F9E">
        <w:trPr>
          <w:cantSplit/>
          <w:trHeight w:val="503"/>
          <w:tblHeader/>
        </w:trPr>
        <w:tc>
          <w:tcPr>
            <w:tcW w:w="842" w:type="pct"/>
            <w:shd w:val="clear" w:color="auto" w:fill="auto"/>
          </w:tcPr>
          <w:p w14:paraId="6A4D7951"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934170E" w14:textId="77777777" w:rsidR="00964521" w:rsidRPr="002C4C15" w:rsidRDefault="00964521" w:rsidP="00964521">
            <w:pPr>
              <w:autoSpaceDE w:val="0"/>
              <w:autoSpaceDN w:val="0"/>
              <w:adjustRightInd w:val="0"/>
              <w:spacing w:after="0" w:line="240" w:lineRule="auto"/>
              <w:jc w:val="both"/>
              <w:rPr>
                <w:rFonts w:ascii="Times New Roman" w:hAnsi="Times New Roman" w:cs="Times New Roman"/>
                <w:color w:val="000000"/>
              </w:rPr>
            </w:pPr>
            <w:r w:rsidRPr="002C4C15">
              <w:rPr>
                <w:rFonts w:ascii="Times New Roman" w:hAnsi="Times New Roman" w:cs="Times New Roman"/>
                <w:color w:val="000000"/>
              </w:rPr>
              <w:t xml:space="preserve"> </w:t>
            </w:r>
          </w:p>
        </w:tc>
      </w:tr>
      <w:tr w:rsidR="00964521" w:rsidRPr="002C4C15" w14:paraId="3B338664" w14:textId="77777777" w:rsidTr="00052F9E">
        <w:trPr>
          <w:cantSplit/>
          <w:trHeight w:val="503"/>
          <w:tblHeader/>
        </w:trPr>
        <w:tc>
          <w:tcPr>
            <w:tcW w:w="842" w:type="pct"/>
            <w:shd w:val="clear" w:color="auto" w:fill="auto"/>
          </w:tcPr>
          <w:p w14:paraId="2F431095"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ADFEA7D" w14:textId="77777777" w:rsidR="00964521" w:rsidRPr="002C4C15" w:rsidRDefault="00964521" w:rsidP="00964521">
            <w:pPr>
              <w:autoSpaceDE w:val="0"/>
              <w:autoSpaceDN w:val="0"/>
              <w:adjustRightInd w:val="0"/>
              <w:spacing w:after="0" w:line="240" w:lineRule="auto"/>
              <w:jc w:val="both"/>
              <w:rPr>
                <w:rFonts w:ascii="Times New Roman" w:hAnsi="Times New Roman" w:cs="Times New Roman"/>
                <w:color w:val="000000"/>
              </w:rPr>
            </w:pPr>
          </w:p>
        </w:tc>
      </w:tr>
      <w:tr w:rsidR="00964521" w:rsidRPr="002C4C15" w14:paraId="1006B23B" w14:textId="77777777" w:rsidTr="00052F9E">
        <w:trPr>
          <w:cantSplit/>
          <w:trHeight w:val="503"/>
          <w:tblHeader/>
        </w:trPr>
        <w:tc>
          <w:tcPr>
            <w:tcW w:w="842" w:type="pct"/>
            <w:shd w:val="clear" w:color="auto" w:fill="auto"/>
          </w:tcPr>
          <w:p w14:paraId="42B78105" w14:textId="77777777" w:rsidR="00964521" w:rsidRPr="002C4C15"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14DD7CBA" w14:textId="77777777" w:rsidR="00964521" w:rsidRPr="002C4C15" w:rsidRDefault="00964521" w:rsidP="00964521">
            <w:pPr>
              <w:autoSpaceDE w:val="0"/>
              <w:autoSpaceDN w:val="0"/>
              <w:adjustRightInd w:val="0"/>
              <w:spacing w:after="0" w:line="240" w:lineRule="auto"/>
              <w:jc w:val="both"/>
              <w:rPr>
                <w:rFonts w:ascii="Times New Roman" w:hAnsi="Times New Roman" w:cs="Times New Roman"/>
                <w:color w:val="000000"/>
              </w:rPr>
            </w:pPr>
          </w:p>
        </w:tc>
      </w:tr>
    </w:tbl>
    <w:p w14:paraId="6BF03FEC" w14:textId="77777777" w:rsidR="00964521" w:rsidRPr="00D44288"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2C4C15" w:rsidRDefault="00964521" w:rsidP="00964521">
      <w:pPr>
        <w:rPr>
          <w:rFonts w:ascii="Times New Roman" w:hAnsi="Times New Roman" w:cs="Times New Roman"/>
        </w:rPr>
      </w:pPr>
    </w:p>
    <w:p w14:paraId="4A68C0EF" w14:textId="35BE60CA" w:rsidR="000C47ED" w:rsidRPr="00D44288" w:rsidRDefault="000C47ED">
      <w:pPr>
        <w:pStyle w:val="PlainText"/>
      </w:pPr>
    </w:p>
    <w:sectPr w:rsidR="000C47ED" w:rsidRPr="00D44288"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BCD75" w14:textId="77777777" w:rsidR="00F1465C" w:rsidRDefault="00F1465C" w:rsidP="003A1DD0">
      <w:pPr>
        <w:spacing w:after="0" w:line="240" w:lineRule="auto"/>
      </w:pPr>
      <w:r>
        <w:separator/>
      </w:r>
    </w:p>
  </w:endnote>
  <w:endnote w:type="continuationSeparator" w:id="0">
    <w:p w14:paraId="063A5283" w14:textId="77777777" w:rsidR="00F1465C" w:rsidRDefault="00F1465C" w:rsidP="003A1DD0">
      <w:pPr>
        <w:spacing w:after="0" w:line="240" w:lineRule="auto"/>
      </w:pPr>
      <w:r>
        <w:continuationSeparator/>
      </w:r>
    </w:p>
  </w:endnote>
  <w:endnote w:type="continuationNotice" w:id="1">
    <w:p w14:paraId="62844390" w14:textId="77777777" w:rsidR="00F1465C" w:rsidRDefault="00F14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F1465C" w:rsidRDefault="00F1465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5E2D6DD0" w:rsidR="00F1465C" w:rsidRDefault="00F14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F1465C" w:rsidRPr="0009456C" w:rsidRDefault="00F1465C">
    <w:pPr>
      <w:pStyle w:val="Footer"/>
      <w:rPr>
        <w:rFonts w:ascii="Times New Roman" w:hAnsi="Times New Roman" w:cs="Times New Roman"/>
      </w:rPr>
    </w:pPr>
    <w:r w:rsidRPr="0009456C">
      <w:rPr>
        <w:rFonts w:ascii="Times New Roman" w:hAnsi="Times New Roman" w:cs="Times New Roman"/>
      </w:rPr>
      <w:t>09/01/2020</w:t>
    </w:r>
  </w:p>
  <w:p w14:paraId="4C7A53B3" w14:textId="77777777" w:rsidR="00F1465C" w:rsidRDefault="00F14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D0DE" w14:textId="77777777" w:rsidR="00F1465C" w:rsidRDefault="00F1465C" w:rsidP="003A1DD0">
      <w:pPr>
        <w:spacing w:after="0" w:line="240" w:lineRule="auto"/>
      </w:pPr>
      <w:r>
        <w:separator/>
      </w:r>
    </w:p>
  </w:footnote>
  <w:footnote w:type="continuationSeparator" w:id="0">
    <w:p w14:paraId="57245A6B" w14:textId="77777777" w:rsidR="00F1465C" w:rsidRDefault="00F1465C" w:rsidP="003A1DD0">
      <w:pPr>
        <w:spacing w:after="0" w:line="240" w:lineRule="auto"/>
      </w:pPr>
      <w:r>
        <w:continuationSeparator/>
      </w:r>
    </w:p>
  </w:footnote>
  <w:footnote w:type="continuationNotice" w:id="1">
    <w:p w14:paraId="24FB49A1" w14:textId="77777777" w:rsidR="00F1465C" w:rsidRDefault="00F1465C">
      <w:pPr>
        <w:spacing w:after="0" w:line="240" w:lineRule="auto"/>
      </w:pPr>
    </w:p>
  </w:footnote>
  <w:footnote w:id="2">
    <w:p w14:paraId="2EEC04FF" w14:textId="4077C3CA" w:rsidR="00F1465C" w:rsidRPr="00425849" w:rsidRDefault="00F1465C"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F1465C" w:rsidRDefault="00F1465C"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F1465C" w:rsidRDefault="00AF22F9" w:rsidP="00E17D20">
      <w:pPr>
        <w:pStyle w:val="FootnoteText"/>
      </w:pPr>
      <w:hyperlink r:id="rId1" w:history="1">
        <w:r w:rsidR="00F1465C"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F1465C" w:rsidRDefault="00F146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F1465C" w:rsidRDefault="00AF22F9">
      <w:pPr>
        <w:pStyle w:val="FootnoteText"/>
      </w:pPr>
      <w:hyperlink r:id="rId2" w:history="1">
        <w:r w:rsidR="00F1465C"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F1465C" w:rsidRPr="00384FF8" w:rsidRDefault="00F1465C">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F1465C" w:rsidRPr="00432D82" w:rsidRDefault="00F1465C">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F1465C" w:rsidRPr="00432D82" w:rsidRDefault="00F1465C"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F1465C" w:rsidRPr="00742257" w:rsidRDefault="00F1465C"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F1465C" w:rsidRDefault="00F1465C">
      <w:pPr>
        <w:pStyle w:val="FootnoteText"/>
      </w:pPr>
      <w:r>
        <w:rPr>
          <w:rStyle w:val="FootnoteReference"/>
        </w:rPr>
        <w:footnoteRef/>
      </w:r>
      <w:r>
        <w:t xml:space="preserve"> OAC 260:115-3-11</w:t>
      </w:r>
    </w:p>
  </w:footnote>
  <w:footnote w:id="10">
    <w:p w14:paraId="39E60A0F" w14:textId="035AF98F" w:rsidR="00F1465C" w:rsidRDefault="00F1465C">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F1465C" w:rsidRPr="007D46EA" w:rsidRDefault="00AF22F9">
      <w:pPr>
        <w:pStyle w:val="FootnoteText"/>
        <w:rPr>
          <w:rFonts w:ascii="Times New Roman" w:hAnsi="Times New Roman" w:cs="Times New Roman"/>
        </w:rPr>
      </w:pPr>
      <w:hyperlink r:id="rId7" w:history="1">
        <w:r w:rsidR="00F1465C"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F1465C" w:rsidRPr="00BF3F9A" w:rsidRDefault="00F1465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F1465C"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F1465C" w:rsidRPr="00801204" w:rsidRDefault="00F1465C"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F1465C" w:rsidRDefault="00F1465C" w:rsidP="0038667D">
          <w:pPr>
            <w:pStyle w:val="TableText"/>
            <w:jc w:val="center"/>
            <w:rPr>
              <w:sz w:val="28"/>
              <w:szCs w:val="28"/>
            </w:rPr>
          </w:pPr>
          <w:r>
            <w:rPr>
              <w:sz w:val="28"/>
              <w:szCs w:val="28"/>
            </w:rPr>
            <w:t xml:space="preserve">Bidder Instructions </w:t>
          </w:r>
        </w:p>
        <w:p w14:paraId="6E944E3C" w14:textId="77777777" w:rsidR="00F1465C" w:rsidRPr="00F61450" w:rsidRDefault="00F1465C" w:rsidP="0038667D">
          <w:pPr>
            <w:pStyle w:val="TableText"/>
            <w:jc w:val="center"/>
          </w:pPr>
          <w:r>
            <w:rPr>
              <w:sz w:val="28"/>
              <w:szCs w:val="28"/>
            </w:rPr>
            <w:t>Cover Page</w:t>
          </w:r>
        </w:p>
      </w:tc>
    </w:tr>
  </w:tbl>
  <w:p w14:paraId="37FBF35E" w14:textId="77777777" w:rsidR="00F1465C" w:rsidRDefault="00F1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8A1A9C22"/>
    <w:lvl w:ilvl="0">
      <w:start w:val="1"/>
      <w:numFmt w:val="decimal"/>
      <w:lvlText w:val="%1"/>
      <w:lvlJc w:val="left"/>
      <w:pPr>
        <w:ind w:left="1224" w:hanging="684"/>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3240" w:hanging="360"/>
      </w:pPr>
      <w:rPr>
        <w:rFonts w:hint="default"/>
        <w:b/>
        <w:bCs/>
      </w:rPr>
    </w:lvl>
    <w:lvl w:ilvl="4">
      <w:start w:val="1"/>
      <w:numFmt w:val="lowerLetter"/>
      <w:lvlText w:val="(%5)"/>
      <w:lvlJc w:val="left"/>
      <w:pPr>
        <w:ind w:left="3510" w:hanging="360"/>
      </w:pPr>
      <w:rPr>
        <w:rFonts w:hint="default"/>
        <w:color w:val="auto"/>
      </w:rPr>
    </w:lvl>
    <w:lvl w:ilvl="5">
      <w:start w:val="1"/>
      <w:numFmt w:val="lowerRoman"/>
      <w:lvlText w:val="(%6)"/>
      <w:lvlJc w:val="left"/>
      <w:pPr>
        <w:ind w:left="338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245929"/>
    <w:multiLevelType w:val="multilevel"/>
    <w:tmpl w:val="A18AC890"/>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2430" w:hanging="360"/>
      </w:pPr>
      <w:rPr>
        <w:rFonts w:hint="default"/>
        <w:b/>
      </w:rPr>
    </w:lvl>
    <w:lvl w:ilvl="4">
      <w:start w:val="1"/>
      <w:numFmt w:val="lowerLetter"/>
      <w:lvlText w:val="(%5)"/>
      <w:lvlJc w:val="left"/>
      <w:pPr>
        <w:ind w:left="2790" w:hanging="360"/>
      </w:pPr>
      <w:rPr>
        <w:rFonts w:hint="default"/>
      </w:rPr>
    </w:lvl>
    <w:lvl w:ilvl="5">
      <w:start w:val="1"/>
      <w:numFmt w:val="lowerRoman"/>
      <w:lvlText w:val="(%6)"/>
      <w:lvlJc w:val="left"/>
      <w:pPr>
        <w:ind w:left="3384" w:hanging="5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9"/>
  </w:num>
  <w:num w:numId="17">
    <w:abstractNumId w:val="2"/>
  </w:num>
  <w:num w:numId="18">
    <w:abstractNumId w:val="16"/>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06F89"/>
    <w:rsid w:val="000120F4"/>
    <w:rsid w:val="000122D5"/>
    <w:rsid w:val="000134D2"/>
    <w:rsid w:val="00013740"/>
    <w:rsid w:val="00013864"/>
    <w:rsid w:val="000161D8"/>
    <w:rsid w:val="00022AEE"/>
    <w:rsid w:val="00024104"/>
    <w:rsid w:val="000248B7"/>
    <w:rsid w:val="000278A5"/>
    <w:rsid w:val="0003490B"/>
    <w:rsid w:val="00036405"/>
    <w:rsid w:val="00044169"/>
    <w:rsid w:val="00052529"/>
    <w:rsid w:val="00052F9E"/>
    <w:rsid w:val="00062200"/>
    <w:rsid w:val="0006345A"/>
    <w:rsid w:val="00063769"/>
    <w:rsid w:val="000646E6"/>
    <w:rsid w:val="000657D6"/>
    <w:rsid w:val="000674DF"/>
    <w:rsid w:val="000679FD"/>
    <w:rsid w:val="00067EFD"/>
    <w:rsid w:val="0007206F"/>
    <w:rsid w:val="00074BD2"/>
    <w:rsid w:val="00077646"/>
    <w:rsid w:val="000800FC"/>
    <w:rsid w:val="00080F35"/>
    <w:rsid w:val="00085047"/>
    <w:rsid w:val="000856BD"/>
    <w:rsid w:val="0008581E"/>
    <w:rsid w:val="00091EE0"/>
    <w:rsid w:val="0009456C"/>
    <w:rsid w:val="00095E55"/>
    <w:rsid w:val="00096D13"/>
    <w:rsid w:val="000A41CF"/>
    <w:rsid w:val="000A7CD7"/>
    <w:rsid w:val="000B01CA"/>
    <w:rsid w:val="000B45B6"/>
    <w:rsid w:val="000B67EC"/>
    <w:rsid w:val="000C47ED"/>
    <w:rsid w:val="000C4C6D"/>
    <w:rsid w:val="000C66FE"/>
    <w:rsid w:val="000D2B6A"/>
    <w:rsid w:val="000D2FA9"/>
    <w:rsid w:val="000D3D56"/>
    <w:rsid w:val="000D460E"/>
    <w:rsid w:val="000D4A2A"/>
    <w:rsid w:val="000D5718"/>
    <w:rsid w:val="000D59B8"/>
    <w:rsid w:val="000D5CC6"/>
    <w:rsid w:val="000D7D69"/>
    <w:rsid w:val="000E00EA"/>
    <w:rsid w:val="000E45DF"/>
    <w:rsid w:val="000F682D"/>
    <w:rsid w:val="001009D4"/>
    <w:rsid w:val="00106A61"/>
    <w:rsid w:val="00106A71"/>
    <w:rsid w:val="001074F3"/>
    <w:rsid w:val="001111A9"/>
    <w:rsid w:val="00116578"/>
    <w:rsid w:val="00116DDA"/>
    <w:rsid w:val="001203C9"/>
    <w:rsid w:val="001353CB"/>
    <w:rsid w:val="00137471"/>
    <w:rsid w:val="001413B7"/>
    <w:rsid w:val="00143C96"/>
    <w:rsid w:val="0014576E"/>
    <w:rsid w:val="00145C2D"/>
    <w:rsid w:val="00150ACF"/>
    <w:rsid w:val="00150F3D"/>
    <w:rsid w:val="00151F68"/>
    <w:rsid w:val="00153C08"/>
    <w:rsid w:val="001570D1"/>
    <w:rsid w:val="00164216"/>
    <w:rsid w:val="0016615E"/>
    <w:rsid w:val="00166A11"/>
    <w:rsid w:val="00170547"/>
    <w:rsid w:val="00171089"/>
    <w:rsid w:val="001724CF"/>
    <w:rsid w:val="00174D73"/>
    <w:rsid w:val="00176275"/>
    <w:rsid w:val="00176BB6"/>
    <w:rsid w:val="00177D22"/>
    <w:rsid w:val="00181898"/>
    <w:rsid w:val="00183644"/>
    <w:rsid w:val="00190093"/>
    <w:rsid w:val="0019334E"/>
    <w:rsid w:val="00195901"/>
    <w:rsid w:val="00197CCC"/>
    <w:rsid w:val="00197F13"/>
    <w:rsid w:val="001A6016"/>
    <w:rsid w:val="001B1266"/>
    <w:rsid w:val="001B2841"/>
    <w:rsid w:val="001B2A4A"/>
    <w:rsid w:val="001B4FF1"/>
    <w:rsid w:val="001B55F3"/>
    <w:rsid w:val="001B64AA"/>
    <w:rsid w:val="001B6BB3"/>
    <w:rsid w:val="001C18F6"/>
    <w:rsid w:val="001C6EA2"/>
    <w:rsid w:val="001D015B"/>
    <w:rsid w:val="001D061B"/>
    <w:rsid w:val="001D2E29"/>
    <w:rsid w:val="001D4D18"/>
    <w:rsid w:val="001D4F22"/>
    <w:rsid w:val="001D5B68"/>
    <w:rsid w:val="001E02DD"/>
    <w:rsid w:val="001E03A1"/>
    <w:rsid w:val="001E070C"/>
    <w:rsid w:val="001E321F"/>
    <w:rsid w:val="001E4F24"/>
    <w:rsid w:val="001E5596"/>
    <w:rsid w:val="001E7883"/>
    <w:rsid w:val="001F0B97"/>
    <w:rsid w:val="001F107C"/>
    <w:rsid w:val="001F51F4"/>
    <w:rsid w:val="001F6D39"/>
    <w:rsid w:val="00200886"/>
    <w:rsid w:val="0020555B"/>
    <w:rsid w:val="00221F7C"/>
    <w:rsid w:val="00222B1D"/>
    <w:rsid w:val="002248EA"/>
    <w:rsid w:val="002272FD"/>
    <w:rsid w:val="00233A0A"/>
    <w:rsid w:val="00234838"/>
    <w:rsid w:val="0023569B"/>
    <w:rsid w:val="00235C81"/>
    <w:rsid w:val="00236B8A"/>
    <w:rsid w:val="00242601"/>
    <w:rsid w:val="002438AC"/>
    <w:rsid w:val="00250365"/>
    <w:rsid w:val="002533B8"/>
    <w:rsid w:val="00255CC6"/>
    <w:rsid w:val="00256347"/>
    <w:rsid w:val="00256D60"/>
    <w:rsid w:val="00256E40"/>
    <w:rsid w:val="002574CF"/>
    <w:rsid w:val="00261895"/>
    <w:rsid w:val="00262AB3"/>
    <w:rsid w:val="0026407E"/>
    <w:rsid w:val="00265E70"/>
    <w:rsid w:val="00267E21"/>
    <w:rsid w:val="0027281B"/>
    <w:rsid w:val="002749F8"/>
    <w:rsid w:val="00275B94"/>
    <w:rsid w:val="00275F4A"/>
    <w:rsid w:val="00276036"/>
    <w:rsid w:val="002770BC"/>
    <w:rsid w:val="00283A49"/>
    <w:rsid w:val="00285865"/>
    <w:rsid w:val="0029170D"/>
    <w:rsid w:val="00291D16"/>
    <w:rsid w:val="00291FCA"/>
    <w:rsid w:val="0029381F"/>
    <w:rsid w:val="002941D3"/>
    <w:rsid w:val="00296AD7"/>
    <w:rsid w:val="002A55BC"/>
    <w:rsid w:val="002B1188"/>
    <w:rsid w:val="002B67CC"/>
    <w:rsid w:val="002B74A7"/>
    <w:rsid w:val="002C1D72"/>
    <w:rsid w:val="002C38C4"/>
    <w:rsid w:val="002C4C15"/>
    <w:rsid w:val="002D22B5"/>
    <w:rsid w:val="002D2EDB"/>
    <w:rsid w:val="002D58BD"/>
    <w:rsid w:val="002D72A7"/>
    <w:rsid w:val="002D74E5"/>
    <w:rsid w:val="002E05D5"/>
    <w:rsid w:val="002E381B"/>
    <w:rsid w:val="002F0FEF"/>
    <w:rsid w:val="002F3F21"/>
    <w:rsid w:val="002F7833"/>
    <w:rsid w:val="00301209"/>
    <w:rsid w:val="00301620"/>
    <w:rsid w:val="00303EA0"/>
    <w:rsid w:val="00305CFA"/>
    <w:rsid w:val="00306DE4"/>
    <w:rsid w:val="0030769D"/>
    <w:rsid w:val="00320A9C"/>
    <w:rsid w:val="00322080"/>
    <w:rsid w:val="0032252B"/>
    <w:rsid w:val="00322BB4"/>
    <w:rsid w:val="003238B1"/>
    <w:rsid w:val="00323E59"/>
    <w:rsid w:val="0032453E"/>
    <w:rsid w:val="00325AB5"/>
    <w:rsid w:val="00325C0F"/>
    <w:rsid w:val="0033028A"/>
    <w:rsid w:val="00331C69"/>
    <w:rsid w:val="00332DFE"/>
    <w:rsid w:val="0033452B"/>
    <w:rsid w:val="0034113D"/>
    <w:rsid w:val="00342DC3"/>
    <w:rsid w:val="00344E99"/>
    <w:rsid w:val="003462DB"/>
    <w:rsid w:val="003504F8"/>
    <w:rsid w:val="00350CEF"/>
    <w:rsid w:val="003520FA"/>
    <w:rsid w:val="003533B8"/>
    <w:rsid w:val="00353DDA"/>
    <w:rsid w:val="00356B5D"/>
    <w:rsid w:val="00356F18"/>
    <w:rsid w:val="00364037"/>
    <w:rsid w:val="003667FC"/>
    <w:rsid w:val="00366ED3"/>
    <w:rsid w:val="0036708A"/>
    <w:rsid w:val="00370ADA"/>
    <w:rsid w:val="00370C73"/>
    <w:rsid w:val="00373E31"/>
    <w:rsid w:val="003771A3"/>
    <w:rsid w:val="003820FC"/>
    <w:rsid w:val="003821F1"/>
    <w:rsid w:val="003823E1"/>
    <w:rsid w:val="00384FF8"/>
    <w:rsid w:val="0038667D"/>
    <w:rsid w:val="00394889"/>
    <w:rsid w:val="00395BEA"/>
    <w:rsid w:val="003A1624"/>
    <w:rsid w:val="003A1DD0"/>
    <w:rsid w:val="003A2172"/>
    <w:rsid w:val="003A32B0"/>
    <w:rsid w:val="003A6041"/>
    <w:rsid w:val="003A6312"/>
    <w:rsid w:val="003A67CA"/>
    <w:rsid w:val="003A6DA3"/>
    <w:rsid w:val="003B298C"/>
    <w:rsid w:val="003B2CC4"/>
    <w:rsid w:val="003B6C7B"/>
    <w:rsid w:val="003B7C22"/>
    <w:rsid w:val="003C70EF"/>
    <w:rsid w:val="003D2162"/>
    <w:rsid w:val="003D2F26"/>
    <w:rsid w:val="003D52F2"/>
    <w:rsid w:val="003D58E5"/>
    <w:rsid w:val="003E2A4F"/>
    <w:rsid w:val="003E3A73"/>
    <w:rsid w:val="003E49CD"/>
    <w:rsid w:val="003E79CC"/>
    <w:rsid w:val="003F1D73"/>
    <w:rsid w:val="003F47EA"/>
    <w:rsid w:val="003F523B"/>
    <w:rsid w:val="003F5C5B"/>
    <w:rsid w:val="003F7755"/>
    <w:rsid w:val="00402502"/>
    <w:rsid w:val="004117B5"/>
    <w:rsid w:val="00411CAC"/>
    <w:rsid w:val="00412120"/>
    <w:rsid w:val="00412DF0"/>
    <w:rsid w:val="004142F2"/>
    <w:rsid w:val="0041590C"/>
    <w:rsid w:val="004162D0"/>
    <w:rsid w:val="00420EF0"/>
    <w:rsid w:val="00425849"/>
    <w:rsid w:val="0042703C"/>
    <w:rsid w:val="00430E68"/>
    <w:rsid w:val="00432045"/>
    <w:rsid w:val="00432D82"/>
    <w:rsid w:val="004338E5"/>
    <w:rsid w:val="0043418F"/>
    <w:rsid w:val="00434FBD"/>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77615"/>
    <w:rsid w:val="00482D5A"/>
    <w:rsid w:val="00486F5C"/>
    <w:rsid w:val="0049047C"/>
    <w:rsid w:val="0049281A"/>
    <w:rsid w:val="00492C4B"/>
    <w:rsid w:val="00495AD1"/>
    <w:rsid w:val="00495D3C"/>
    <w:rsid w:val="004A0821"/>
    <w:rsid w:val="004A1E62"/>
    <w:rsid w:val="004A2607"/>
    <w:rsid w:val="004A513E"/>
    <w:rsid w:val="004A59F4"/>
    <w:rsid w:val="004A7E77"/>
    <w:rsid w:val="004B7648"/>
    <w:rsid w:val="004C1F82"/>
    <w:rsid w:val="004C3FDC"/>
    <w:rsid w:val="004C6108"/>
    <w:rsid w:val="004C6A2A"/>
    <w:rsid w:val="004C7E7E"/>
    <w:rsid w:val="004D0DC7"/>
    <w:rsid w:val="004D379B"/>
    <w:rsid w:val="004D3B4F"/>
    <w:rsid w:val="004D598C"/>
    <w:rsid w:val="004D6479"/>
    <w:rsid w:val="004D7AE2"/>
    <w:rsid w:val="004E00A0"/>
    <w:rsid w:val="004E10F5"/>
    <w:rsid w:val="004E63AD"/>
    <w:rsid w:val="004E77E9"/>
    <w:rsid w:val="004F0578"/>
    <w:rsid w:val="004F0E91"/>
    <w:rsid w:val="004F347C"/>
    <w:rsid w:val="0050176D"/>
    <w:rsid w:val="00501A36"/>
    <w:rsid w:val="005047C5"/>
    <w:rsid w:val="00506173"/>
    <w:rsid w:val="00507320"/>
    <w:rsid w:val="00507885"/>
    <w:rsid w:val="005120D4"/>
    <w:rsid w:val="00513E2B"/>
    <w:rsid w:val="00516A13"/>
    <w:rsid w:val="00516D3C"/>
    <w:rsid w:val="005222B3"/>
    <w:rsid w:val="00524421"/>
    <w:rsid w:val="005302FD"/>
    <w:rsid w:val="00531FF2"/>
    <w:rsid w:val="00532460"/>
    <w:rsid w:val="00535CBA"/>
    <w:rsid w:val="005373DA"/>
    <w:rsid w:val="00537C06"/>
    <w:rsid w:val="00541FE2"/>
    <w:rsid w:val="00543FBE"/>
    <w:rsid w:val="00546654"/>
    <w:rsid w:val="0054717A"/>
    <w:rsid w:val="00550B31"/>
    <w:rsid w:val="005512F6"/>
    <w:rsid w:val="00553980"/>
    <w:rsid w:val="00554537"/>
    <w:rsid w:val="00556ADC"/>
    <w:rsid w:val="00556B8C"/>
    <w:rsid w:val="005573A0"/>
    <w:rsid w:val="00560E9D"/>
    <w:rsid w:val="00563BD7"/>
    <w:rsid w:val="00567DE7"/>
    <w:rsid w:val="00570CC5"/>
    <w:rsid w:val="005727EE"/>
    <w:rsid w:val="00572904"/>
    <w:rsid w:val="0057796A"/>
    <w:rsid w:val="00580594"/>
    <w:rsid w:val="00582537"/>
    <w:rsid w:val="0058264B"/>
    <w:rsid w:val="00582F67"/>
    <w:rsid w:val="00583E7B"/>
    <w:rsid w:val="00585482"/>
    <w:rsid w:val="0058741A"/>
    <w:rsid w:val="0059154E"/>
    <w:rsid w:val="00594F7D"/>
    <w:rsid w:val="00595116"/>
    <w:rsid w:val="00595D52"/>
    <w:rsid w:val="00596945"/>
    <w:rsid w:val="005A0A74"/>
    <w:rsid w:val="005A33D6"/>
    <w:rsid w:val="005B07DA"/>
    <w:rsid w:val="005B13F9"/>
    <w:rsid w:val="005B4E01"/>
    <w:rsid w:val="005B54F1"/>
    <w:rsid w:val="005B63C9"/>
    <w:rsid w:val="005B6534"/>
    <w:rsid w:val="005C747A"/>
    <w:rsid w:val="005D112C"/>
    <w:rsid w:val="005D168A"/>
    <w:rsid w:val="005D6E61"/>
    <w:rsid w:val="005D73C7"/>
    <w:rsid w:val="005E034F"/>
    <w:rsid w:val="005E3691"/>
    <w:rsid w:val="005E45E5"/>
    <w:rsid w:val="005E462A"/>
    <w:rsid w:val="005E5348"/>
    <w:rsid w:val="005E64A1"/>
    <w:rsid w:val="005E6C1C"/>
    <w:rsid w:val="005F0D8C"/>
    <w:rsid w:val="005F13B1"/>
    <w:rsid w:val="005F2048"/>
    <w:rsid w:val="005F30CF"/>
    <w:rsid w:val="005F6E55"/>
    <w:rsid w:val="00600174"/>
    <w:rsid w:val="00600D72"/>
    <w:rsid w:val="006024F2"/>
    <w:rsid w:val="00602704"/>
    <w:rsid w:val="00603719"/>
    <w:rsid w:val="00603CFD"/>
    <w:rsid w:val="00617508"/>
    <w:rsid w:val="00617899"/>
    <w:rsid w:val="00620D8D"/>
    <w:rsid w:val="0062339E"/>
    <w:rsid w:val="00623B10"/>
    <w:rsid w:val="00623D31"/>
    <w:rsid w:val="00626B87"/>
    <w:rsid w:val="0063383A"/>
    <w:rsid w:val="006341DF"/>
    <w:rsid w:val="006363FB"/>
    <w:rsid w:val="00636E14"/>
    <w:rsid w:val="006379D1"/>
    <w:rsid w:val="00640137"/>
    <w:rsid w:val="006410A1"/>
    <w:rsid w:val="00641652"/>
    <w:rsid w:val="00641E6F"/>
    <w:rsid w:val="00643983"/>
    <w:rsid w:val="00646002"/>
    <w:rsid w:val="0064664D"/>
    <w:rsid w:val="006468E3"/>
    <w:rsid w:val="006557B9"/>
    <w:rsid w:val="006612E5"/>
    <w:rsid w:val="006648A1"/>
    <w:rsid w:val="00664F76"/>
    <w:rsid w:val="00667E23"/>
    <w:rsid w:val="0067010A"/>
    <w:rsid w:val="00673234"/>
    <w:rsid w:val="00673E0F"/>
    <w:rsid w:val="00674D53"/>
    <w:rsid w:val="0067656C"/>
    <w:rsid w:val="006778C7"/>
    <w:rsid w:val="0068035E"/>
    <w:rsid w:val="00685DBB"/>
    <w:rsid w:val="00685DE5"/>
    <w:rsid w:val="006955B2"/>
    <w:rsid w:val="006A18CF"/>
    <w:rsid w:val="006A321E"/>
    <w:rsid w:val="006B3361"/>
    <w:rsid w:val="006B3560"/>
    <w:rsid w:val="006B5B36"/>
    <w:rsid w:val="006B772F"/>
    <w:rsid w:val="006C526E"/>
    <w:rsid w:val="006C75C2"/>
    <w:rsid w:val="006D109B"/>
    <w:rsid w:val="006D2AD1"/>
    <w:rsid w:val="006D4DF2"/>
    <w:rsid w:val="006E440D"/>
    <w:rsid w:val="006E4A36"/>
    <w:rsid w:val="006E69FD"/>
    <w:rsid w:val="006E7423"/>
    <w:rsid w:val="006F14D3"/>
    <w:rsid w:val="006F6655"/>
    <w:rsid w:val="006F6C5F"/>
    <w:rsid w:val="006F7E2D"/>
    <w:rsid w:val="007033CF"/>
    <w:rsid w:val="00704498"/>
    <w:rsid w:val="00707156"/>
    <w:rsid w:val="0071087A"/>
    <w:rsid w:val="007113B1"/>
    <w:rsid w:val="007131FD"/>
    <w:rsid w:val="00713F01"/>
    <w:rsid w:val="00717759"/>
    <w:rsid w:val="00717D2F"/>
    <w:rsid w:val="0072169E"/>
    <w:rsid w:val="00721ACF"/>
    <w:rsid w:val="007244C1"/>
    <w:rsid w:val="00727CBD"/>
    <w:rsid w:val="00734E37"/>
    <w:rsid w:val="007353D1"/>
    <w:rsid w:val="0074099C"/>
    <w:rsid w:val="00742056"/>
    <w:rsid w:val="00742257"/>
    <w:rsid w:val="00742AFC"/>
    <w:rsid w:val="00742B5D"/>
    <w:rsid w:val="00746F9B"/>
    <w:rsid w:val="00747622"/>
    <w:rsid w:val="0074799C"/>
    <w:rsid w:val="00747C66"/>
    <w:rsid w:val="00747F88"/>
    <w:rsid w:val="00752D82"/>
    <w:rsid w:val="00754E8F"/>
    <w:rsid w:val="00761D11"/>
    <w:rsid w:val="00763C56"/>
    <w:rsid w:val="007648F3"/>
    <w:rsid w:val="00767C62"/>
    <w:rsid w:val="0077242F"/>
    <w:rsid w:val="00773E6A"/>
    <w:rsid w:val="00777F40"/>
    <w:rsid w:val="007809F2"/>
    <w:rsid w:val="0078251E"/>
    <w:rsid w:val="007857D7"/>
    <w:rsid w:val="0078659E"/>
    <w:rsid w:val="00791032"/>
    <w:rsid w:val="007946D2"/>
    <w:rsid w:val="007954C8"/>
    <w:rsid w:val="007A5491"/>
    <w:rsid w:val="007B11D0"/>
    <w:rsid w:val="007B1369"/>
    <w:rsid w:val="007B220F"/>
    <w:rsid w:val="007C04A3"/>
    <w:rsid w:val="007C1CDB"/>
    <w:rsid w:val="007C2FFB"/>
    <w:rsid w:val="007C5986"/>
    <w:rsid w:val="007D0B09"/>
    <w:rsid w:val="007D46EA"/>
    <w:rsid w:val="007D476F"/>
    <w:rsid w:val="007D4EAB"/>
    <w:rsid w:val="007D5399"/>
    <w:rsid w:val="007D5DC6"/>
    <w:rsid w:val="007E049A"/>
    <w:rsid w:val="007E15B0"/>
    <w:rsid w:val="007E56AB"/>
    <w:rsid w:val="007E5735"/>
    <w:rsid w:val="007E651E"/>
    <w:rsid w:val="007F1513"/>
    <w:rsid w:val="008008F5"/>
    <w:rsid w:val="00801204"/>
    <w:rsid w:val="00801D17"/>
    <w:rsid w:val="008056EE"/>
    <w:rsid w:val="008079EC"/>
    <w:rsid w:val="0081121B"/>
    <w:rsid w:val="00814A2E"/>
    <w:rsid w:val="00815FCE"/>
    <w:rsid w:val="0081654D"/>
    <w:rsid w:val="00820B31"/>
    <w:rsid w:val="00821573"/>
    <w:rsid w:val="00823522"/>
    <w:rsid w:val="00825A94"/>
    <w:rsid w:val="00827697"/>
    <w:rsid w:val="00830D8C"/>
    <w:rsid w:val="0083181E"/>
    <w:rsid w:val="008518B4"/>
    <w:rsid w:val="008524A0"/>
    <w:rsid w:val="00852D5C"/>
    <w:rsid w:val="008629AA"/>
    <w:rsid w:val="008705E1"/>
    <w:rsid w:val="008716AF"/>
    <w:rsid w:val="00874259"/>
    <w:rsid w:val="00874D04"/>
    <w:rsid w:val="00876DDF"/>
    <w:rsid w:val="0087700A"/>
    <w:rsid w:val="00881506"/>
    <w:rsid w:val="00881DFD"/>
    <w:rsid w:val="00882637"/>
    <w:rsid w:val="00884644"/>
    <w:rsid w:val="00892EA9"/>
    <w:rsid w:val="00894953"/>
    <w:rsid w:val="008A4ABB"/>
    <w:rsid w:val="008A6317"/>
    <w:rsid w:val="008A7D4A"/>
    <w:rsid w:val="008B31E6"/>
    <w:rsid w:val="008B4278"/>
    <w:rsid w:val="008C02F3"/>
    <w:rsid w:val="008C1930"/>
    <w:rsid w:val="008C2021"/>
    <w:rsid w:val="008C208C"/>
    <w:rsid w:val="008C38E5"/>
    <w:rsid w:val="008C4A21"/>
    <w:rsid w:val="008D02F0"/>
    <w:rsid w:val="008D34A1"/>
    <w:rsid w:val="008D6768"/>
    <w:rsid w:val="008E0178"/>
    <w:rsid w:val="008E2ACD"/>
    <w:rsid w:val="008E342E"/>
    <w:rsid w:val="008E3CBD"/>
    <w:rsid w:val="008F0996"/>
    <w:rsid w:val="008F11EE"/>
    <w:rsid w:val="008F1D31"/>
    <w:rsid w:val="008F3ACC"/>
    <w:rsid w:val="008F5E4D"/>
    <w:rsid w:val="008F74CB"/>
    <w:rsid w:val="008F7B2D"/>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0DEA"/>
    <w:rsid w:val="00947FE4"/>
    <w:rsid w:val="00953F3C"/>
    <w:rsid w:val="0095445E"/>
    <w:rsid w:val="009618E1"/>
    <w:rsid w:val="00964521"/>
    <w:rsid w:val="009651E3"/>
    <w:rsid w:val="0096651E"/>
    <w:rsid w:val="009673F3"/>
    <w:rsid w:val="009712EF"/>
    <w:rsid w:val="00973089"/>
    <w:rsid w:val="00981925"/>
    <w:rsid w:val="00982CAB"/>
    <w:rsid w:val="00982D3C"/>
    <w:rsid w:val="0098337C"/>
    <w:rsid w:val="00986784"/>
    <w:rsid w:val="00994DBA"/>
    <w:rsid w:val="0099792D"/>
    <w:rsid w:val="00997C23"/>
    <w:rsid w:val="009A0B73"/>
    <w:rsid w:val="009A0E6B"/>
    <w:rsid w:val="009A3765"/>
    <w:rsid w:val="009A3F88"/>
    <w:rsid w:val="009A4867"/>
    <w:rsid w:val="009A560D"/>
    <w:rsid w:val="009A79B5"/>
    <w:rsid w:val="009B24B4"/>
    <w:rsid w:val="009B5B54"/>
    <w:rsid w:val="009C05F0"/>
    <w:rsid w:val="009C0948"/>
    <w:rsid w:val="009C3034"/>
    <w:rsid w:val="009C7D97"/>
    <w:rsid w:val="009D16F8"/>
    <w:rsid w:val="009D3072"/>
    <w:rsid w:val="009D661E"/>
    <w:rsid w:val="009D7A5A"/>
    <w:rsid w:val="009E28E5"/>
    <w:rsid w:val="009E4A32"/>
    <w:rsid w:val="009E4CFA"/>
    <w:rsid w:val="009E715C"/>
    <w:rsid w:val="009F02B0"/>
    <w:rsid w:val="009F484C"/>
    <w:rsid w:val="009F675C"/>
    <w:rsid w:val="00A019AB"/>
    <w:rsid w:val="00A03979"/>
    <w:rsid w:val="00A0524A"/>
    <w:rsid w:val="00A05277"/>
    <w:rsid w:val="00A0548A"/>
    <w:rsid w:val="00A058DB"/>
    <w:rsid w:val="00A06954"/>
    <w:rsid w:val="00A069FD"/>
    <w:rsid w:val="00A12081"/>
    <w:rsid w:val="00A130E6"/>
    <w:rsid w:val="00A1345A"/>
    <w:rsid w:val="00A14D52"/>
    <w:rsid w:val="00A15CDC"/>
    <w:rsid w:val="00A17699"/>
    <w:rsid w:val="00A215F9"/>
    <w:rsid w:val="00A22F8B"/>
    <w:rsid w:val="00A23D17"/>
    <w:rsid w:val="00A26529"/>
    <w:rsid w:val="00A274C8"/>
    <w:rsid w:val="00A27650"/>
    <w:rsid w:val="00A31F94"/>
    <w:rsid w:val="00A36E41"/>
    <w:rsid w:val="00A37AE6"/>
    <w:rsid w:val="00A37DC8"/>
    <w:rsid w:val="00A41A5E"/>
    <w:rsid w:val="00A43E35"/>
    <w:rsid w:val="00A464D4"/>
    <w:rsid w:val="00A7132D"/>
    <w:rsid w:val="00A72D68"/>
    <w:rsid w:val="00A730AB"/>
    <w:rsid w:val="00A73C79"/>
    <w:rsid w:val="00A751E2"/>
    <w:rsid w:val="00A7752E"/>
    <w:rsid w:val="00A82177"/>
    <w:rsid w:val="00A825F7"/>
    <w:rsid w:val="00A83E1B"/>
    <w:rsid w:val="00A84095"/>
    <w:rsid w:val="00A901BA"/>
    <w:rsid w:val="00A90F06"/>
    <w:rsid w:val="00A91211"/>
    <w:rsid w:val="00A91351"/>
    <w:rsid w:val="00AA1D46"/>
    <w:rsid w:val="00AA207C"/>
    <w:rsid w:val="00AA28B3"/>
    <w:rsid w:val="00AB1759"/>
    <w:rsid w:val="00AB47B8"/>
    <w:rsid w:val="00AB5F36"/>
    <w:rsid w:val="00AB66EB"/>
    <w:rsid w:val="00AC010F"/>
    <w:rsid w:val="00AC2EE1"/>
    <w:rsid w:val="00AC68E5"/>
    <w:rsid w:val="00AD076D"/>
    <w:rsid w:val="00AD0D91"/>
    <w:rsid w:val="00AD0EA5"/>
    <w:rsid w:val="00AD2598"/>
    <w:rsid w:val="00AD2A21"/>
    <w:rsid w:val="00AD2C19"/>
    <w:rsid w:val="00AD4692"/>
    <w:rsid w:val="00AD4798"/>
    <w:rsid w:val="00AD5153"/>
    <w:rsid w:val="00AD7159"/>
    <w:rsid w:val="00AE0AEE"/>
    <w:rsid w:val="00AE2FC1"/>
    <w:rsid w:val="00AE486E"/>
    <w:rsid w:val="00AE54A6"/>
    <w:rsid w:val="00AE7AA9"/>
    <w:rsid w:val="00AF22F9"/>
    <w:rsid w:val="00AF5EBA"/>
    <w:rsid w:val="00B012B5"/>
    <w:rsid w:val="00B01B89"/>
    <w:rsid w:val="00B03A05"/>
    <w:rsid w:val="00B04B76"/>
    <w:rsid w:val="00B053C0"/>
    <w:rsid w:val="00B121C8"/>
    <w:rsid w:val="00B1313B"/>
    <w:rsid w:val="00B148C9"/>
    <w:rsid w:val="00B153C3"/>
    <w:rsid w:val="00B17EA0"/>
    <w:rsid w:val="00B224B6"/>
    <w:rsid w:val="00B2489C"/>
    <w:rsid w:val="00B26FC1"/>
    <w:rsid w:val="00B30584"/>
    <w:rsid w:val="00B327F9"/>
    <w:rsid w:val="00B32BB8"/>
    <w:rsid w:val="00B33FCF"/>
    <w:rsid w:val="00B341EA"/>
    <w:rsid w:val="00B35AD1"/>
    <w:rsid w:val="00B361A6"/>
    <w:rsid w:val="00B44EFD"/>
    <w:rsid w:val="00B4533C"/>
    <w:rsid w:val="00B457AE"/>
    <w:rsid w:val="00B46F63"/>
    <w:rsid w:val="00B508CE"/>
    <w:rsid w:val="00B5178B"/>
    <w:rsid w:val="00B51C78"/>
    <w:rsid w:val="00B53FEA"/>
    <w:rsid w:val="00B555A4"/>
    <w:rsid w:val="00B57524"/>
    <w:rsid w:val="00B57CFF"/>
    <w:rsid w:val="00B60888"/>
    <w:rsid w:val="00B627F5"/>
    <w:rsid w:val="00B631FB"/>
    <w:rsid w:val="00B639A5"/>
    <w:rsid w:val="00B64721"/>
    <w:rsid w:val="00B64CC5"/>
    <w:rsid w:val="00B710E5"/>
    <w:rsid w:val="00B74D6B"/>
    <w:rsid w:val="00B77C22"/>
    <w:rsid w:val="00B828A2"/>
    <w:rsid w:val="00B82EA5"/>
    <w:rsid w:val="00B84E57"/>
    <w:rsid w:val="00B87782"/>
    <w:rsid w:val="00B877D7"/>
    <w:rsid w:val="00B92EB3"/>
    <w:rsid w:val="00B93208"/>
    <w:rsid w:val="00BA0F18"/>
    <w:rsid w:val="00BA14E0"/>
    <w:rsid w:val="00BA50BF"/>
    <w:rsid w:val="00BA6F03"/>
    <w:rsid w:val="00BA73CF"/>
    <w:rsid w:val="00BB3356"/>
    <w:rsid w:val="00BB4A91"/>
    <w:rsid w:val="00BB4C30"/>
    <w:rsid w:val="00BB729E"/>
    <w:rsid w:val="00BC0E40"/>
    <w:rsid w:val="00BC6D02"/>
    <w:rsid w:val="00BC76EA"/>
    <w:rsid w:val="00BC7922"/>
    <w:rsid w:val="00BD2DC9"/>
    <w:rsid w:val="00BD338E"/>
    <w:rsid w:val="00BD6CC1"/>
    <w:rsid w:val="00BD6E46"/>
    <w:rsid w:val="00BD7371"/>
    <w:rsid w:val="00BE1990"/>
    <w:rsid w:val="00BE7922"/>
    <w:rsid w:val="00BF0CE6"/>
    <w:rsid w:val="00BF20DF"/>
    <w:rsid w:val="00BF3F9A"/>
    <w:rsid w:val="00BF5748"/>
    <w:rsid w:val="00BF5BE9"/>
    <w:rsid w:val="00C00734"/>
    <w:rsid w:val="00C030A1"/>
    <w:rsid w:val="00C04C92"/>
    <w:rsid w:val="00C12875"/>
    <w:rsid w:val="00C13046"/>
    <w:rsid w:val="00C14152"/>
    <w:rsid w:val="00C16B44"/>
    <w:rsid w:val="00C2243E"/>
    <w:rsid w:val="00C23417"/>
    <w:rsid w:val="00C30F03"/>
    <w:rsid w:val="00C329E3"/>
    <w:rsid w:val="00C33E8A"/>
    <w:rsid w:val="00C34454"/>
    <w:rsid w:val="00C36193"/>
    <w:rsid w:val="00C365E8"/>
    <w:rsid w:val="00C36794"/>
    <w:rsid w:val="00C41651"/>
    <w:rsid w:val="00C44CA8"/>
    <w:rsid w:val="00C46ED0"/>
    <w:rsid w:val="00C51193"/>
    <w:rsid w:val="00C52651"/>
    <w:rsid w:val="00C5372C"/>
    <w:rsid w:val="00C54106"/>
    <w:rsid w:val="00C56465"/>
    <w:rsid w:val="00C564FC"/>
    <w:rsid w:val="00C65341"/>
    <w:rsid w:val="00C654B5"/>
    <w:rsid w:val="00C67F8B"/>
    <w:rsid w:val="00C70DF3"/>
    <w:rsid w:val="00C72C43"/>
    <w:rsid w:val="00C751E4"/>
    <w:rsid w:val="00C753AC"/>
    <w:rsid w:val="00C81520"/>
    <w:rsid w:val="00C83A97"/>
    <w:rsid w:val="00C83BFE"/>
    <w:rsid w:val="00C85082"/>
    <w:rsid w:val="00C8614F"/>
    <w:rsid w:val="00C91B85"/>
    <w:rsid w:val="00C927BF"/>
    <w:rsid w:val="00C94446"/>
    <w:rsid w:val="00C95879"/>
    <w:rsid w:val="00C95BE9"/>
    <w:rsid w:val="00CA4911"/>
    <w:rsid w:val="00CA4D56"/>
    <w:rsid w:val="00CB2598"/>
    <w:rsid w:val="00CB679D"/>
    <w:rsid w:val="00CC1468"/>
    <w:rsid w:val="00CC26E7"/>
    <w:rsid w:val="00CC5171"/>
    <w:rsid w:val="00CC6612"/>
    <w:rsid w:val="00CC7A1E"/>
    <w:rsid w:val="00CD153E"/>
    <w:rsid w:val="00CD4949"/>
    <w:rsid w:val="00CD6C86"/>
    <w:rsid w:val="00CD753F"/>
    <w:rsid w:val="00CD7D63"/>
    <w:rsid w:val="00CE011A"/>
    <w:rsid w:val="00CE0701"/>
    <w:rsid w:val="00CE0970"/>
    <w:rsid w:val="00CE4194"/>
    <w:rsid w:val="00CE4CAD"/>
    <w:rsid w:val="00CE4CFE"/>
    <w:rsid w:val="00CE783F"/>
    <w:rsid w:val="00CF0191"/>
    <w:rsid w:val="00CF0775"/>
    <w:rsid w:val="00CF1D61"/>
    <w:rsid w:val="00CF2F17"/>
    <w:rsid w:val="00CF3DBC"/>
    <w:rsid w:val="00CF5083"/>
    <w:rsid w:val="00CF5E1C"/>
    <w:rsid w:val="00D000B2"/>
    <w:rsid w:val="00D04E8E"/>
    <w:rsid w:val="00D05A06"/>
    <w:rsid w:val="00D05AFD"/>
    <w:rsid w:val="00D069A0"/>
    <w:rsid w:val="00D10175"/>
    <w:rsid w:val="00D11476"/>
    <w:rsid w:val="00D13581"/>
    <w:rsid w:val="00D1475F"/>
    <w:rsid w:val="00D15D67"/>
    <w:rsid w:val="00D16637"/>
    <w:rsid w:val="00D16CA4"/>
    <w:rsid w:val="00D170A8"/>
    <w:rsid w:val="00D17B8B"/>
    <w:rsid w:val="00D22180"/>
    <w:rsid w:val="00D23022"/>
    <w:rsid w:val="00D2367E"/>
    <w:rsid w:val="00D2386E"/>
    <w:rsid w:val="00D23EEB"/>
    <w:rsid w:val="00D24E76"/>
    <w:rsid w:val="00D25446"/>
    <w:rsid w:val="00D304B5"/>
    <w:rsid w:val="00D3248D"/>
    <w:rsid w:val="00D32EA5"/>
    <w:rsid w:val="00D333D4"/>
    <w:rsid w:val="00D33A52"/>
    <w:rsid w:val="00D350FC"/>
    <w:rsid w:val="00D35173"/>
    <w:rsid w:val="00D421C0"/>
    <w:rsid w:val="00D44288"/>
    <w:rsid w:val="00D443B5"/>
    <w:rsid w:val="00D466B4"/>
    <w:rsid w:val="00D473F4"/>
    <w:rsid w:val="00D476BB"/>
    <w:rsid w:val="00D50917"/>
    <w:rsid w:val="00D516FB"/>
    <w:rsid w:val="00D57A0B"/>
    <w:rsid w:val="00D6028B"/>
    <w:rsid w:val="00D6176E"/>
    <w:rsid w:val="00D640E4"/>
    <w:rsid w:val="00D644E4"/>
    <w:rsid w:val="00D6488A"/>
    <w:rsid w:val="00D64CE7"/>
    <w:rsid w:val="00D656A3"/>
    <w:rsid w:val="00D70D03"/>
    <w:rsid w:val="00D733DC"/>
    <w:rsid w:val="00D7651A"/>
    <w:rsid w:val="00D8031D"/>
    <w:rsid w:val="00D84135"/>
    <w:rsid w:val="00D852D9"/>
    <w:rsid w:val="00D860ED"/>
    <w:rsid w:val="00D941AC"/>
    <w:rsid w:val="00D9476E"/>
    <w:rsid w:val="00D95B2D"/>
    <w:rsid w:val="00D96973"/>
    <w:rsid w:val="00DA0955"/>
    <w:rsid w:val="00DA1745"/>
    <w:rsid w:val="00DA3422"/>
    <w:rsid w:val="00DA4468"/>
    <w:rsid w:val="00DB0F24"/>
    <w:rsid w:val="00DB7623"/>
    <w:rsid w:val="00DC06C3"/>
    <w:rsid w:val="00DC1305"/>
    <w:rsid w:val="00DC199B"/>
    <w:rsid w:val="00DC47F8"/>
    <w:rsid w:val="00DD397C"/>
    <w:rsid w:val="00DD609A"/>
    <w:rsid w:val="00DD620F"/>
    <w:rsid w:val="00DD7C9E"/>
    <w:rsid w:val="00DE0F25"/>
    <w:rsid w:val="00DE1015"/>
    <w:rsid w:val="00DE3931"/>
    <w:rsid w:val="00DF0743"/>
    <w:rsid w:val="00DF16A2"/>
    <w:rsid w:val="00DF1803"/>
    <w:rsid w:val="00DF3B2D"/>
    <w:rsid w:val="00DF477F"/>
    <w:rsid w:val="00DF6330"/>
    <w:rsid w:val="00DF7EBF"/>
    <w:rsid w:val="00E016A0"/>
    <w:rsid w:val="00E04262"/>
    <w:rsid w:val="00E048C2"/>
    <w:rsid w:val="00E04CDF"/>
    <w:rsid w:val="00E1250C"/>
    <w:rsid w:val="00E12682"/>
    <w:rsid w:val="00E1339A"/>
    <w:rsid w:val="00E1538A"/>
    <w:rsid w:val="00E156F6"/>
    <w:rsid w:val="00E173CD"/>
    <w:rsid w:val="00E17D20"/>
    <w:rsid w:val="00E2068D"/>
    <w:rsid w:val="00E2232A"/>
    <w:rsid w:val="00E265EA"/>
    <w:rsid w:val="00E303B0"/>
    <w:rsid w:val="00E33523"/>
    <w:rsid w:val="00E342C7"/>
    <w:rsid w:val="00E36009"/>
    <w:rsid w:val="00E36820"/>
    <w:rsid w:val="00E36FEF"/>
    <w:rsid w:val="00E37E36"/>
    <w:rsid w:val="00E43F63"/>
    <w:rsid w:val="00E47535"/>
    <w:rsid w:val="00E47D37"/>
    <w:rsid w:val="00E51F62"/>
    <w:rsid w:val="00E51FE9"/>
    <w:rsid w:val="00E52979"/>
    <w:rsid w:val="00E53612"/>
    <w:rsid w:val="00E61BF6"/>
    <w:rsid w:val="00E6299A"/>
    <w:rsid w:val="00E63033"/>
    <w:rsid w:val="00E63FD2"/>
    <w:rsid w:val="00E64F93"/>
    <w:rsid w:val="00E67FDE"/>
    <w:rsid w:val="00E70E4A"/>
    <w:rsid w:val="00E7161D"/>
    <w:rsid w:val="00E7202B"/>
    <w:rsid w:val="00E73305"/>
    <w:rsid w:val="00E762F9"/>
    <w:rsid w:val="00E775C5"/>
    <w:rsid w:val="00E8114E"/>
    <w:rsid w:val="00E93CC5"/>
    <w:rsid w:val="00E95577"/>
    <w:rsid w:val="00E95B53"/>
    <w:rsid w:val="00E961F0"/>
    <w:rsid w:val="00EA1972"/>
    <w:rsid w:val="00EA21E4"/>
    <w:rsid w:val="00EA221B"/>
    <w:rsid w:val="00EA245E"/>
    <w:rsid w:val="00EA31A2"/>
    <w:rsid w:val="00EB146B"/>
    <w:rsid w:val="00EC027B"/>
    <w:rsid w:val="00EC142F"/>
    <w:rsid w:val="00EC6283"/>
    <w:rsid w:val="00ED1287"/>
    <w:rsid w:val="00ED3F3F"/>
    <w:rsid w:val="00ED4D39"/>
    <w:rsid w:val="00EE0685"/>
    <w:rsid w:val="00EE189D"/>
    <w:rsid w:val="00EE2866"/>
    <w:rsid w:val="00EE39B4"/>
    <w:rsid w:val="00EE4CD5"/>
    <w:rsid w:val="00EE4DE3"/>
    <w:rsid w:val="00EE556C"/>
    <w:rsid w:val="00EF04B5"/>
    <w:rsid w:val="00EF0D6B"/>
    <w:rsid w:val="00EF3347"/>
    <w:rsid w:val="00EF3AB2"/>
    <w:rsid w:val="00EF42A6"/>
    <w:rsid w:val="00EF4E4B"/>
    <w:rsid w:val="00EF63A6"/>
    <w:rsid w:val="00EF6B39"/>
    <w:rsid w:val="00EF74F3"/>
    <w:rsid w:val="00EF7714"/>
    <w:rsid w:val="00F04FA1"/>
    <w:rsid w:val="00F10D23"/>
    <w:rsid w:val="00F10FDE"/>
    <w:rsid w:val="00F12728"/>
    <w:rsid w:val="00F1465C"/>
    <w:rsid w:val="00F15A67"/>
    <w:rsid w:val="00F17678"/>
    <w:rsid w:val="00F23126"/>
    <w:rsid w:val="00F2727C"/>
    <w:rsid w:val="00F32001"/>
    <w:rsid w:val="00F3373C"/>
    <w:rsid w:val="00F3489B"/>
    <w:rsid w:val="00F37C1E"/>
    <w:rsid w:val="00F42F9A"/>
    <w:rsid w:val="00F43D38"/>
    <w:rsid w:val="00F50361"/>
    <w:rsid w:val="00F55F9E"/>
    <w:rsid w:val="00F62CFE"/>
    <w:rsid w:val="00F63D0D"/>
    <w:rsid w:val="00F65362"/>
    <w:rsid w:val="00F65549"/>
    <w:rsid w:val="00F663A0"/>
    <w:rsid w:val="00F66D48"/>
    <w:rsid w:val="00F67125"/>
    <w:rsid w:val="00F67650"/>
    <w:rsid w:val="00F7011A"/>
    <w:rsid w:val="00F729CC"/>
    <w:rsid w:val="00F72DEF"/>
    <w:rsid w:val="00F76A06"/>
    <w:rsid w:val="00F80530"/>
    <w:rsid w:val="00F82EAF"/>
    <w:rsid w:val="00F830B2"/>
    <w:rsid w:val="00F8430B"/>
    <w:rsid w:val="00F848C9"/>
    <w:rsid w:val="00F84B9F"/>
    <w:rsid w:val="00F85537"/>
    <w:rsid w:val="00F91803"/>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6674"/>
    <w:rsid w:val="00FC7918"/>
    <w:rsid w:val="00FD12FD"/>
    <w:rsid w:val="00FD5BC4"/>
    <w:rsid w:val="00FD5F03"/>
    <w:rsid w:val="00FD70C6"/>
    <w:rsid w:val="00FE0607"/>
    <w:rsid w:val="00FE09E9"/>
    <w:rsid w:val="00FE1E32"/>
    <w:rsid w:val="00FE226F"/>
    <w:rsid w:val="00FE3709"/>
    <w:rsid w:val="00FE79B6"/>
    <w:rsid w:val="00FF0267"/>
    <w:rsid w:val="00FF0548"/>
    <w:rsid w:val="00FF0E8C"/>
    <w:rsid w:val="00FF370B"/>
    <w:rsid w:val="00FF5FAC"/>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DA687B9B-2211-442F-A9F1-D6644C94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4C6A2A"/>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4C6A2A"/>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customStyle="1" w:styleId="Default">
    <w:name w:val="Default"/>
    <w:rsid w:val="00F918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eshears@omes.ok.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8501-F064-45B0-8EAB-1DB9DEA5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7778</Words>
  <Characters>44335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2</cp:revision>
  <cp:lastPrinted>2020-09-01T14:51:00Z</cp:lastPrinted>
  <dcterms:created xsi:type="dcterms:W3CDTF">2021-03-08T22:07:00Z</dcterms:created>
  <dcterms:modified xsi:type="dcterms:W3CDTF">2021-03-08T22:07:00Z</dcterms:modified>
</cp:coreProperties>
</file>