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C98" w14:textId="07D7B32E" w:rsidR="009F19F9" w:rsidRPr="00D602BC" w:rsidRDefault="009F19F9" w:rsidP="00480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BC">
        <w:rPr>
          <w:rFonts w:ascii="Times New Roman" w:hAnsi="Times New Roman" w:cs="Times New Roman"/>
          <w:b/>
          <w:sz w:val="24"/>
          <w:szCs w:val="24"/>
        </w:rPr>
        <w:t>ATTACHMENT A</w:t>
      </w:r>
    </w:p>
    <w:p w14:paraId="60660C01" w14:textId="7C2BC781" w:rsidR="004800C7" w:rsidRPr="00D602BC" w:rsidRDefault="00FD6068" w:rsidP="00480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BC">
        <w:rPr>
          <w:rFonts w:ascii="Times New Roman" w:hAnsi="Times New Roman" w:cs="Times New Roman"/>
          <w:b/>
          <w:sz w:val="24"/>
          <w:szCs w:val="24"/>
        </w:rPr>
        <w:t xml:space="preserve">SOLICITATION NO. </w:t>
      </w:r>
      <w:r w:rsidR="008516A5">
        <w:rPr>
          <w:rFonts w:ascii="Times New Roman" w:hAnsi="Times New Roman" w:cs="Times New Roman"/>
          <w:b/>
          <w:sz w:val="24"/>
          <w:szCs w:val="24"/>
        </w:rPr>
        <w:t>0900000450</w:t>
      </w:r>
      <w:bookmarkStart w:id="0" w:name="_GoBack"/>
      <w:bookmarkEnd w:id="0"/>
    </w:p>
    <w:p w14:paraId="45E76C76" w14:textId="77777777" w:rsidR="004800C7" w:rsidRPr="00D602BC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Pr="00325B34" w:rsidRDefault="007B7B06" w:rsidP="007E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34"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 w:rsidRPr="00325B34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 w:rsidRPr="00325B34"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 w:rsidRPr="00325B34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 w:rsidRPr="00325B34"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 w:rsidRPr="00325B34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B46F73B" w:rsidR="00B5498B" w:rsidRDefault="00B5498B" w:rsidP="007E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77C3B" w14:textId="668E5B91" w:rsidR="002762ED" w:rsidRDefault="002762ED" w:rsidP="0027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ED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7E5BADC7" w14:textId="77777777" w:rsidR="00BA2CB5" w:rsidRPr="002762ED" w:rsidRDefault="00BA2CB5" w:rsidP="0027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1C794" w14:textId="5B1D62CF" w:rsidR="00325B34" w:rsidRPr="00325B34" w:rsidRDefault="00B758F2" w:rsidP="00325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Contract is for </w:t>
      </w:r>
      <w:r w:rsidR="00325B34" w:rsidRPr="00325B34">
        <w:rPr>
          <w:rFonts w:ascii="Times New Roman" w:hAnsi="Times New Roman" w:cs="Times New Roman"/>
          <w:sz w:val="24"/>
          <w:szCs w:val="24"/>
        </w:rPr>
        <w:t xml:space="preserve">Communication Access Real-time Translation (CART) and Captioning Services to </w:t>
      </w:r>
      <w:r>
        <w:rPr>
          <w:rFonts w:ascii="Times New Roman" w:hAnsi="Times New Roman" w:cs="Times New Roman"/>
          <w:sz w:val="24"/>
          <w:szCs w:val="24"/>
        </w:rPr>
        <w:t xml:space="preserve">be provided </w:t>
      </w:r>
      <w:r w:rsidR="00325B34" w:rsidRPr="00325B34">
        <w:rPr>
          <w:rFonts w:ascii="Times New Roman" w:hAnsi="Times New Roman" w:cs="Times New Roman"/>
          <w:sz w:val="24"/>
          <w:szCs w:val="24"/>
        </w:rPr>
        <w:t xml:space="preserve">on an as-needed basis. </w:t>
      </w:r>
    </w:p>
    <w:p w14:paraId="74108A65" w14:textId="794F7271" w:rsidR="00325B34" w:rsidRPr="00325B34" w:rsidRDefault="00B758F2" w:rsidP="00325B34">
      <w:pPr>
        <w:rPr>
          <w:rFonts w:ascii="Times New Roman" w:hAnsi="Times New Roman" w:cs="Times New Roman"/>
          <w:b/>
          <w:sz w:val="24"/>
          <w:szCs w:val="24"/>
        </w:rPr>
      </w:pPr>
      <w:r w:rsidRPr="00B758F2">
        <w:rPr>
          <w:rFonts w:ascii="Times New Roman" w:hAnsi="Times New Roman" w:cs="Times New Roman"/>
          <w:sz w:val="24"/>
          <w:szCs w:val="24"/>
        </w:rPr>
        <w:t xml:space="preserve">Oklahoma has over 100 executive agencies in 77 counties, over 500 municipal government Affiliates and currently serves 546 separate K-12 school districts that attend to over 72,000 students. </w:t>
      </w:r>
      <w:r w:rsidR="002762ED">
        <w:rPr>
          <w:rFonts w:ascii="Times New Roman" w:hAnsi="Times New Roman" w:cs="Times New Roman"/>
          <w:sz w:val="24"/>
          <w:szCs w:val="24"/>
        </w:rPr>
        <w:t>The C</w:t>
      </w:r>
      <w:r w:rsidR="00750584">
        <w:rPr>
          <w:rFonts w:ascii="Times New Roman" w:hAnsi="Times New Roman" w:cs="Times New Roman"/>
          <w:sz w:val="24"/>
          <w:szCs w:val="24"/>
        </w:rPr>
        <w:t xml:space="preserve">ontract is </w:t>
      </w:r>
      <w:r w:rsidR="002762ED">
        <w:rPr>
          <w:rFonts w:ascii="Times New Roman" w:hAnsi="Times New Roman" w:cs="Times New Roman"/>
          <w:sz w:val="24"/>
          <w:szCs w:val="24"/>
        </w:rPr>
        <w:t xml:space="preserve">awarded </w:t>
      </w:r>
      <w:r w:rsidR="00750584">
        <w:rPr>
          <w:rFonts w:ascii="Times New Roman" w:hAnsi="Times New Roman" w:cs="Times New Roman"/>
          <w:sz w:val="24"/>
          <w:szCs w:val="24"/>
        </w:rPr>
        <w:t>for</w:t>
      </w:r>
      <w:r w:rsidR="00325B34" w:rsidRPr="00325B34">
        <w:rPr>
          <w:rFonts w:ascii="Times New Roman" w:hAnsi="Times New Roman" w:cs="Times New Roman"/>
          <w:sz w:val="24"/>
          <w:szCs w:val="24"/>
        </w:rPr>
        <w:t xml:space="preserve"> Supplier to help execute 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25B34" w:rsidRPr="00325B34"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25B34" w:rsidRPr="00325B34">
        <w:rPr>
          <w:rFonts w:ascii="Times New Roman" w:hAnsi="Times New Roman" w:cs="Times New Roman"/>
          <w:sz w:val="24"/>
          <w:szCs w:val="24"/>
        </w:rPr>
        <w:t>s long term strategy and mission to improve accessibility for the benefit of all Oklahoma citizens, employees and student learning environments and to meet ADA guidelines.</w:t>
      </w:r>
    </w:p>
    <w:p w14:paraId="0AAFEEE1" w14:textId="77E65A26" w:rsidR="00325B34" w:rsidRPr="00325B34" w:rsidRDefault="00325B34" w:rsidP="00325B34">
      <w:pPr>
        <w:rPr>
          <w:rFonts w:ascii="Times New Roman" w:hAnsi="Times New Roman" w:cs="Times New Roman"/>
          <w:b/>
          <w:sz w:val="24"/>
          <w:szCs w:val="24"/>
        </w:rPr>
      </w:pPr>
      <w:r w:rsidRPr="00325B34">
        <w:rPr>
          <w:rFonts w:ascii="Times New Roman" w:hAnsi="Times New Roman" w:cs="Times New Roman"/>
          <w:sz w:val="24"/>
          <w:szCs w:val="24"/>
        </w:rPr>
        <w:t>On-site and remote areas of work include meetings, workshops, events and educational classes.</w:t>
      </w:r>
      <w:r w:rsidR="002762ED">
        <w:rPr>
          <w:rFonts w:ascii="Times New Roman" w:hAnsi="Times New Roman" w:cs="Times New Roman"/>
          <w:sz w:val="24"/>
          <w:szCs w:val="24"/>
        </w:rPr>
        <w:t xml:space="preserve"> </w:t>
      </w:r>
      <w:r w:rsidRPr="00325B34">
        <w:rPr>
          <w:rFonts w:ascii="Times New Roman" w:hAnsi="Times New Roman" w:cs="Times New Roman"/>
          <w:sz w:val="24"/>
          <w:szCs w:val="24"/>
        </w:rPr>
        <w:t xml:space="preserve">Web based multimedia accessibility is a very important area of focus as </w:t>
      </w:r>
      <w:r w:rsidR="00B758F2">
        <w:rPr>
          <w:rFonts w:ascii="Times New Roman" w:hAnsi="Times New Roman" w:cs="Times New Roman"/>
          <w:sz w:val="24"/>
          <w:szCs w:val="24"/>
        </w:rPr>
        <w:t>the state</w:t>
      </w:r>
      <w:r w:rsidRPr="00325B34">
        <w:rPr>
          <w:rFonts w:ascii="Times New Roman" w:hAnsi="Times New Roman" w:cs="Times New Roman"/>
          <w:sz w:val="24"/>
          <w:szCs w:val="24"/>
        </w:rPr>
        <w:t xml:space="preserve"> strive</w:t>
      </w:r>
      <w:r w:rsidR="00B758F2">
        <w:rPr>
          <w:rFonts w:ascii="Times New Roman" w:hAnsi="Times New Roman" w:cs="Times New Roman"/>
          <w:sz w:val="24"/>
          <w:szCs w:val="24"/>
        </w:rPr>
        <w:t>s</w:t>
      </w:r>
      <w:r w:rsidRPr="00325B34">
        <w:rPr>
          <w:rFonts w:ascii="Times New Roman" w:hAnsi="Times New Roman" w:cs="Times New Roman"/>
          <w:sz w:val="24"/>
          <w:szCs w:val="24"/>
        </w:rPr>
        <w:t xml:space="preserve"> to provide publicly available content through audio videos </w:t>
      </w:r>
      <w:r w:rsidR="00B758F2">
        <w:rPr>
          <w:rFonts w:ascii="Times New Roman" w:hAnsi="Times New Roman" w:cs="Times New Roman"/>
          <w:sz w:val="24"/>
          <w:szCs w:val="24"/>
        </w:rPr>
        <w:t xml:space="preserve">designed to </w:t>
      </w:r>
      <w:r w:rsidRPr="00325B34">
        <w:rPr>
          <w:rFonts w:ascii="Times New Roman" w:hAnsi="Times New Roman" w:cs="Times New Roman"/>
          <w:sz w:val="24"/>
          <w:szCs w:val="24"/>
        </w:rPr>
        <w:t>ensure equal opportunity for success to all individuals with disabilities.</w:t>
      </w:r>
    </w:p>
    <w:p w14:paraId="4D8BE232" w14:textId="61E29C31" w:rsidR="00BC6316" w:rsidRPr="00D602BC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D602BC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2BC">
        <w:rPr>
          <w:rFonts w:ascii="Times New Roman" w:hAnsi="Times New Roman" w:cs="Times New Roman"/>
          <w:b/>
          <w:sz w:val="24"/>
          <w:szCs w:val="24"/>
        </w:rPr>
        <w:t>1.</w:t>
      </w:r>
      <w:r w:rsidRPr="00D602BC">
        <w:rPr>
          <w:rFonts w:ascii="Times New Roman" w:hAnsi="Times New Roman" w:cs="Times New Roman"/>
          <w:sz w:val="24"/>
          <w:szCs w:val="24"/>
        </w:rPr>
        <w:tab/>
      </w:r>
      <w:r w:rsidRPr="00D602BC"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20D6C44B" w:rsidR="00B5498B" w:rsidRPr="00D602BC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BC">
        <w:rPr>
          <w:rFonts w:ascii="Times New Roman" w:hAnsi="Times New Roman" w:cs="Times New Roman"/>
          <w:sz w:val="24"/>
          <w:szCs w:val="24"/>
        </w:rPr>
        <w:t>The initial Contract</w:t>
      </w:r>
      <w:r w:rsidR="00265CCE" w:rsidRPr="00D602BC">
        <w:rPr>
          <w:rFonts w:ascii="Times New Roman" w:hAnsi="Times New Roman" w:cs="Times New Roman"/>
          <w:sz w:val="24"/>
          <w:szCs w:val="24"/>
        </w:rPr>
        <w:t xml:space="preserve"> term</w:t>
      </w:r>
      <w:r w:rsidRPr="00D602BC">
        <w:rPr>
          <w:rFonts w:ascii="Times New Roman" w:hAnsi="Times New Roman" w:cs="Times New Roman"/>
          <w:sz w:val="24"/>
          <w:szCs w:val="24"/>
        </w:rPr>
        <w:t xml:space="preserve">, which begins on the effective date of the Contract, is one year and there are </w:t>
      </w:r>
      <w:r w:rsidR="005A7CC9" w:rsidRPr="00D602BC">
        <w:rPr>
          <w:rFonts w:ascii="Times New Roman" w:hAnsi="Times New Roman" w:cs="Times New Roman"/>
          <w:sz w:val="24"/>
          <w:szCs w:val="24"/>
        </w:rPr>
        <w:t>(4)</w:t>
      </w:r>
      <w:r w:rsidRPr="00D602BC">
        <w:rPr>
          <w:rFonts w:ascii="Times New Roman" w:hAnsi="Times New Roman" w:cs="Times New Roman"/>
          <w:sz w:val="24"/>
          <w:szCs w:val="24"/>
        </w:rPr>
        <w:t xml:space="preserve"> one-year options to renew the Contract.  </w:t>
      </w:r>
    </w:p>
    <w:p w14:paraId="1B2A6B42" w14:textId="52CE4180" w:rsidR="004674F9" w:rsidRPr="00D602BC" w:rsidRDefault="004674F9" w:rsidP="00FF73B6">
      <w:pPr>
        <w:rPr>
          <w:rFonts w:ascii="Times New Roman" w:hAnsi="Times New Roman" w:cs="Times New Roman"/>
          <w:sz w:val="24"/>
          <w:szCs w:val="24"/>
        </w:rPr>
      </w:pPr>
    </w:p>
    <w:sectPr w:rsidR="004674F9" w:rsidRPr="00D6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99BF3" w16cid:durableId="22B94C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1257B81"/>
    <w:multiLevelType w:val="multilevel"/>
    <w:tmpl w:val="B802A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ED6307"/>
    <w:multiLevelType w:val="multilevel"/>
    <w:tmpl w:val="3D6233A6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2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numFmt w:val="none"/>
      <w:lvlRestart w:val="0"/>
      <w:pStyle w:val="Heading3"/>
      <w:lvlText w:val="2.1."/>
      <w:lvlJc w:val="left"/>
      <w:pPr>
        <w:tabs>
          <w:tab w:val="num" w:pos="-360"/>
        </w:tabs>
        <w:ind w:left="72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Heading6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7"/>
    <w:rsid w:val="000006E6"/>
    <w:rsid w:val="000326E7"/>
    <w:rsid w:val="00073E78"/>
    <w:rsid w:val="000A0E71"/>
    <w:rsid w:val="000D5774"/>
    <w:rsid w:val="000F0234"/>
    <w:rsid w:val="00103781"/>
    <w:rsid w:val="001142CF"/>
    <w:rsid w:val="001220E0"/>
    <w:rsid w:val="00205C81"/>
    <w:rsid w:val="00257181"/>
    <w:rsid w:val="00265CCE"/>
    <w:rsid w:val="002762ED"/>
    <w:rsid w:val="002C3AA7"/>
    <w:rsid w:val="002E5D83"/>
    <w:rsid w:val="003109A0"/>
    <w:rsid w:val="00325B34"/>
    <w:rsid w:val="00331E13"/>
    <w:rsid w:val="003C5013"/>
    <w:rsid w:val="004117CB"/>
    <w:rsid w:val="004308BE"/>
    <w:rsid w:val="00432640"/>
    <w:rsid w:val="004674F9"/>
    <w:rsid w:val="004800C7"/>
    <w:rsid w:val="00483B93"/>
    <w:rsid w:val="004A527A"/>
    <w:rsid w:val="004B79DA"/>
    <w:rsid w:val="004E0E90"/>
    <w:rsid w:val="004E531F"/>
    <w:rsid w:val="005A6D8E"/>
    <w:rsid w:val="005A7CC9"/>
    <w:rsid w:val="005C34C8"/>
    <w:rsid w:val="00603FE5"/>
    <w:rsid w:val="006055A0"/>
    <w:rsid w:val="00631047"/>
    <w:rsid w:val="00647E6C"/>
    <w:rsid w:val="006C1F9B"/>
    <w:rsid w:val="00705A25"/>
    <w:rsid w:val="00727BB5"/>
    <w:rsid w:val="00732237"/>
    <w:rsid w:val="0074032B"/>
    <w:rsid w:val="00750584"/>
    <w:rsid w:val="00782AA6"/>
    <w:rsid w:val="00797B09"/>
    <w:rsid w:val="007B7B06"/>
    <w:rsid w:val="007E43FF"/>
    <w:rsid w:val="00816D89"/>
    <w:rsid w:val="008306D1"/>
    <w:rsid w:val="008516A5"/>
    <w:rsid w:val="008529D9"/>
    <w:rsid w:val="008B50BD"/>
    <w:rsid w:val="008D59AD"/>
    <w:rsid w:val="008E16D6"/>
    <w:rsid w:val="00907D4F"/>
    <w:rsid w:val="009253AF"/>
    <w:rsid w:val="00943348"/>
    <w:rsid w:val="00962B4C"/>
    <w:rsid w:val="009B245E"/>
    <w:rsid w:val="009E3E48"/>
    <w:rsid w:val="009F19F9"/>
    <w:rsid w:val="00A611B3"/>
    <w:rsid w:val="00A85E6E"/>
    <w:rsid w:val="00AF00E4"/>
    <w:rsid w:val="00AF40C6"/>
    <w:rsid w:val="00B5498B"/>
    <w:rsid w:val="00B5785F"/>
    <w:rsid w:val="00B758F2"/>
    <w:rsid w:val="00B76599"/>
    <w:rsid w:val="00B8597A"/>
    <w:rsid w:val="00BA2CB5"/>
    <w:rsid w:val="00BB5440"/>
    <w:rsid w:val="00BC6316"/>
    <w:rsid w:val="00BE697C"/>
    <w:rsid w:val="00BF3007"/>
    <w:rsid w:val="00C7771A"/>
    <w:rsid w:val="00CA6FAF"/>
    <w:rsid w:val="00D03F44"/>
    <w:rsid w:val="00D602BC"/>
    <w:rsid w:val="00D652D1"/>
    <w:rsid w:val="00DA6648"/>
    <w:rsid w:val="00DA68B5"/>
    <w:rsid w:val="00DD2A37"/>
    <w:rsid w:val="00DE0AA1"/>
    <w:rsid w:val="00E14691"/>
    <w:rsid w:val="00E15CE6"/>
    <w:rsid w:val="00E15F3F"/>
    <w:rsid w:val="00ED73A1"/>
    <w:rsid w:val="00F2737C"/>
    <w:rsid w:val="00F45BEC"/>
    <w:rsid w:val="00F65778"/>
    <w:rsid w:val="00F66FD9"/>
    <w:rsid w:val="00FD606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B4C"/>
    <w:pPr>
      <w:numPr>
        <w:numId w:val="2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styleId="Heading2">
    <w:name w:val="heading 2"/>
    <w:basedOn w:val="Normal"/>
    <w:next w:val="PlainText"/>
    <w:link w:val="Heading2Char"/>
    <w:autoRedefine/>
    <w:uiPriority w:val="9"/>
    <w:unhideWhenUsed/>
    <w:qFormat/>
    <w:rsid w:val="00962B4C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1"/>
    </w:pPr>
    <w:rPr>
      <w:rFonts w:ascii="Arial Bold" w:eastAsia="Times New Roman" w:hAnsi="Arial Bold" w:cs="Arial"/>
      <w:b/>
      <w:sz w:val="20"/>
      <w:szCs w:val="18"/>
    </w:rPr>
  </w:style>
  <w:style w:type="paragraph" w:styleId="Heading3">
    <w:name w:val="heading 3"/>
    <w:basedOn w:val="Normal"/>
    <w:next w:val="PlainText"/>
    <w:link w:val="Heading3Char"/>
    <w:autoRedefine/>
    <w:uiPriority w:val="9"/>
    <w:unhideWhenUsed/>
    <w:qFormat/>
    <w:rsid w:val="00705A25"/>
    <w:pPr>
      <w:numPr>
        <w:ilvl w:val="2"/>
        <w:numId w:val="2"/>
      </w:numPr>
      <w:overflowPunct w:val="0"/>
      <w:autoSpaceDE w:val="0"/>
      <w:autoSpaceDN w:val="0"/>
      <w:adjustRightInd w:val="0"/>
      <w:spacing w:beforeLines="50" w:before="120" w:after="0" w:line="240" w:lineRule="auto"/>
      <w:jc w:val="both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styleId="Heading4">
    <w:name w:val="heading 4"/>
    <w:basedOn w:val="Normal"/>
    <w:next w:val="PlainText"/>
    <w:link w:val="Heading4Char"/>
    <w:uiPriority w:val="9"/>
    <w:unhideWhenUsed/>
    <w:qFormat/>
    <w:rsid w:val="00962B4C"/>
    <w:pPr>
      <w:numPr>
        <w:ilvl w:val="3"/>
        <w:numId w:val="2"/>
      </w:numPr>
      <w:tabs>
        <w:tab w:val="left" w:pos="2340"/>
      </w:tabs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3"/>
    </w:pPr>
    <w:rPr>
      <w:rFonts w:ascii="Arial" w:eastAsia="Times New Roman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2B4C"/>
    <w:pPr>
      <w:keepNext/>
      <w:keepLines/>
      <w:numPr>
        <w:ilvl w:val="4"/>
        <w:numId w:val="2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b/>
      <w:i/>
      <w:iCs/>
      <w:color w:val="1F3763" w:themeColor="accent1" w:themeShade="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2B4C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2B4C"/>
    <w:rPr>
      <w:rFonts w:ascii="Arial Bold" w:eastAsia="Times New Roman" w:hAnsi="Arial Bold" w:cs="Arial"/>
      <w:b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05A25"/>
    <w:rPr>
      <w:rFonts w:ascii="Arial" w:eastAsia="Times New Roman" w:hAnsi="Arial" w:cs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62B4C"/>
    <w:rPr>
      <w:rFonts w:ascii="Arial" w:eastAsia="Times New Roman" w:hAnsi="Arial" w:cs="Arial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62B4C"/>
    <w:rPr>
      <w:rFonts w:asciiTheme="majorHAnsi" w:eastAsiaTheme="majorEastAsia" w:hAnsiTheme="majorHAnsi" w:cstheme="majorBidi"/>
      <w:b/>
      <w:i/>
      <w:iCs/>
      <w:color w:val="1F3763" w:themeColor="accent1" w:themeShade="7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962B4C"/>
    <w:pPr>
      <w:widowControl w:val="0"/>
      <w:autoSpaceDE w:val="0"/>
      <w:autoSpaceDN w:val="0"/>
      <w:adjustRightInd w:val="0"/>
      <w:spacing w:before="110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962B4C"/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Joseph Farani</cp:lastModifiedBy>
  <cp:revision>6</cp:revision>
  <dcterms:created xsi:type="dcterms:W3CDTF">2020-07-16T18:43:00Z</dcterms:created>
  <dcterms:modified xsi:type="dcterms:W3CDTF">2020-07-17T13:46:00Z</dcterms:modified>
</cp:coreProperties>
</file>