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F6F19" w:rsidR="00E22F34" w:rsidP="0069172D" w:rsidRDefault="00FB31E8" w14:paraId="48A1F187" w14:textId="16BBD52B">
      <w:pPr>
        <w:widowControl w:val="0"/>
        <w:autoSpaceDE w:val="0"/>
        <w:autoSpaceDN w:val="0"/>
        <w:adjustRightInd w:val="0"/>
        <w:rPr>
          <w:rFonts w:ascii="Arial" w:hAnsi="Arial" w:eastAsia="Calibri" w:cs="Arial"/>
          <w:b/>
          <w:sz w:val="22"/>
          <w:szCs w:val="22"/>
        </w:rPr>
      </w:pPr>
      <w:r w:rsidRPr="005F6F19">
        <w:rPr>
          <w:rFonts w:ascii="Arial" w:hAnsi="Arial" w:eastAsia="Calibri" w:cs="Arial"/>
          <w:b/>
          <w:sz w:val="22"/>
          <w:szCs w:val="22"/>
        </w:rPr>
        <w:t>ATTACHMENT TWO</w:t>
      </w:r>
    </w:p>
    <w:p w:rsidRPr="005F6F19" w:rsidR="00E22F34" w:rsidP="00E5382B" w:rsidRDefault="00E22F34" w14:paraId="07BBA3D5" w14:textId="45DCFBE1">
      <w:pPr>
        <w:rPr>
          <w:rFonts w:ascii="Arial" w:hAnsi="Arial" w:cs="Arial"/>
          <w:b/>
          <w:sz w:val="22"/>
          <w:szCs w:val="22"/>
        </w:rPr>
      </w:pPr>
      <w:bookmarkStart w:name="AttachmentC" w:id="0"/>
      <w:bookmarkEnd w:id="0"/>
      <w:r w:rsidRPr="005F6F19">
        <w:rPr>
          <w:rFonts w:ascii="Arial" w:hAnsi="Arial" w:cs="Arial"/>
          <w:b/>
          <w:sz w:val="22"/>
          <w:szCs w:val="22"/>
        </w:rPr>
        <w:t>CHECKLIST</w:t>
      </w:r>
      <w:r w:rsidRPr="005F6F19" w:rsidR="00322A0F">
        <w:rPr>
          <w:rFonts w:ascii="Arial" w:hAnsi="Arial" w:cs="Arial"/>
          <w:b/>
          <w:sz w:val="22"/>
          <w:szCs w:val="22"/>
        </w:rPr>
        <w:t xml:space="preserve"> AND </w:t>
      </w:r>
      <w:r w:rsidRPr="005F6F19" w:rsidR="00FB31E8">
        <w:rPr>
          <w:rFonts w:ascii="Arial" w:hAnsi="Arial" w:cs="Arial"/>
          <w:b/>
          <w:sz w:val="22"/>
          <w:szCs w:val="22"/>
        </w:rPr>
        <w:t>CORPORATE STABILITY</w:t>
      </w:r>
    </w:p>
    <w:p w:rsidRPr="005F6F19" w:rsidR="00991D0D" w:rsidP="00E5382B" w:rsidRDefault="00991D0D" w14:paraId="702838A2" w14:textId="77777777">
      <w:pPr>
        <w:rPr>
          <w:rFonts w:ascii="Arial" w:hAnsi="Arial" w:cs="Arial"/>
          <w:b/>
          <w:sz w:val="22"/>
          <w:szCs w:val="22"/>
        </w:rPr>
      </w:pPr>
    </w:p>
    <w:p w:rsidRPr="005F6F19" w:rsidR="00991D0D" w:rsidP="00991D0D" w:rsidRDefault="00991D0D" w14:paraId="7FAEA2D4" w14:textId="1716BD83">
      <w:pPr>
        <w:rPr>
          <w:rFonts w:ascii="Arial" w:hAnsi="Arial" w:cs="Arial"/>
          <w:b w:val="1"/>
          <w:bCs w:val="1"/>
          <w:sz w:val="22"/>
          <w:szCs w:val="22"/>
        </w:rPr>
      </w:pPr>
      <w:r w:rsidRPr="5BA6431E" w:rsidR="00991D0D">
        <w:rPr>
          <w:rFonts w:ascii="Arial" w:hAnsi="Arial" w:cs="Arial"/>
          <w:b w:val="1"/>
          <w:bCs w:val="1"/>
          <w:sz w:val="22"/>
          <w:szCs w:val="22"/>
        </w:rPr>
        <w:t xml:space="preserve">RFP Services: </w:t>
      </w:r>
      <w:r w:rsidRPr="5BA6431E" w:rsidR="15834E1A">
        <w:rPr>
          <w:rFonts w:ascii="Arial" w:hAnsi="Arial" w:cs="Arial"/>
          <w:b w:val="1"/>
          <w:bCs w:val="1"/>
          <w:sz w:val="22"/>
          <w:szCs w:val="22"/>
        </w:rPr>
        <w:t>Independent Verification &amp; Validation (IV&amp;V) Services</w:t>
      </w:r>
    </w:p>
    <w:p w:rsidRPr="005F6F19" w:rsidR="00991D0D" w:rsidP="00991D0D" w:rsidRDefault="00991D0D" w14:paraId="69A99746" w14:textId="50BE02BB">
      <w:pPr>
        <w:rPr>
          <w:rFonts w:ascii="Arial" w:hAnsi="Arial" w:cs="Arial"/>
          <w:b w:val="1"/>
          <w:bCs w:val="1"/>
          <w:sz w:val="22"/>
          <w:szCs w:val="22"/>
        </w:rPr>
      </w:pPr>
      <w:r w:rsidRPr="5BA6431E" w:rsidR="00991D0D">
        <w:rPr>
          <w:rFonts w:ascii="Arial" w:hAnsi="Arial" w:cs="Arial"/>
          <w:b w:val="1"/>
          <w:bCs w:val="1"/>
          <w:sz w:val="22"/>
          <w:szCs w:val="22"/>
        </w:rPr>
        <w:t xml:space="preserve">RFP Number: </w:t>
      </w:r>
      <w:r w:rsidRPr="5BA6431E" w:rsidR="1C532836">
        <w:rPr>
          <w:rFonts w:ascii="Arial" w:hAnsi="Arial" w:cs="Arial"/>
          <w:b w:val="1"/>
          <w:bCs w:val="1"/>
          <w:sz w:val="22"/>
          <w:szCs w:val="22"/>
        </w:rPr>
        <w:t>8070000049</w:t>
      </w:r>
    </w:p>
    <w:p w:rsidRPr="005F6F19" w:rsidR="00E22F34" w:rsidP="00E22F34" w:rsidRDefault="00E22F34" w14:paraId="4488E969" w14:textId="77777777">
      <w:pPr>
        <w:jc w:val="both"/>
        <w:rPr>
          <w:rFonts w:ascii="Arial" w:hAnsi="Arial" w:cs="Arial"/>
          <w:sz w:val="22"/>
          <w:szCs w:val="22"/>
        </w:rPr>
      </w:pPr>
    </w:p>
    <w:p w:rsidRPr="005F6F19" w:rsidR="002D17D5" w:rsidP="00C37655" w:rsidRDefault="002D17D5" w14:paraId="536F427A" w14:textId="77777777">
      <w:pPr>
        <w:rPr>
          <w:rFonts w:ascii="Arial" w:hAnsi="Arial" w:cs="Arial"/>
          <w:sz w:val="22"/>
          <w:szCs w:val="22"/>
          <w:u w:val="single"/>
        </w:rPr>
      </w:pPr>
      <w:r w:rsidRPr="005F6F19">
        <w:rPr>
          <w:rFonts w:ascii="Arial" w:hAnsi="Arial" w:cs="Arial"/>
          <w:sz w:val="22"/>
          <w:szCs w:val="22"/>
          <w:u w:val="single"/>
        </w:rPr>
        <w:t>COMPLETE PROPOSAL</w:t>
      </w:r>
    </w:p>
    <w:p w:rsidRPr="005F6F19" w:rsidR="00093FBE" w:rsidP="002A6A85" w:rsidRDefault="00093FBE" w14:paraId="6E561A49" w14:textId="322CCCC8">
      <w:pPr>
        <w:rPr>
          <w:rFonts w:ascii="Arial" w:hAnsi="Arial" w:cs="Arial"/>
          <w:b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t xml:space="preserve">Please check to indicate that </w:t>
      </w:r>
      <w:r w:rsidRPr="005F6F19" w:rsidR="00272DB5">
        <w:rPr>
          <w:rFonts w:ascii="Arial" w:hAnsi="Arial" w:cs="Arial"/>
          <w:sz w:val="22"/>
          <w:szCs w:val="22"/>
        </w:rPr>
        <w:t>Bidder</w:t>
      </w:r>
      <w:r w:rsidRPr="005F6F19" w:rsidR="005967D9">
        <w:rPr>
          <w:rFonts w:ascii="Arial" w:hAnsi="Arial" w:cs="Arial"/>
          <w:sz w:val="22"/>
          <w:szCs w:val="22"/>
        </w:rPr>
        <w:t xml:space="preserve"> </w:t>
      </w:r>
      <w:r w:rsidRPr="005F6F19">
        <w:rPr>
          <w:rFonts w:ascii="Arial" w:hAnsi="Arial" w:cs="Arial"/>
          <w:sz w:val="22"/>
          <w:szCs w:val="22"/>
        </w:rPr>
        <w:t>has submitted a completed version of each of the following:</w:t>
      </w:r>
    </w:p>
    <w:p w:rsidRPr="005F6F19" w:rsidR="00093FBE" w:rsidP="00C37655" w:rsidRDefault="00093FBE" w14:paraId="783B45CC" w14:textId="6FFE0B80">
      <w:pPr>
        <w:widowControl w:val="0"/>
        <w:tabs>
          <w:tab w:val="left" w:pos="3240"/>
          <w:tab w:val="left" w:pos="4050"/>
        </w:tabs>
        <w:rPr>
          <w:rFonts w:ascii="Arial" w:hAnsi="Arial" w:eastAsia="Calibri" w:cs="Arial"/>
          <w:b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eastAsia="Calibri" w:cs="Arial"/>
          <w:sz w:val="22"/>
          <w:szCs w:val="22"/>
        </w:rPr>
        <w:t xml:space="preserve"> </w:t>
      </w:r>
      <w:r w:rsidRPr="005F6F19" w:rsidR="00FB31E8">
        <w:rPr>
          <w:rFonts w:ascii="Arial" w:hAnsi="Arial" w:eastAsia="Calibri" w:cs="Arial"/>
          <w:sz w:val="22"/>
          <w:szCs w:val="22"/>
        </w:rPr>
        <w:t xml:space="preserve">Attachment One </w:t>
      </w:r>
      <w:r w:rsidRPr="005F6F19" w:rsidR="00FB31E8">
        <w:rPr>
          <w:rFonts w:ascii="Arial" w:hAnsi="Arial" w:eastAsia="Calibri" w:cs="Arial"/>
          <w:sz w:val="22"/>
          <w:szCs w:val="22"/>
        </w:rPr>
        <w:tab/>
      </w:r>
      <w:r w:rsidRPr="005F6F19">
        <w:rPr>
          <w:rFonts w:ascii="Arial" w:hAnsi="Arial" w:eastAsia="Calibri" w:cs="Arial"/>
          <w:sz w:val="22"/>
          <w:szCs w:val="22"/>
        </w:rPr>
        <w:t>Proposal Cover Page</w:t>
      </w:r>
    </w:p>
    <w:p w:rsidRPr="005F6F19" w:rsidR="00093FBE" w:rsidP="00C37655" w:rsidRDefault="00093FBE" w14:paraId="14F196E0" w14:textId="7B6CE948">
      <w:pPr>
        <w:widowControl w:val="0"/>
        <w:tabs>
          <w:tab w:val="left" w:pos="3240"/>
          <w:tab w:val="left" w:pos="4050"/>
        </w:tabs>
        <w:rPr>
          <w:rFonts w:ascii="Arial" w:hAnsi="Arial" w:eastAsia="Calibri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093FBE">
        <w:rPr>
          <w:rFonts w:ascii="Arial" w:hAnsi="Arial" w:eastAsia="Calibri" w:cs="Arial"/>
          <w:sz w:val="22"/>
          <w:szCs w:val="22"/>
        </w:rPr>
        <w:t xml:space="preserve"> </w:t>
      </w:r>
      <w:r w:rsidRPr="005F6F19" w:rsidR="00FB31E8">
        <w:rPr>
          <w:rFonts w:ascii="Arial" w:hAnsi="Arial" w:eastAsia="Calibri" w:cs="Arial"/>
          <w:sz w:val="22"/>
          <w:szCs w:val="22"/>
        </w:rPr>
        <w:t xml:space="preserve">Attachment </w:t>
      </w:r>
      <w:r w:rsidRPr="005F6F19" w:rsidR="00FB31E8">
        <w:rPr>
          <w:rFonts w:ascii="Arial" w:hAnsi="Arial" w:eastAsia="Calibri" w:cs="Arial"/>
          <w:sz w:val="22"/>
          <w:szCs w:val="22"/>
        </w:rPr>
        <w:t>Two</w:t>
      </w:r>
      <w:r w:rsidRPr="005F6F19" w:rsidR="2A4CB877">
        <w:rPr>
          <w:rFonts w:ascii="Arial" w:hAnsi="Arial" w:eastAsia="Calibri" w:cs="Arial"/>
          <w:sz w:val="22"/>
          <w:szCs w:val="22"/>
        </w:rPr>
        <w:t xml:space="preserve"> </w:t>
      </w:r>
      <w:r w:rsidRPr="005F6F19">
        <w:rPr>
          <w:rFonts w:ascii="Arial" w:hAnsi="Arial" w:eastAsia="Calibri" w:cs="Arial"/>
          <w:sz w:val="22"/>
          <w:szCs w:val="22"/>
        </w:rPr>
        <w:tab/>
      </w:r>
      <w:r w:rsidRPr="005F6F19" w:rsidR="00093FBE">
        <w:rPr>
          <w:rFonts w:ascii="Arial" w:hAnsi="Arial" w:eastAsia="Calibri" w:cs="Arial"/>
          <w:sz w:val="22"/>
          <w:szCs w:val="22"/>
        </w:rPr>
        <w:t>Checklist</w:t>
      </w:r>
      <w:r w:rsidRPr="005F6F19" w:rsidR="00084EA5">
        <w:rPr>
          <w:rFonts w:ascii="Arial" w:hAnsi="Arial" w:eastAsia="Calibri" w:cs="Arial"/>
          <w:sz w:val="22"/>
          <w:szCs w:val="22"/>
        </w:rPr>
        <w:t xml:space="preserve"> and Corporate Stability</w:t>
      </w:r>
    </w:p>
    <w:p w:rsidRPr="005F6F19" w:rsidR="00E5382B" w:rsidP="00C37655" w:rsidRDefault="00093FBE" w14:paraId="3477EF8A" w14:textId="10190701">
      <w:pPr>
        <w:widowControl w:val="0"/>
        <w:tabs>
          <w:tab w:val="left" w:pos="3240"/>
          <w:tab w:val="left" w:pos="4050"/>
        </w:tabs>
        <w:rPr>
          <w:rFonts w:ascii="Arial" w:hAnsi="Arial" w:eastAsia="Calibri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093FBE">
        <w:rPr>
          <w:rFonts w:ascii="Arial" w:hAnsi="Arial" w:eastAsia="Calibri" w:cs="Arial"/>
          <w:sz w:val="22"/>
          <w:szCs w:val="22"/>
        </w:rPr>
        <w:t xml:space="preserve"> </w:t>
      </w:r>
      <w:r w:rsidRPr="005F6F19" w:rsidR="00FB31E8">
        <w:rPr>
          <w:rFonts w:ascii="Arial" w:hAnsi="Arial" w:eastAsia="Calibri" w:cs="Arial"/>
          <w:sz w:val="22"/>
          <w:szCs w:val="22"/>
        </w:rPr>
        <w:t xml:space="preserve">Attachment </w:t>
      </w:r>
      <w:r w:rsidRPr="005F6F19" w:rsidR="00FB31E8">
        <w:rPr>
          <w:rFonts w:ascii="Arial" w:hAnsi="Arial" w:eastAsia="Calibri" w:cs="Arial"/>
          <w:sz w:val="22"/>
          <w:szCs w:val="22"/>
        </w:rPr>
        <w:t>Three</w:t>
      </w:r>
      <w:r w:rsidRPr="005F6F19" w:rsidR="383C00B7">
        <w:rPr>
          <w:rFonts w:ascii="Arial" w:hAnsi="Arial" w:eastAsia="Calibri" w:cs="Arial"/>
          <w:sz w:val="22"/>
          <w:szCs w:val="22"/>
        </w:rPr>
        <w:t xml:space="preserve"> </w:t>
      </w:r>
      <w:r w:rsidRPr="005F6F19">
        <w:rPr>
          <w:rFonts w:ascii="Arial" w:hAnsi="Arial" w:eastAsia="Calibri" w:cs="Arial"/>
          <w:sz w:val="22"/>
          <w:szCs w:val="22"/>
        </w:rPr>
        <w:tab/>
      </w:r>
      <w:r w:rsidRPr="005F6F19" w:rsidR="00E5382B">
        <w:rPr>
          <w:rFonts w:ascii="Arial" w:hAnsi="Arial" w:eastAsia="Calibri" w:cs="Arial"/>
          <w:sz w:val="22"/>
          <w:szCs w:val="22"/>
        </w:rPr>
        <w:t>References</w:t>
      </w:r>
    </w:p>
    <w:p w:rsidRPr="005F6F19" w:rsidR="00093FBE" w:rsidP="00C37655" w:rsidRDefault="00E5382B" w14:paraId="1335DB48" w14:textId="6648BD3E">
      <w:pPr>
        <w:widowControl w:val="0"/>
        <w:tabs>
          <w:tab w:val="left" w:pos="3240"/>
          <w:tab w:val="left" w:pos="4050"/>
        </w:tabs>
        <w:rPr>
          <w:rFonts w:ascii="Arial" w:hAnsi="Arial" w:eastAsia="Calibri" w:cs="Arial"/>
          <w:sz w:val="22"/>
          <w:szCs w:val="22"/>
          <w:lang w:eastAsia="x-none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E5382B">
        <w:rPr>
          <w:rFonts w:ascii="Arial" w:hAnsi="Arial" w:eastAsia="Calibri" w:cs="Arial"/>
          <w:sz w:val="22"/>
          <w:szCs w:val="22"/>
        </w:rPr>
        <w:t xml:space="preserve"> Attachment </w:t>
      </w:r>
      <w:r w:rsidRPr="005F6F19" w:rsidR="00E5382B">
        <w:rPr>
          <w:rFonts w:ascii="Arial" w:hAnsi="Arial" w:eastAsia="Calibri" w:cs="Arial"/>
          <w:sz w:val="22"/>
          <w:szCs w:val="22"/>
        </w:rPr>
        <w:t xml:space="preserve">Four</w:t>
      </w:r>
      <w:r w:rsidRPr="005F6F19" w:rsidR="4649A658">
        <w:rPr>
          <w:rFonts w:ascii="Arial" w:hAnsi="Arial" w:eastAsia="Calibri" w:cs="Arial"/>
          <w:sz w:val="22"/>
          <w:szCs w:val="22"/>
        </w:rPr>
        <w:t xml:space="preserve"> </w:t>
      </w:r>
      <w:r w:rsidRPr="005F6F19">
        <w:rPr>
          <w:rFonts w:ascii="Arial" w:hAnsi="Arial" w:eastAsia="Calibri" w:cs="Arial"/>
          <w:sz w:val="22"/>
          <w:szCs w:val="22"/>
          <w:lang w:eastAsia="x-none"/>
        </w:rPr>
        <w:tab/>
      </w:r>
      <w:r w:rsidRPr="005F6F19" w:rsidR="00991D0D">
        <w:rPr>
          <w:rFonts w:ascii="Arial" w:hAnsi="Arial" w:cs="Arial"/>
          <w:sz w:val="22"/>
          <w:szCs w:val="22"/>
        </w:rPr>
        <w:t>Specifications</w:t>
      </w:r>
      <w:r w:rsidRPr="005F6F19" w:rsidR="00991D0D">
        <w:rPr>
          <w:rFonts w:ascii="Arial" w:hAnsi="Arial" w:eastAsia="Calibri" w:cs="Arial"/>
          <w:sz w:val="22"/>
          <w:szCs w:val="22"/>
          <w:lang w:eastAsia="x-none"/>
        </w:rPr>
        <w:t xml:space="preserve"> </w:t>
      </w:r>
    </w:p>
    <w:p w:rsidRPr="005F6F19" w:rsidR="0040200B" w:rsidP="00C37655" w:rsidRDefault="0040200B" w14:paraId="13F3AB69" w14:textId="06A9249B">
      <w:pPr>
        <w:widowControl w:val="0"/>
        <w:tabs>
          <w:tab w:val="left" w:pos="3240"/>
          <w:tab w:val="left" w:pos="4050"/>
        </w:tabs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40200B">
        <w:rPr>
          <w:rFonts w:ascii="Arial" w:hAnsi="Arial" w:cs="Arial"/>
          <w:sz w:val="22"/>
          <w:szCs w:val="22"/>
        </w:rPr>
        <w:t xml:space="preserve"> Attachment Five</w:t>
      </w:r>
      <w:r w:rsidRPr="005F6F19" w:rsidR="726E9F66">
        <w:rPr>
          <w:rFonts w:ascii="Arial" w:hAnsi="Arial" w:cs="Arial"/>
          <w:sz w:val="22"/>
          <w:szCs w:val="22"/>
        </w:rPr>
        <w:t xml:space="preserve"> </w:t>
      </w:r>
      <w:r w:rsidRPr="005F6F19">
        <w:rPr>
          <w:rFonts w:ascii="Arial" w:hAnsi="Arial" w:cs="Arial"/>
          <w:sz w:val="22"/>
          <w:szCs w:val="22"/>
        </w:rPr>
        <w:tab/>
      </w:r>
      <w:r w:rsidRPr="005F6F19" w:rsidR="00991D0D">
        <w:rPr>
          <w:rFonts w:ascii="Arial" w:hAnsi="Arial" w:eastAsia="Calibri" w:cs="Arial"/>
          <w:sz w:val="22"/>
          <w:szCs w:val="22"/>
          <w:lang w:eastAsia="x-none"/>
        </w:rPr>
        <w:t>T</w:t>
      </w:r>
      <w:r w:rsidRPr="005F6F19" w:rsidR="00991D0D">
        <w:rPr>
          <w:rFonts w:ascii="Arial" w:hAnsi="Arial" w:eastAsia="Calibri" w:cs="Arial"/>
          <w:sz w:val="22"/>
          <w:szCs w:val="22"/>
          <w:lang w:eastAsia="x-none"/>
        </w:rPr>
        <w:t>echnical Narrative Questions</w:t>
      </w:r>
    </w:p>
    <w:p w:rsidRPr="005F6F19" w:rsidR="0040200B" w:rsidP="00C37655" w:rsidRDefault="0040200B" w14:paraId="1B243A9D" w14:textId="2DBB4AE7">
      <w:pPr>
        <w:widowControl w:val="0"/>
        <w:tabs>
          <w:tab w:val="left" w:pos="3240"/>
          <w:tab w:val="left" w:pos="4050"/>
        </w:tabs>
        <w:rPr>
          <w:rFonts w:ascii="Arial" w:hAnsi="Arial" w:eastAsia="Calibri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40200B">
        <w:rPr>
          <w:rFonts w:ascii="Arial" w:hAnsi="Arial" w:cs="Arial"/>
          <w:sz w:val="22"/>
          <w:szCs w:val="22"/>
        </w:rPr>
        <w:t xml:space="preserve"> Attachment </w:t>
      </w:r>
      <w:r w:rsidRPr="005F6F19" w:rsidR="0040200B">
        <w:rPr>
          <w:rFonts w:ascii="Arial" w:hAnsi="Arial" w:cs="Arial"/>
          <w:sz w:val="22"/>
          <w:szCs w:val="22"/>
        </w:rPr>
        <w:t xml:space="preserve">Six</w:t>
      </w:r>
      <w:r w:rsidRPr="005F6F19" w:rsidR="3C81C047">
        <w:rPr>
          <w:rFonts w:ascii="Arial" w:hAnsi="Arial" w:cs="Arial"/>
          <w:sz w:val="22"/>
          <w:szCs w:val="22"/>
        </w:rPr>
        <w:t xml:space="preserve"> </w:t>
      </w:r>
      <w:r w:rsidRPr="005F6F19">
        <w:rPr>
          <w:rFonts w:ascii="Arial" w:hAnsi="Arial" w:cs="Arial"/>
          <w:sz w:val="22"/>
          <w:szCs w:val="22"/>
        </w:rPr>
        <w:tab/>
      </w:r>
      <w:r w:rsidRPr="005F6F19" w:rsidR="00991D0D">
        <w:rPr>
          <w:rFonts w:ascii="Arial" w:hAnsi="Arial" w:cs="Arial"/>
          <w:sz w:val="22"/>
          <w:szCs w:val="22"/>
        </w:rPr>
        <w:t>Potential</w:t>
      </w:r>
      <w:r w:rsidRPr="005F6F19" w:rsidR="00991D0D">
        <w:rPr>
          <w:rFonts w:ascii="Arial" w:hAnsi="Arial" w:cs="Arial"/>
          <w:sz w:val="22"/>
          <w:szCs w:val="22"/>
        </w:rPr>
        <w:t xml:space="preserve"> Optional Services</w:t>
      </w:r>
    </w:p>
    <w:p w:rsidRPr="005F6F19" w:rsidR="00D95E08" w:rsidP="00505944" w:rsidRDefault="00CE7CEF" w14:paraId="2C365465" w14:textId="58C6C21A">
      <w:pPr>
        <w:widowControl w:val="0"/>
        <w:ind w:left="3240" w:hanging="3240"/>
        <w:rPr>
          <w:rFonts w:ascii="Arial" w:hAnsi="Arial" w:eastAsia="Calibri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CE7CEF">
        <w:rPr>
          <w:rFonts w:ascii="Arial" w:hAnsi="Arial" w:eastAsia="Calibri" w:cs="Arial"/>
          <w:sz w:val="22"/>
          <w:szCs w:val="22"/>
        </w:rPr>
        <w:t xml:space="preserve"> </w:t>
      </w:r>
      <w:r w:rsidRPr="005F6F19" w:rsidR="00991D0D">
        <w:rPr>
          <w:rFonts w:ascii="Arial" w:hAnsi="Arial" w:eastAsia="Calibri" w:cs="Arial"/>
          <w:sz w:val="22"/>
          <w:szCs w:val="22"/>
        </w:rPr>
        <w:t xml:space="preserve">Attachment </w:t>
      </w:r>
      <w:r w:rsidRPr="005F6F19" w:rsidR="00991D0D">
        <w:rPr>
          <w:rFonts w:ascii="Arial" w:hAnsi="Arial" w:eastAsia="Calibri" w:cs="Arial"/>
          <w:sz w:val="22"/>
          <w:szCs w:val="22"/>
        </w:rPr>
        <w:t>Seven</w:t>
      </w:r>
      <w:r w:rsidRPr="005F6F19" w:rsidR="0638FD97">
        <w:rPr>
          <w:rFonts w:ascii="Arial" w:hAnsi="Arial" w:eastAsia="Calibri" w:cs="Arial"/>
          <w:sz w:val="22"/>
          <w:szCs w:val="22"/>
        </w:rPr>
        <w:t xml:space="preserve"> </w:t>
      </w:r>
      <w:r w:rsidRPr="005F6F19" w:rsidR="00991D0D">
        <w:rPr>
          <w:rFonts w:ascii="Arial" w:hAnsi="Arial" w:eastAsia="Calibri" w:cs="Arial"/>
          <w:sz w:val="22"/>
          <w:szCs w:val="22"/>
        </w:rPr>
        <w:tab/>
      </w:r>
      <w:r w:rsidRPr="005F6F19" w:rsidR="00991D0D">
        <w:rPr>
          <w:rFonts w:ascii="Arial" w:hAnsi="Arial" w:eastAsia="Calibri" w:cs="Arial"/>
          <w:sz w:val="22"/>
          <w:szCs w:val="22"/>
        </w:rPr>
        <w:t>Pricing</w:t>
      </w:r>
    </w:p>
    <w:p w:rsidRPr="005F6F19" w:rsidR="00991D0D" w:rsidP="00991D0D" w:rsidRDefault="00991D0D" w14:paraId="65BDB48F" w14:textId="10A6C59A">
      <w:pPr>
        <w:widowControl w:val="0"/>
        <w:tabs>
          <w:tab w:val="left" w:pos="4050"/>
        </w:tabs>
        <w:ind w:left="3240" w:hanging="3240"/>
        <w:rPr>
          <w:rFonts w:ascii="Arial" w:hAnsi="Arial" w:eastAsia="Calibri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 w:rsidR="00991D0D">
        <w:rPr>
          <w:rFonts w:ascii="Arial" w:hAnsi="Arial" w:cs="Arial"/>
          <w:sz w:val="22"/>
          <w:szCs w:val="22"/>
        </w:rPr>
        <w:t xml:space="preserve"> Attachment </w:t>
      </w:r>
      <w:r w:rsidRPr="005F6F19" w:rsidR="00505944">
        <w:rPr>
          <w:rFonts w:ascii="Arial" w:hAnsi="Arial" w:cs="Arial"/>
          <w:sz w:val="22"/>
          <w:szCs w:val="22"/>
        </w:rPr>
        <w:t>Eight</w:t>
      </w:r>
      <w:r w:rsidRPr="005F6F19" w:rsidR="0738090D">
        <w:rPr>
          <w:rFonts w:ascii="Arial" w:hAnsi="Arial" w:cs="Arial"/>
          <w:sz w:val="22"/>
          <w:szCs w:val="22"/>
        </w:rPr>
        <w:t xml:space="preserve"> </w:t>
      </w:r>
      <w:r w:rsidRPr="005F6F19">
        <w:rPr>
          <w:rFonts w:ascii="Arial" w:hAnsi="Arial" w:eastAsia="Calibri" w:cs="Arial"/>
          <w:sz w:val="22"/>
          <w:szCs w:val="22"/>
        </w:rPr>
        <w:tab/>
      </w:r>
      <w:r w:rsidRPr="005F6F19" w:rsidR="00991D0D">
        <w:rPr>
          <w:rFonts w:ascii="Arial" w:hAnsi="Arial" w:eastAsia="Calibri" w:cs="Arial"/>
          <w:sz w:val="22"/>
          <w:szCs w:val="22"/>
        </w:rPr>
        <w:t>RFP</w:t>
      </w:r>
      <w:r w:rsidRPr="005F6F19" w:rsidR="00991D0D">
        <w:rPr>
          <w:rFonts w:ascii="Arial" w:hAnsi="Arial" w:eastAsia="Calibri" w:cs="Arial"/>
          <w:sz w:val="22"/>
          <w:szCs w:val="22"/>
        </w:rPr>
        <w:t xml:space="preserve"> Questions</w:t>
      </w:r>
    </w:p>
    <w:p w:rsidRPr="005F6F19" w:rsidR="00F13AE8" w:rsidP="002A6A85" w:rsidRDefault="00F13AE8" w14:paraId="19B05AF8" w14:textId="77777777">
      <w:pPr>
        <w:widowControl w:val="0"/>
        <w:tabs>
          <w:tab w:val="left" w:pos="5040"/>
        </w:tabs>
        <w:ind w:left="360" w:hanging="360"/>
        <w:rPr>
          <w:rFonts w:ascii="Arial" w:hAnsi="Arial" w:eastAsia="Calibri" w:cs="Arial"/>
          <w:sz w:val="22"/>
          <w:szCs w:val="22"/>
          <w:lang w:eastAsia="x-none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cs="Arial"/>
          <w:sz w:val="22"/>
          <w:szCs w:val="22"/>
        </w:rPr>
        <w:tab/>
      </w:r>
      <w:r w:rsidRPr="005F6F19">
        <w:rPr>
          <w:rFonts w:ascii="Arial" w:hAnsi="Arial" w:eastAsia="Calibri" w:cs="Arial"/>
          <w:sz w:val="22"/>
          <w:szCs w:val="22"/>
          <w:lang w:eastAsia="x-none"/>
        </w:rPr>
        <w:t>Signed RFP amendments if any have been posted.</w:t>
      </w:r>
    </w:p>
    <w:p w:rsidRPr="005F6F19" w:rsidR="008A5F51" w:rsidP="002A6A85" w:rsidRDefault="008A5F51" w14:paraId="0958E19F" w14:textId="77777777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</w:p>
    <w:p w:rsidRPr="005F6F19" w:rsidR="003724C7" w:rsidP="002A6A85" w:rsidRDefault="003724C7" w14:paraId="31D44C2E" w14:textId="427B2913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t>Oklahoma Sales Tax Permit (type “X” at one below):</w:t>
      </w:r>
    </w:p>
    <w:p w:rsidRPr="005F6F19" w:rsidR="003724C7" w:rsidP="00C37655" w:rsidRDefault="003724C7" w14:paraId="387B5C20" w14:textId="173BD379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cs="Arial"/>
          <w:sz w:val="22"/>
          <w:szCs w:val="22"/>
        </w:rPr>
        <w:t>YES – Permit #:</w:t>
      </w:r>
    </w:p>
    <w:p w:rsidRPr="005F6F19" w:rsidR="003724C7" w:rsidP="002A6A85" w:rsidRDefault="003724C7" w14:paraId="6F8A022D" w14:textId="5990068F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cs="Arial"/>
          <w:sz w:val="22"/>
          <w:szCs w:val="22"/>
        </w:rPr>
        <w:t>NO – Exempt pursuant to Oklahoma Laws or Rules</w:t>
      </w:r>
      <w:r w:rsidRPr="005F6F19">
        <w:rPr>
          <w:rFonts w:ascii="Arial" w:hAnsi="Arial" w:cs="Arial"/>
          <w:sz w:val="22"/>
          <w:szCs w:val="22"/>
        </w:rPr>
        <w:cr/>
      </w:r>
    </w:p>
    <w:p w:rsidRPr="005F6F19" w:rsidR="003724C7" w:rsidP="002A6A85" w:rsidRDefault="003724C7" w14:paraId="1C826E4A" w14:textId="05588B85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t>Registration with the Oklahoma Secretary of State (type “X” at one below):</w:t>
      </w:r>
    </w:p>
    <w:p w:rsidRPr="005F6F19" w:rsidR="003724C7" w:rsidP="002A6A85" w:rsidRDefault="003724C7" w14:paraId="52CDBC9C" w14:textId="77777777">
      <w:pPr>
        <w:widowControl w:val="0"/>
        <w:tabs>
          <w:tab w:val="left" w:pos="3600"/>
          <w:tab w:val="left" w:pos="4050"/>
          <w:tab w:val="left" w:pos="5040"/>
        </w:tabs>
        <w:ind w:left="3870" w:hanging="3870"/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cs="Arial"/>
          <w:sz w:val="22"/>
          <w:szCs w:val="22"/>
        </w:rPr>
        <w:t>YES - Filing Number:</w:t>
      </w:r>
    </w:p>
    <w:p w:rsidRPr="005F6F19" w:rsidR="0091605A" w:rsidP="007472EB" w:rsidRDefault="003724C7" w14:paraId="15A988DB" w14:textId="674CDF5F">
      <w:pPr>
        <w:widowControl w:val="0"/>
        <w:tabs>
          <w:tab w:val="left" w:pos="3600"/>
          <w:tab w:val="left" w:pos="4050"/>
          <w:tab w:val="left" w:pos="5040"/>
        </w:tabs>
        <w:rPr>
          <w:rFonts w:ascii="Arial" w:hAnsi="Arial" w:cs="Arial"/>
          <w:sz w:val="22"/>
          <w:szCs w:val="22"/>
        </w:rPr>
      </w:pPr>
      <w:r w:rsidRPr="005F6F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F19">
        <w:rPr>
          <w:rFonts w:ascii="Arial" w:hAnsi="Arial" w:cs="Arial"/>
          <w:sz w:val="22"/>
          <w:szCs w:val="22"/>
        </w:rPr>
        <w:instrText xml:space="preserve"> FORMCHECKBOX </w:instrText>
      </w:r>
      <w:r w:rsidR="007472EB">
        <w:rPr>
          <w:rFonts w:ascii="Arial" w:hAnsi="Arial" w:cs="Arial"/>
          <w:sz w:val="22"/>
          <w:szCs w:val="22"/>
        </w:rPr>
      </w:r>
      <w:r w:rsidR="007472EB">
        <w:rPr>
          <w:rFonts w:ascii="Arial" w:hAnsi="Arial" w:cs="Arial"/>
          <w:sz w:val="22"/>
          <w:szCs w:val="22"/>
        </w:rPr>
        <w:fldChar w:fldCharType="separate"/>
      </w:r>
      <w:r w:rsidRPr="005F6F19">
        <w:rPr>
          <w:rFonts w:ascii="Arial" w:hAnsi="Arial" w:cs="Arial"/>
          <w:sz w:val="22"/>
          <w:szCs w:val="22"/>
        </w:rPr>
        <w:fldChar w:fldCharType="end"/>
      </w:r>
      <w:r w:rsidRPr="005F6F19">
        <w:rPr>
          <w:rFonts w:ascii="Arial" w:hAnsi="Arial" w:cs="Arial"/>
          <w:sz w:val="22"/>
          <w:szCs w:val="22"/>
        </w:rPr>
        <w:t xml:space="preserve">NO - </w:t>
      </w:r>
      <w:r w:rsidRPr="005F6F19" w:rsidR="001F4086">
        <w:rPr>
          <w:rFonts w:ascii="Arial" w:hAnsi="Arial" w:cs="Arial"/>
          <w:sz w:val="22"/>
          <w:szCs w:val="22"/>
        </w:rPr>
        <w:t>S</w:t>
      </w:r>
      <w:r w:rsidRPr="005F6F19">
        <w:rPr>
          <w:rFonts w:ascii="Arial" w:hAnsi="Arial" w:cs="Arial"/>
          <w:sz w:val="22"/>
          <w:szCs w:val="22"/>
        </w:rPr>
        <w:t xml:space="preserve">igned </w:t>
      </w:r>
      <w:r w:rsidRPr="005F6F19" w:rsidR="001F4086">
        <w:rPr>
          <w:rFonts w:ascii="Arial" w:hAnsi="Arial" w:cs="Arial"/>
          <w:sz w:val="22"/>
          <w:szCs w:val="22"/>
        </w:rPr>
        <w:t xml:space="preserve">exemption </w:t>
      </w:r>
      <w:r w:rsidRPr="005F6F19">
        <w:rPr>
          <w:rFonts w:ascii="Arial" w:hAnsi="Arial" w:cs="Arial"/>
          <w:sz w:val="22"/>
          <w:szCs w:val="22"/>
        </w:rPr>
        <w:t>statement</w:t>
      </w:r>
      <w:r w:rsidRPr="005F6F19" w:rsidR="001F4086">
        <w:rPr>
          <w:rFonts w:ascii="Arial" w:hAnsi="Arial" w:cs="Arial"/>
          <w:sz w:val="22"/>
          <w:szCs w:val="22"/>
        </w:rPr>
        <w:t xml:space="preserve"> attached.</w:t>
      </w:r>
      <w:r w:rsidRPr="005F6F19">
        <w:rPr>
          <w:rFonts w:ascii="Arial" w:hAnsi="Arial" w:cs="Arial"/>
          <w:sz w:val="22"/>
          <w:szCs w:val="22"/>
        </w:rPr>
        <w:cr/>
      </w:r>
      <w:bookmarkStart w:name="_GoBack" w:id="1"/>
      <w:bookmarkEnd w:id="1"/>
    </w:p>
    <w:p w:rsidRPr="005F6F19" w:rsidR="008A5F51" w:rsidP="007205C9" w:rsidRDefault="008A5F51" w14:paraId="23F40982" w14:textId="77777777">
      <w:pPr>
        <w:widowControl w:val="0"/>
        <w:tabs>
          <w:tab w:val="left" w:pos="5040"/>
        </w:tabs>
        <w:ind w:left="360" w:hanging="360"/>
        <w:rPr>
          <w:rFonts w:ascii="Arial" w:hAnsi="Arial" w:eastAsia="Calibri" w:cs="Arial"/>
          <w:sz w:val="22"/>
          <w:szCs w:val="22"/>
          <w:lang w:eastAsia="x-none"/>
        </w:rPr>
      </w:pPr>
    </w:p>
    <w:p w:rsidRPr="005F6F19" w:rsidR="00E22F34" w:rsidP="00E22F34" w:rsidRDefault="00596073" w14:paraId="641D92CC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5F6F19">
        <w:rPr>
          <w:rFonts w:ascii="Arial" w:hAnsi="Arial" w:cs="Arial"/>
          <w:b/>
          <w:sz w:val="22"/>
          <w:szCs w:val="22"/>
          <w:u w:val="single"/>
        </w:rPr>
        <w:t>PROPOSAL RESPONSE</w:t>
      </w:r>
    </w:p>
    <w:tbl>
      <w:tblPr>
        <w:tblW w:w="9600" w:type="dxa"/>
        <w:jc w:val="center"/>
        <w:tblLook w:val="01E0" w:firstRow="1" w:lastRow="1" w:firstColumn="1" w:lastColumn="1" w:noHBand="0" w:noVBand="0"/>
      </w:tblPr>
      <w:tblGrid>
        <w:gridCol w:w="7302"/>
        <w:gridCol w:w="492"/>
        <w:gridCol w:w="596"/>
        <w:gridCol w:w="492"/>
        <w:gridCol w:w="718"/>
      </w:tblGrid>
      <w:tr w:rsidRPr="005F6F19" w:rsidR="00E22F34" w:rsidTr="001B2921" w14:paraId="73DD14EC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E22F34" w:rsidP="002706B1" w:rsidRDefault="003927AB" w14:paraId="5D957C64" w14:textId="7EAA68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Pr="005F6F19" w:rsidR="007F187F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Pr="005F6F19" w:rsidR="00385C8A">
              <w:rPr>
                <w:rFonts w:ascii="Arial" w:hAnsi="Arial" w:cs="Arial"/>
                <w:sz w:val="22"/>
                <w:szCs w:val="22"/>
              </w:rPr>
              <w:t xml:space="preserve">Response </w:t>
            </w:r>
            <w:r w:rsidRPr="005F6F19" w:rsidR="007F187F">
              <w:rPr>
                <w:rFonts w:ascii="Arial" w:hAnsi="Arial" w:cs="Arial"/>
                <w:sz w:val="22"/>
                <w:szCs w:val="22"/>
              </w:rPr>
              <w:t>within the page limits set in Section</w:t>
            </w:r>
            <w:r w:rsidRPr="005F6F19" w:rsidR="007F18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F6F19" w:rsidR="002706B1">
              <w:rPr>
                <w:rFonts w:ascii="Arial" w:hAnsi="Arial" w:cs="Arial"/>
                <w:sz w:val="22"/>
                <w:szCs w:val="22"/>
              </w:rPr>
              <w:t>C.6</w:t>
            </w:r>
            <w:r w:rsidRPr="005F6F19" w:rsidR="007F1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19" w:rsidR="00D04921">
              <w:rPr>
                <w:rFonts w:ascii="Arial" w:hAnsi="Arial" w:cs="Arial"/>
                <w:sz w:val="22"/>
                <w:szCs w:val="22"/>
              </w:rPr>
              <w:t>Proposal</w:t>
            </w:r>
            <w:r w:rsidRPr="005F6F19" w:rsidR="007F187F">
              <w:rPr>
                <w:rFonts w:ascii="Arial" w:hAnsi="Arial" w:cs="Arial"/>
                <w:sz w:val="22"/>
                <w:szCs w:val="22"/>
              </w:rPr>
              <w:t xml:space="preserve"> Submission Instructions</w:t>
            </w:r>
            <w:r w:rsidRPr="005F6F1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bookmarkStart w:name="Check15" w:id="2"/>
        <w:tc>
          <w:tcPr>
            <w:tcW w:w="492" w:type="dxa"/>
            <w:vAlign w:val="center"/>
          </w:tcPr>
          <w:p w:rsidRPr="005F6F19" w:rsidR="00E22F34" w:rsidP="00DC03B1" w:rsidRDefault="00E22F34" w14:paraId="4AD1F1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0" w:type="dxa"/>
            <w:vAlign w:val="center"/>
          </w:tcPr>
          <w:p w:rsidRPr="005F6F19" w:rsidR="00E22F34" w:rsidP="00DC03B1" w:rsidRDefault="00E22F34" w14:paraId="733722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bookmarkStart w:name="Check16" w:id="3"/>
        <w:tc>
          <w:tcPr>
            <w:tcW w:w="492" w:type="dxa"/>
            <w:vAlign w:val="center"/>
          </w:tcPr>
          <w:p w:rsidRPr="005F6F19" w:rsidR="00E22F34" w:rsidP="00DC03B1" w:rsidRDefault="00E22F34" w14:paraId="252A52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18" w:type="dxa"/>
            <w:vAlign w:val="center"/>
          </w:tcPr>
          <w:p w:rsidRPr="005F6F19" w:rsidR="00E22F34" w:rsidP="00DC03B1" w:rsidRDefault="00E22F34" w14:paraId="63B6B8D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5F6F19" w:rsidR="00E22F34" w:rsidTr="001B2921" w14:paraId="547C7821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E22F34" w:rsidP="001B2921" w:rsidRDefault="00E22F34" w14:paraId="03788A43" w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Did you use the templates provided in this RFP without any modifications, color, font changes, </w:t>
            </w:r>
            <w:r w:rsidRPr="005F6F19" w:rsidR="00035C7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F6F19">
              <w:rPr>
                <w:rFonts w:ascii="Arial" w:hAnsi="Arial" w:cs="Arial"/>
                <w:sz w:val="22"/>
                <w:szCs w:val="22"/>
              </w:rPr>
              <w:t>illustrations or similar?</w:t>
            </w:r>
          </w:p>
        </w:tc>
        <w:bookmarkStart w:name="Check19" w:id="4"/>
        <w:tc>
          <w:tcPr>
            <w:tcW w:w="492" w:type="dxa"/>
            <w:vAlign w:val="center"/>
          </w:tcPr>
          <w:p w:rsidRPr="005F6F19" w:rsidR="00E22F34" w:rsidP="00DC03B1" w:rsidRDefault="00E22F34" w14:paraId="425CEEC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90" w:type="dxa"/>
            <w:vAlign w:val="center"/>
          </w:tcPr>
          <w:p w:rsidRPr="005F6F19" w:rsidR="00E22F34" w:rsidP="00DC03B1" w:rsidRDefault="00E22F34" w14:paraId="02420CB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bookmarkStart w:name="Check20" w:id="5"/>
        <w:tc>
          <w:tcPr>
            <w:tcW w:w="492" w:type="dxa"/>
            <w:vAlign w:val="center"/>
          </w:tcPr>
          <w:p w:rsidRPr="005F6F19" w:rsidR="00E22F34" w:rsidP="00DC03B1" w:rsidRDefault="00E22F34" w14:paraId="3AEF4F1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8" w:type="dxa"/>
            <w:vAlign w:val="center"/>
          </w:tcPr>
          <w:p w:rsidRPr="005F6F19" w:rsidR="00E22F34" w:rsidP="00DC03B1" w:rsidRDefault="00E22F34" w14:paraId="09BA8B3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5F6F19" w:rsidR="00E22F34" w:rsidTr="001B2921" w14:paraId="23BE8668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E22F34" w:rsidP="00D04921" w:rsidRDefault="00E22F34" w14:paraId="46196314" w14:textId="315ECD5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Do you understand that your </w:t>
            </w:r>
            <w:r w:rsidRPr="005F6F19" w:rsidR="00D04921">
              <w:rPr>
                <w:rFonts w:ascii="Arial" w:hAnsi="Arial" w:cs="Arial"/>
                <w:sz w:val="22"/>
                <w:szCs w:val="22"/>
              </w:rPr>
              <w:t>proposal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may be disqualified if you fail to meet any of the above requirements?</w:t>
            </w:r>
          </w:p>
          <w:p w:rsidRPr="005F6F19" w:rsidR="00D04921" w:rsidP="00C37655" w:rsidRDefault="00D04921" w14:paraId="56FACEFB" w14:textId="7777777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bookmarkStart w:name="Check25" w:id="6"/>
        <w:tc>
          <w:tcPr>
            <w:tcW w:w="492" w:type="dxa"/>
            <w:vAlign w:val="center"/>
          </w:tcPr>
          <w:p w:rsidRPr="005F6F19" w:rsidR="00E22F34" w:rsidP="00DC03B1" w:rsidRDefault="00E22F34" w14:paraId="6EE34F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90" w:type="dxa"/>
            <w:vAlign w:val="center"/>
          </w:tcPr>
          <w:p w:rsidRPr="005F6F19" w:rsidR="00E22F34" w:rsidP="00DC03B1" w:rsidRDefault="00E22F34" w14:paraId="216AACB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bookmarkStart w:name="Check26" w:id="7"/>
        <w:tc>
          <w:tcPr>
            <w:tcW w:w="492" w:type="dxa"/>
            <w:vAlign w:val="center"/>
          </w:tcPr>
          <w:p w:rsidRPr="005F6F19" w:rsidR="00E22F34" w:rsidP="00DC03B1" w:rsidRDefault="00E22F34" w14:paraId="1470B11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18" w:type="dxa"/>
            <w:vAlign w:val="center"/>
          </w:tcPr>
          <w:p w:rsidRPr="005F6F19" w:rsidR="00E22F34" w:rsidP="00DC03B1" w:rsidRDefault="00E22F34" w14:paraId="4246733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Pr="005F6F19" w:rsidR="00322A0F" w:rsidP="00885B4B" w:rsidRDefault="00885B4B" w14:paraId="5F370890" w14:textId="77777777">
      <w:pPr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F6F19">
        <w:rPr>
          <w:rFonts w:ascii="Arial" w:hAnsi="Arial" w:cs="Arial"/>
          <w:b/>
          <w:sz w:val="22"/>
          <w:szCs w:val="22"/>
          <w:u w:val="single"/>
        </w:rPr>
        <w:t>CORPORATE STABILITY/RESOURCES</w:t>
      </w:r>
    </w:p>
    <w:tbl>
      <w:tblPr>
        <w:tblW w:w="9600" w:type="dxa"/>
        <w:jc w:val="center"/>
        <w:tblLook w:val="01E0" w:firstRow="1" w:lastRow="1" w:firstColumn="1" w:lastColumn="1" w:noHBand="0" w:noVBand="0"/>
      </w:tblPr>
      <w:tblGrid>
        <w:gridCol w:w="7302"/>
        <w:gridCol w:w="492"/>
        <w:gridCol w:w="596"/>
        <w:gridCol w:w="492"/>
        <w:gridCol w:w="718"/>
      </w:tblGrid>
      <w:tr w:rsidRPr="005F6F19" w:rsidR="00322A0F" w:rsidTr="00322A0F" w14:paraId="12EA6969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322A0F" w:rsidP="00322A0F" w:rsidRDefault="00322A0F" w14:paraId="5D5072C6" w14:textId="4219C0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Does anything in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Bidder’s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current financial and legal status, including credit rating, any pending judgment or litigation, or any real or potential financial reversal have the potential to significantly affect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Bidder’s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ability to perform the work under this RFP throughout the contract term including renewals? If yes, please explain.</w:t>
            </w:r>
          </w:p>
          <w:p w:rsidRPr="005F6F19" w:rsidR="00084EA5" w:rsidP="00084EA5" w:rsidRDefault="00084EA5" w14:paraId="724FF66F" w14:textId="77777777">
            <w:pPr>
              <w:overflowPunct w:val="0"/>
              <w:autoSpaceDE w:val="0"/>
              <w:autoSpaceDN w:val="0"/>
              <w:adjustRightInd w:val="0"/>
              <w:ind w:left="36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F19">
              <w:rPr>
                <w:rFonts w:ascii="Arial" w:hAnsi="Arial" w:cs="Arial"/>
                <w:sz w:val="22"/>
                <w:szCs w:val="22"/>
              </w:rPr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t> </w:t>
            </w:r>
            <w:r w:rsidRPr="005F6F19">
              <w:rPr>
                <w:rFonts w:ascii="Arial" w:hAnsi="Arial" w:cs="Arial"/>
                <w:sz w:val="22"/>
                <w:szCs w:val="22"/>
              </w:rPr>
              <w:t> </w:t>
            </w:r>
            <w:r w:rsidRPr="005F6F19">
              <w:rPr>
                <w:rFonts w:ascii="Arial" w:hAnsi="Arial" w:cs="Arial"/>
                <w:sz w:val="22"/>
                <w:szCs w:val="22"/>
              </w:rPr>
              <w:t> </w:t>
            </w:r>
            <w:r w:rsidRPr="005F6F19">
              <w:rPr>
                <w:rFonts w:ascii="Arial" w:hAnsi="Arial" w:cs="Arial"/>
                <w:sz w:val="22"/>
                <w:szCs w:val="22"/>
              </w:rPr>
              <w:t> </w:t>
            </w:r>
            <w:r w:rsidRPr="005F6F19">
              <w:rPr>
                <w:rFonts w:ascii="Arial" w:hAnsi="Arial" w:cs="Arial"/>
                <w:sz w:val="22"/>
                <w:szCs w:val="22"/>
              </w:rPr>
              <w:t> </w:t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00ADFEB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Pr="005F6F19" w:rsidR="00322A0F" w:rsidP="00322A0F" w:rsidRDefault="00322A0F" w14:paraId="2E120FE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05F8945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:rsidRPr="005F6F19" w:rsidR="00322A0F" w:rsidP="00322A0F" w:rsidRDefault="00322A0F" w14:paraId="2C60A6C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5F6F19" w:rsidR="00322A0F" w:rsidTr="00322A0F" w14:paraId="0887DD3A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322A0F" w:rsidP="00322A0F" w:rsidRDefault="00322A0F" w14:paraId="45DAA5D1" w14:textId="58DD97F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had any contract action taken against it in the past five years including any opportunity to correct a breach or performance issues, implementation of a corrective action plan, contract penalties levied, payment reductions for non-performance, allegations of breach, termination with or without cause or any other contract action? If yes, please explain.</w:t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70181BC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Pr="005F6F19" w:rsidR="00322A0F" w:rsidP="00322A0F" w:rsidRDefault="00322A0F" w14:paraId="67ED8EA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1F86B14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:rsidRPr="005F6F19" w:rsidR="00322A0F" w:rsidP="00322A0F" w:rsidRDefault="00322A0F" w14:paraId="0D4AC58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5F6F19" w:rsidR="00322A0F" w:rsidTr="00322A0F" w14:paraId="434ABDAE" w14:textId="77777777">
        <w:trPr>
          <w:trHeight w:val="432"/>
          <w:jc w:val="center"/>
        </w:trPr>
        <w:tc>
          <w:tcPr>
            <w:tcW w:w="7308" w:type="dxa"/>
            <w:vAlign w:val="center"/>
          </w:tcPr>
          <w:p w:rsidRPr="005F6F19" w:rsidR="00322A0F" w:rsidP="00322A0F" w:rsidRDefault="00322A0F" w14:paraId="5F3EBB1B" w14:textId="3D8BB2BD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 xml:space="preserve">By submitting a response to this RFP,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states that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is financially capable of performing the duties of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and has sufficient capital to sustain ongoing services for at least two (2) months in the event of a temporary delay in the payment of contract expenditures.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 xml:space="preserve"> understands payment is on a cost reimbursement basis only after the goods or services have been received and paid for by the </w:t>
            </w:r>
            <w:r w:rsidRPr="005F6F19" w:rsidR="00272DB5">
              <w:rPr>
                <w:rFonts w:ascii="Arial" w:hAnsi="Arial" w:cs="Arial"/>
                <w:sz w:val="22"/>
                <w:szCs w:val="22"/>
              </w:rPr>
              <w:t>Bidder</w:t>
            </w:r>
            <w:r w:rsidRPr="005F6F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049CEE2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Pr="005F6F19" w:rsidR="00322A0F" w:rsidP="00322A0F" w:rsidRDefault="00322A0F" w14:paraId="13680A0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2" w:type="dxa"/>
            <w:vAlign w:val="center"/>
          </w:tcPr>
          <w:p w:rsidRPr="005F6F19" w:rsidR="00322A0F" w:rsidP="00322A0F" w:rsidRDefault="00322A0F" w14:paraId="1954B40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EB">
              <w:rPr>
                <w:rFonts w:ascii="Arial" w:hAnsi="Arial" w:cs="Arial"/>
                <w:sz w:val="22"/>
                <w:szCs w:val="22"/>
              </w:rPr>
            </w:r>
            <w:r w:rsidR="00747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F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:rsidRPr="005F6F19" w:rsidR="00322A0F" w:rsidP="00322A0F" w:rsidRDefault="00322A0F" w14:paraId="618B97C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6F1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Pr="005F6F19" w:rsidR="00D04921" w:rsidRDefault="00D04921" w14:paraId="255B96E0" w14:textId="77777777">
      <w:pPr>
        <w:jc w:val="center"/>
        <w:rPr>
          <w:rFonts w:ascii="Arial" w:hAnsi="Arial" w:cs="Arial"/>
          <w:sz w:val="22"/>
          <w:szCs w:val="22"/>
        </w:rPr>
      </w:pPr>
    </w:p>
    <w:p w:rsidRPr="005F6F19" w:rsidR="00885B4B" w:rsidP="00E5382B" w:rsidRDefault="00885B4B" w14:paraId="3A3E82E1" w14:textId="2DE78BDD">
      <w:pPr>
        <w:rPr>
          <w:rFonts w:ascii="Arial" w:hAnsi="Arial" w:cs="Arial"/>
          <w:sz w:val="22"/>
          <w:szCs w:val="22"/>
        </w:rPr>
      </w:pPr>
    </w:p>
    <w:sectPr w:rsidRPr="005F6F19" w:rsidR="00885B4B" w:rsidSect="005F6F19">
      <w:pgSz w:w="12240" w:h="20160" w:orient="portrait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4F" w:rsidRDefault="0069574F" w14:paraId="73B7490E" w14:textId="77777777">
      <w:r>
        <w:separator/>
      </w:r>
    </w:p>
  </w:endnote>
  <w:endnote w:type="continuationSeparator" w:id="0">
    <w:p w:rsidR="0069574F" w:rsidRDefault="0069574F" w14:paraId="4E4E431E" w14:textId="77777777">
      <w:r>
        <w:continuationSeparator/>
      </w:r>
    </w:p>
  </w:endnote>
  <w:endnote w:type="continuationNotice" w:id="1">
    <w:p w:rsidR="0069574F" w:rsidRDefault="0069574F" w14:paraId="43D452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4F" w:rsidRDefault="0069574F" w14:paraId="2FECB857" w14:textId="77777777">
      <w:r>
        <w:separator/>
      </w:r>
    </w:p>
  </w:footnote>
  <w:footnote w:type="continuationSeparator" w:id="0">
    <w:p w:rsidR="0069574F" w:rsidRDefault="0069574F" w14:paraId="742041CC" w14:textId="77777777">
      <w:r>
        <w:continuationSeparator/>
      </w:r>
    </w:p>
  </w:footnote>
  <w:footnote w:type="continuationNotice" w:id="1">
    <w:p w:rsidR="0069574F" w:rsidRDefault="0069574F" w14:paraId="69DE105D" w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1A2"/>
    <w:multiLevelType w:val="hybridMultilevel"/>
    <w:tmpl w:val="122A2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128D"/>
    <w:multiLevelType w:val="hybridMultilevel"/>
    <w:tmpl w:val="6DA60212"/>
    <w:lvl w:ilvl="0" w:tplc="04090019">
      <w:start w:val="1"/>
      <w:numFmt w:val="lowerLetter"/>
      <w:lvlText w:val="%1."/>
      <w:lvlJc w:val="left"/>
      <w:pPr>
        <w:ind w:left="11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2" w15:restartNumberingAfterBreak="0">
    <w:nsid w:val="07422568"/>
    <w:multiLevelType w:val="hybridMultilevel"/>
    <w:tmpl w:val="A5B2157E"/>
    <w:lvl w:ilvl="0" w:tplc="F46C541C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5E185B"/>
    <w:multiLevelType w:val="hybridMultilevel"/>
    <w:tmpl w:val="81A2C0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9716F27"/>
    <w:multiLevelType w:val="hybridMultilevel"/>
    <w:tmpl w:val="533ED6F6"/>
    <w:lvl w:ilvl="0" w:tplc="7DB2B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97219"/>
    <w:multiLevelType w:val="hybridMultilevel"/>
    <w:tmpl w:val="E82A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C3479"/>
    <w:multiLevelType w:val="hybridMultilevel"/>
    <w:tmpl w:val="71B46E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3BDD"/>
    <w:multiLevelType w:val="hybridMultilevel"/>
    <w:tmpl w:val="81A2C0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E449F"/>
    <w:multiLevelType w:val="multilevel"/>
    <w:tmpl w:val="63A4227E"/>
    <w:lvl w:ilvl="0">
      <w:start w:val="1"/>
      <w:numFmt w:val="upperLetter"/>
      <w:pStyle w:val="Outline-Level1"/>
      <w:lvlText w:val="%1."/>
      <w:lvlJc w:val="left"/>
      <w:pPr>
        <w:tabs>
          <w:tab w:val="num" w:pos="1170"/>
        </w:tabs>
        <w:ind w:left="153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1530"/>
        </w:tabs>
        <w:ind w:left="1530" w:hanging="720"/>
      </w:pPr>
      <w:rPr>
        <w:rFonts w:hint="default" w:ascii="Arial" w:hAnsi="Arial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1170"/>
        </w:tabs>
        <w:ind w:left="225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2970"/>
        </w:tabs>
        <w:ind w:left="369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9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80B68"/>
    <w:multiLevelType w:val="hybridMultilevel"/>
    <w:tmpl w:val="DFD21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C60DE"/>
    <w:multiLevelType w:val="hybridMultilevel"/>
    <w:tmpl w:val="DFD21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B1BEC"/>
    <w:multiLevelType w:val="hybridMultilevel"/>
    <w:tmpl w:val="1F1603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24D35E6C"/>
    <w:multiLevelType w:val="hybridMultilevel"/>
    <w:tmpl w:val="6BA07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17EBC"/>
    <w:multiLevelType w:val="hybridMultilevel"/>
    <w:tmpl w:val="6FDCB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F06B90">
      <w:start w:val="1"/>
      <w:numFmt w:val="lowerLetter"/>
      <w:lvlText w:val="%2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36B1B"/>
    <w:multiLevelType w:val="hybridMultilevel"/>
    <w:tmpl w:val="81A2C0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803B7"/>
    <w:multiLevelType w:val="hybridMultilevel"/>
    <w:tmpl w:val="8AA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832FA0"/>
    <w:multiLevelType w:val="hybridMultilevel"/>
    <w:tmpl w:val="7E38866A"/>
    <w:lvl w:ilvl="0" w:tplc="6324F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02798F"/>
    <w:multiLevelType w:val="hybridMultilevel"/>
    <w:tmpl w:val="DFD21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F0F53"/>
    <w:multiLevelType w:val="hybridMultilevel"/>
    <w:tmpl w:val="434ABA64"/>
    <w:lvl w:ilvl="0" w:tplc="C922D416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4E5"/>
    <w:multiLevelType w:val="hybridMultilevel"/>
    <w:tmpl w:val="EA0ED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181B89"/>
    <w:multiLevelType w:val="hybridMultilevel"/>
    <w:tmpl w:val="BB589F50"/>
    <w:lvl w:ilvl="0" w:tplc="0409001B">
      <w:start w:val="1"/>
      <w:numFmt w:val="lowerRoman"/>
      <w:lvlText w:val="%1."/>
      <w:lvlJc w:val="right"/>
      <w:pPr>
        <w:ind w:left="22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3D604516"/>
    <w:multiLevelType w:val="multilevel"/>
    <w:tmpl w:val="9CBA1E4C"/>
    <w:lvl w:ilvl="0">
      <w:start w:val="1"/>
      <w:numFmt w:val="decimal"/>
      <w:pStyle w:val="AppendixHeading"/>
      <w:lvlText w:val="Appendix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AppendixLevel2"/>
      <w:lvlText w:val="%1.%2."/>
      <w:lvlJc w:val="left"/>
      <w:pPr>
        <w:tabs>
          <w:tab w:val="num" w:pos="990"/>
        </w:tabs>
        <w:ind w:left="270"/>
      </w:pPr>
      <w:rPr>
        <w:rFonts w:hint="default" w:cs="Times New Roman"/>
      </w:rPr>
    </w:lvl>
    <w:lvl w:ilvl="2">
      <w:start w:val="1"/>
      <w:numFmt w:val="decimal"/>
      <w:pStyle w:val="AppendixLevel3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pStyle w:val="AppendixLevel4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3" w15:restartNumberingAfterBreak="0">
    <w:nsid w:val="3F880295"/>
    <w:multiLevelType w:val="hybridMultilevel"/>
    <w:tmpl w:val="533ED6F6"/>
    <w:lvl w:ilvl="0" w:tplc="7DB2B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A72C8F"/>
    <w:multiLevelType w:val="hybridMultilevel"/>
    <w:tmpl w:val="2BD4EAB6"/>
    <w:lvl w:ilvl="0" w:tplc="7DB2B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6459E3"/>
    <w:multiLevelType w:val="hybridMultilevel"/>
    <w:tmpl w:val="81A2C0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487295B"/>
    <w:multiLevelType w:val="hybridMultilevel"/>
    <w:tmpl w:val="AB8C8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92640"/>
    <w:multiLevelType w:val="hybridMultilevel"/>
    <w:tmpl w:val="BA001BEC"/>
    <w:lvl w:ilvl="0" w:tplc="4E544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701E0"/>
    <w:multiLevelType w:val="hybridMultilevel"/>
    <w:tmpl w:val="AB8C8A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EE7190"/>
    <w:multiLevelType w:val="hybridMultilevel"/>
    <w:tmpl w:val="D87834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B4718B9"/>
    <w:multiLevelType w:val="hybridMultilevel"/>
    <w:tmpl w:val="69EE4F06"/>
    <w:lvl w:ilvl="0" w:tplc="556EDEA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BF52BDF"/>
    <w:multiLevelType w:val="hybridMultilevel"/>
    <w:tmpl w:val="769C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F1076C"/>
    <w:multiLevelType w:val="hybridMultilevel"/>
    <w:tmpl w:val="E09E8D68"/>
    <w:lvl w:ilvl="0" w:tplc="04090005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D2954F8"/>
    <w:multiLevelType w:val="multilevel"/>
    <w:tmpl w:val="881619E4"/>
    <w:lvl w:ilvl="0">
      <w:start w:val="1"/>
      <w:numFmt w:val="upperRoman"/>
      <w:pStyle w:val="Theresas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4" w15:restartNumberingAfterBreak="0">
    <w:nsid w:val="4E1546F4"/>
    <w:multiLevelType w:val="hybridMultilevel"/>
    <w:tmpl w:val="BB589F50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2F0758A"/>
    <w:multiLevelType w:val="multilevel"/>
    <w:tmpl w:val="F44E1EF8"/>
    <w:styleLink w:val="ArticleSectiononedeci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58212218"/>
    <w:multiLevelType w:val="hybridMultilevel"/>
    <w:tmpl w:val="7B004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C58759F"/>
    <w:multiLevelType w:val="hybridMultilevel"/>
    <w:tmpl w:val="166222E4"/>
    <w:lvl w:ilvl="0" w:tplc="ADCAA87C">
      <w:start w:val="1"/>
      <w:numFmt w:val="decimal"/>
      <w:pStyle w:val="Normal10p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25D44E1"/>
    <w:multiLevelType w:val="hybridMultilevel"/>
    <w:tmpl w:val="5E707794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62E1226D"/>
    <w:multiLevelType w:val="hybridMultilevel"/>
    <w:tmpl w:val="CEC29F58"/>
    <w:lvl w:ilvl="0" w:tplc="7DB2B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36C6F24"/>
    <w:multiLevelType w:val="hybridMultilevel"/>
    <w:tmpl w:val="81A2C006"/>
    <w:lvl w:ilvl="0" w:tplc="0409000F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4" w:hanging="360"/>
      </w:pPr>
    </w:lvl>
    <w:lvl w:ilvl="2" w:tplc="0409001B">
      <w:start w:val="1"/>
      <w:numFmt w:val="lowerRoman"/>
      <w:lvlText w:val="%3."/>
      <w:lvlJc w:val="right"/>
      <w:pPr>
        <w:ind w:left="1984" w:hanging="180"/>
      </w:pPr>
    </w:lvl>
    <w:lvl w:ilvl="3" w:tplc="0409000F">
      <w:start w:val="1"/>
      <w:numFmt w:val="decimal"/>
      <w:lvlText w:val="%4."/>
      <w:lvlJc w:val="left"/>
      <w:pPr>
        <w:ind w:left="153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1" w15:restartNumberingAfterBreak="0">
    <w:nsid w:val="653E42BE"/>
    <w:multiLevelType w:val="hybridMultilevel"/>
    <w:tmpl w:val="78D02F4E"/>
    <w:lvl w:ilvl="0" w:tplc="C076EF3E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C5F8D"/>
    <w:multiLevelType w:val="multilevel"/>
    <w:tmpl w:val="F44E1EF8"/>
    <w:styleLink w:val="sectiononedeci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6AEB0180"/>
    <w:multiLevelType w:val="hybridMultilevel"/>
    <w:tmpl w:val="A5B2157E"/>
    <w:lvl w:ilvl="0" w:tplc="F46C541C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20D226C"/>
    <w:multiLevelType w:val="hybridMultilevel"/>
    <w:tmpl w:val="FEB8A2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540BDA"/>
    <w:multiLevelType w:val="hybridMultilevel"/>
    <w:tmpl w:val="1048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332FE4"/>
    <w:multiLevelType w:val="hybridMultilevel"/>
    <w:tmpl w:val="B0346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070480"/>
    <w:multiLevelType w:val="hybridMultilevel"/>
    <w:tmpl w:val="A4C83EE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C9118B"/>
    <w:multiLevelType w:val="hybridMultilevel"/>
    <w:tmpl w:val="6BA07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A3861"/>
    <w:multiLevelType w:val="hybridMultilevel"/>
    <w:tmpl w:val="AB8C8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6"/>
  </w:num>
  <w:num w:numId="3">
    <w:abstractNumId w:val="35"/>
  </w:num>
  <w:num w:numId="4">
    <w:abstractNumId w:val="42"/>
  </w:num>
  <w:num w:numId="5">
    <w:abstractNumId w:val="33"/>
  </w:num>
  <w:num w:numId="6">
    <w:abstractNumId w:val="8"/>
  </w:num>
  <w:num w:numId="7">
    <w:abstractNumId w:val="22"/>
  </w:num>
  <w:num w:numId="8">
    <w:abstractNumId w:val="37"/>
  </w:num>
  <w:num w:numId="9">
    <w:abstractNumId w:val="9"/>
  </w:num>
  <w:num w:numId="10">
    <w:abstractNumId w:val="19"/>
  </w:num>
  <w:num w:numId="11">
    <w:abstractNumId w:val="16"/>
  </w:num>
  <w:num w:numId="12">
    <w:abstractNumId w:val="23"/>
  </w:num>
  <w:num w:numId="13">
    <w:abstractNumId w:val="17"/>
  </w:num>
  <w:num w:numId="14">
    <w:abstractNumId w:val="4"/>
  </w:num>
  <w:num w:numId="15">
    <w:abstractNumId w:val="29"/>
  </w:num>
  <w:num w:numId="16">
    <w:abstractNumId w:val="30"/>
  </w:num>
  <w:num w:numId="17">
    <w:abstractNumId w:val="12"/>
  </w:num>
  <w:num w:numId="18">
    <w:abstractNumId w:val="41"/>
  </w:num>
  <w:num w:numId="19">
    <w:abstractNumId w:val="20"/>
  </w:num>
  <w:num w:numId="20">
    <w:abstractNumId w:val="5"/>
  </w:num>
  <w:num w:numId="21">
    <w:abstractNumId w:val="31"/>
  </w:num>
  <w:num w:numId="22">
    <w:abstractNumId w:val="14"/>
  </w:num>
  <w:num w:numId="23">
    <w:abstractNumId w:val="21"/>
  </w:num>
  <w:num w:numId="24">
    <w:abstractNumId w:val="34"/>
  </w:num>
  <w:num w:numId="25">
    <w:abstractNumId w:val="39"/>
  </w:num>
  <w:num w:numId="26">
    <w:abstractNumId w:val="48"/>
  </w:num>
  <w:num w:numId="27">
    <w:abstractNumId w:val="13"/>
  </w:num>
  <w:num w:numId="28">
    <w:abstractNumId w:val="24"/>
  </w:num>
  <w:num w:numId="29">
    <w:abstractNumId w:val="32"/>
  </w:num>
  <w:num w:numId="30">
    <w:abstractNumId w:val="40"/>
  </w:num>
  <w:num w:numId="31">
    <w:abstractNumId w:val="28"/>
  </w:num>
  <w:num w:numId="32">
    <w:abstractNumId w:val="15"/>
  </w:num>
  <w:num w:numId="33">
    <w:abstractNumId w:val="38"/>
  </w:num>
  <w:num w:numId="34">
    <w:abstractNumId w:val="7"/>
  </w:num>
  <w:num w:numId="35">
    <w:abstractNumId w:val="49"/>
  </w:num>
  <w:num w:numId="36">
    <w:abstractNumId w:val="1"/>
  </w:num>
  <w:num w:numId="37">
    <w:abstractNumId w:val="45"/>
  </w:num>
  <w:num w:numId="38">
    <w:abstractNumId w:val="44"/>
  </w:num>
  <w:num w:numId="39">
    <w:abstractNumId w:val="6"/>
  </w:num>
  <w:num w:numId="40">
    <w:abstractNumId w:val="36"/>
  </w:num>
  <w:num w:numId="41">
    <w:abstractNumId w:val="47"/>
  </w:num>
  <w:num w:numId="42">
    <w:abstractNumId w:val="25"/>
  </w:num>
  <w:num w:numId="43">
    <w:abstractNumId w:val="3"/>
  </w:num>
  <w:num w:numId="44">
    <w:abstractNumId w:val="11"/>
  </w:num>
  <w:num w:numId="45">
    <w:abstractNumId w:val="2"/>
  </w:num>
  <w:num w:numId="46">
    <w:abstractNumId w:val="26"/>
  </w:num>
  <w:num w:numId="47">
    <w:abstractNumId w:val="18"/>
  </w:num>
  <w:num w:numId="48">
    <w:abstractNumId w:val="0"/>
  </w:num>
  <w:num w:numId="49">
    <w:abstractNumId w:val="10"/>
  </w:num>
  <w:num w:numId="50">
    <w:abstractNumId w:val="27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34"/>
    <w:rsid w:val="00000B5C"/>
    <w:rsid w:val="00001680"/>
    <w:rsid w:val="00011C3D"/>
    <w:rsid w:val="000164CD"/>
    <w:rsid w:val="000200C0"/>
    <w:rsid w:val="00035C7A"/>
    <w:rsid w:val="00035E81"/>
    <w:rsid w:val="00035F73"/>
    <w:rsid w:val="00036FC1"/>
    <w:rsid w:val="00037280"/>
    <w:rsid w:val="000539AF"/>
    <w:rsid w:val="000551B8"/>
    <w:rsid w:val="000571EF"/>
    <w:rsid w:val="00061925"/>
    <w:rsid w:val="00064574"/>
    <w:rsid w:val="0007163B"/>
    <w:rsid w:val="000732A7"/>
    <w:rsid w:val="00075082"/>
    <w:rsid w:val="00084EA5"/>
    <w:rsid w:val="00087628"/>
    <w:rsid w:val="00090D88"/>
    <w:rsid w:val="00093FBE"/>
    <w:rsid w:val="000947A0"/>
    <w:rsid w:val="000B2070"/>
    <w:rsid w:val="000B74F4"/>
    <w:rsid w:val="000D3427"/>
    <w:rsid w:val="000D3E0B"/>
    <w:rsid w:val="000D3E63"/>
    <w:rsid w:val="00122C41"/>
    <w:rsid w:val="00140B2C"/>
    <w:rsid w:val="0014637A"/>
    <w:rsid w:val="00151DB4"/>
    <w:rsid w:val="00175DA1"/>
    <w:rsid w:val="001B2921"/>
    <w:rsid w:val="001C1C28"/>
    <w:rsid w:val="001C2DC1"/>
    <w:rsid w:val="001C331E"/>
    <w:rsid w:val="001D4783"/>
    <w:rsid w:val="001E48DB"/>
    <w:rsid w:val="001E6B03"/>
    <w:rsid w:val="001F4086"/>
    <w:rsid w:val="0020329A"/>
    <w:rsid w:val="0020555A"/>
    <w:rsid w:val="0020598D"/>
    <w:rsid w:val="00216F06"/>
    <w:rsid w:val="00217F2D"/>
    <w:rsid w:val="0023735A"/>
    <w:rsid w:val="00247666"/>
    <w:rsid w:val="002640C7"/>
    <w:rsid w:val="002706B1"/>
    <w:rsid w:val="00272DB5"/>
    <w:rsid w:val="0029344A"/>
    <w:rsid w:val="002A6A85"/>
    <w:rsid w:val="002D17D5"/>
    <w:rsid w:val="002D2E37"/>
    <w:rsid w:val="002D4BF5"/>
    <w:rsid w:val="002E5DEC"/>
    <w:rsid w:val="002F68C5"/>
    <w:rsid w:val="00304EA0"/>
    <w:rsid w:val="00322A0F"/>
    <w:rsid w:val="00334806"/>
    <w:rsid w:val="00334DD1"/>
    <w:rsid w:val="003570D9"/>
    <w:rsid w:val="003724C7"/>
    <w:rsid w:val="00372756"/>
    <w:rsid w:val="003755C6"/>
    <w:rsid w:val="00385C8A"/>
    <w:rsid w:val="0038723C"/>
    <w:rsid w:val="00390C5E"/>
    <w:rsid w:val="003927AB"/>
    <w:rsid w:val="003B122D"/>
    <w:rsid w:val="003B2817"/>
    <w:rsid w:val="003B6927"/>
    <w:rsid w:val="003B7FD3"/>
    <w:rsid w:val="003D2311"/>
    <w:rsid w:val="003D301A"/>
    <w:rsid w:val="003E1185"/>
    <w:rsid w:val="003E11F0"/>
    <w:rsid w:val="003F5095"/>
    <w:rsid w:val="0040200B"/>
    <w:rsid w:val="0044035F"/>
    <w:rsid w:val="0045322C"/>
    <w:rsid w:val="00496C37"/>
    <w:rsid w:val="004A2653"/>
    <w:rsid w:val="004C1142"/>
    <w:rsid w:val="004C54A0"/>
    <w:rsid w:val="0050107A"/>
    <w:rsid w:val="00504AA4"/>
    <w:rsid w:val="00504EFF"/>
    <w:rsid w:val="00505944"/>
    <w:rsid w:val="00510F67"/>
    <w:rsid w:val="00512E75"/>
    <w:rsid w:val="00543199"/>
    <w:rsid w:val="00550A2F"/>
    <w:rsid w:val="005551DD"/>
    <w:rsid w:val="00563B0B"/>
    <w:rsid w:val="00564AA8"/>
    <w:rsid w:val="00571720"/>
    <w:rsid w:val="005755D0"/>
    <w:rsid w:val="00586A40"/>
    <w:rsid w:val="00596073"/>
    <w:rsid w:val="005967D9"/>
    <w:rsid w:val="005A29E5"/>
    <w:rsid w:val="005A6535"/>
    <w:rsid w:val="005B1462"/>
    <w:rsid w:val="005B3227"/>
    <w:rsid w:val="005B3591"/>
    <w:rsid w:val="005B4DB1"/>
    <w:rsid w:val="005D2280"/>
    <w:rsid w:val="005D6166"/>
    <w:rsid w:val="005D6CAB"/>
    <w:rsid w:val="005D6DD2"/>
    <w:rsid w:val="005F4613"/>
    <w:rsid w:val="005F6F19"/>
    <w:rsid w:val="00614EC6"/>
    <w:rsid w:val="00617CC0"/>
    <w:rsid w:val="00622307"/>
    <w:rsid w:val="00624580"/>
    <w:rsid w:val="006337C0"/>
    <w:rsid w:val="0063411E"/>
    <w:rsid w:val="00645A59"/>
    <w:rsid w:val="00647AAD"/>
    <w:rsid w:val="00650991"/>
    <w:rsid w:val="00652482"/>
    <w:rsid w:val="00652ED8"/>
    <w:rsid w:val="00655C9A"/>
    <w:rsid w:val="00657901"/>
    <w:rsid w:val="00677753"/>
    <w:rsid w:val="00685D48"/>
    <w:rsid w:val="0069172D"/>
    <w:rsid w:val="0069574F"/>
    <w:rsid w:val="006B0B43"/>
    <w:rsid w:val="006C247F"/>
    <w:rsid w:val="006D4CD5"/>
    <w:rsid w:val="007102AF"/>
    <w:rsid w:val="00713797"/>
    <w:rsid w:val="007140F7"/>
    <w:rsid w:val="00720495"/>
    <w:rsid w:val="007205C9"/>
    <w:rsid w:val="0072208A"/>
    <w:rsid w:val="00743C32"/>
    <w:rsid w:val="007472EB"/>
    <w:rsid w:val="0075393E"/>
    <w:rsid w:val="00755383"/>
    <w:rsid w:val="00763A0B"/>
    <w:rsid w:val="00770890"/>
    <w:rsid w:val="00777958"/>
    <w:rsid w:val="00777ECC"/>
    <w:rsid w:val="00795687"/>
    <w:rsid w:val="00797145"/>
    <w:rsid w:val="007A0B8D"/>
    <w:rsid w:val="007B3297"/>
    <w:rsid w:val="007B58E8"/>
    <w:rsid w:val="007B7BF1"/>
    <w:rsid w:val="007C38C6"/>
    <w:rsid w:val="007C5EA1"/>
    <w:rsid w:val="007D3EF2"/>
    <w:rsid w:val="007F17CD"/>
    <w:rsid w:val="007F187F"/>
    <w:rsid w:val="007F3356"/>
    <w:rsid w:val="008121CE"/>
    <w:rsid w:val="00813BDD"/>
    <w:rsid w:val="00813CB0"/>
    <w:rsid w:val="0081564E"/>
    <w:rsid w:val="00831DC6"/>
    <w:rsid w:val="00837AD5"/>
    <w:rsid w:val="00844808"/>
    <w:rsid w:val="0084754B"/>
    <w:rsid w:val="00854901"/>
    <w:rsid w:val="008550A9"/>
    <w:rsid w:val="00863C8E"/>
    <w:rsid w:val="0088566A"/>
    <w:rsid w:val="00885B4B"/>
    <w:rsid w:val="00886577"/>
    <w:rsid w:val="008A25F9"/>
    <w:rsid w:val="008A2FD9"/>
    <w:rsid w:val="008A47B1"/>
    <w:rsid w:val="008A4F6F"/>
    <w:rsid w:val="008A5F51"/>
    <w:rsid w:val="008B1BCE"/>
    <w:rsid w:val="008B417F"/>
    <w:rsid w:val="008C219D"/>
    <w:rsid w:val="008C6FBE"/>
    <w:rsid w:val="008D4E55"/>
    <w:rsid w:val="008E330B"/>
    <w:rsid w:val="008F22C3"/>
    <w:rsid w:val="008F5107"/>
    <w:rsid w:val="008F69EA"/>
    <w:rsid w:val="00902301"/>
    <w:rsid w:val="00903A05"/>
    <w:rsid w:val="009130D6"/>
    <w:rsid w:val="0091605A"/>
    <w:rsid w:val="00927E44"/>
    <w:rsid w:val="00943300"/>
    <w:rsid w:val="00947517"/>
    <w:rsid w:val="0095622F"/>
    <w:rsid w:val="009646E4"/>
    <w:rsid w:val="00980BA7"/>
    <w:rsid w:val="00984DC4"/>
    <w:rsid w:val="00990B18"/>
    <w:rsid w:val="00991D0D"/>
    <w:rsid w:val="009A52E3"/>
    <w:rsid w:val="009D7BCE"/>
    <w:rsid w:val="00A0005B"/>
    <w:rsid w:val="00A06D3B"/>
    <w:rsid w:val="00A342B3"/>
    <w:rsid w:val="00A4385C"/>
    <w:rsid w:val="00A4658A"/>
    <w:rsid w:val="00A56892"/>
    <w:rsid w:val="00A57022"/>
    <w:rsid w:val="00A7728E"/>
    <w:rsid w:val="00A77DDB"/>
    <w:rsid w:val="00A849C9"/>
    <w:rsid w:val="00A86C40"/>
    <w:rsid w:val="00A9427E"/>
    <w:rsid w:val="00AA5E52"/>
    <w:rsid w:val="00AB2950"/>
    <w:rsid w:val="00AB4C4F"/>
    <w:rsid w:val="00AD2F7F"/>
    <w:rsid w:val="00AD360A"/>
    <w:rsid w:val="00AD51B8"/>
    <w:rsid w:val="00AD6A3E"/>
    <w:rsid w:val="00B10AD4"/>
    <w:rsid w:val="00B22F57"/>
    <w:rsid w:val="00B5415E"/>
    <w:rsid w:val="00B57A9C"/>
    <w:rsid w:val="00B62B56"/>
    <w:rsid w:val="00B816A1"/>
    <w:rsid w:val="00B81F5C"/>
    <w:rsid w:val="00B9350D"/>
    <w:rsid w:val="00BA1D0B"/>
    <w:rsid w:val="00BA6353"/>
    <w:rsid w:val="00BB1F00"/>
    <w:rsid w:val="00BB408E"/>
    <w:rsid w:val="00BC7E7B"/>
    <w:rsid w:val="00BD2438"/>
    <w:rsid w:val="00BE6CAC"/>
    <w:rsid w:val="00BF7940"/>
    <w:rsid w:val="00C27E25"/>
    <w:rsid w:val="00C27EB3"/>
    <w:rsid w:val="00C33E1C"/>
    <w:rsid w:val="00C37655"/>
    <w:rsid w:val="00C42B45"/>
    <w:rsid w:val="00C47057"/>
    <w:rsid w:val="00C64EAD"/>
    <w:rsid w:val="00C74958"/>
    <w:rsid w:val="00C77E98"/>
    <w:rsid w:val="00C825F8"/>
    <w:rsid w:val="00C92735"/>
    <w:rsid w:val="00CA20D4"/>
    <w:rsid w:val="00CA4BB0"/>
    <w:rsid w:val="00CC64E5"/>
    <w:rsid w:val="00CC6BC7"/>
    <w:rsid w:val="00CE0D69"/>
    <w:rsid w:val="00CE7416"/>
    <w:rsid w:val="00CE7CEF"/>
    <w:rsid w:val="00CF14D7"/>
    <w:rsid w:val="00CF187C"/>
    <w:rsid w:val="00CF535C"/>
    <w:rsid w:val="00D04921"/>
    <w:rsid w:val="00D07C0A"/>
    <w:rsid w:val="00D21440"/>
    <w:rsid w:val="00D21556"/>
    <w:rsid w:val="00D33934"/>
    <w:rsid w:val="00D37C52"/>
    <w:rsid w:val="00D856C7"/>
    <w:rsid w:val="00D86B16"/>
    <w:rsid w:val="00D95E08"/>
    <w:rsid w:val="00DA2B97"/>
    <w:rsid w:val="00DA3301"/>
    <w:rsid w:val="00DA7F54"/>
    <w:rsid w:val="00DC03B1"/>
    <w:rsid w:val="00DC213E"/>
    <w:rsid w:val="00DE203E"/>
    <w:rsid w:val="00DF44AC"/>
    <w:rsid w:val="00DF79D7"/>
    <w:rsid w:val="00E01A46"/>
    <w:rsid w:val="00E22F34"/>
    <w:rsid w:val="00E34F5B"/>
    <w:rsid w:val="00E35C70"/>
    <w:rsid w:val="00E42D9A"/>
    <w:rsid w:val="00E479A2"/>
    <w:rsid w:val="00E5382B"/>
    <w:rsid w:val="00E577AF"/>
    <w:rsid w:val="00EA0CC1"/>
    <w:rsid w:val="00EA2201"/>
    <w:rsid w:val="00EA2EE9"/>
    <w:rsid w:val="00EA62F7"/>
    <w:rsid w:val="00EC28AA"/>
    <w:rsid w:val="00EE460C"/>
    <w:rsid w:val="00EF34A7"/>
    <w:rsid w:val="00EF50EE"/>
    <w:rsid w:val="00F033EA"/>
    <w:rsid w:val="00F074BD"/>
    <w:rsid w:val="00F13AE8"/>
    <w:rsid w:val="00F304D6"/>
    <w:rsid w:val="00F337E7"/>
    <w:rsid w:val="00F62AC7"/>
    <w:rsid w:val="00F62DEC"/>
    <w:rsid w:val="00F63689"/>
    <w:rsid w:val="00F74D28"/>
    <w:rsid w:val="00F95216"/>
    <w:rsid w:val="00FA4005"/>
    <w:rsid w:val="00FB31E8"/>
    <w:rsid w:val="00FC315C"/>
    <w:rsid w:val="00FC3EC1"/>
    <w:rsid w:val="00FE24D7"/>
    <w:rsid w:val="00FE3EBE"/>
    <w:rsid w:val="00FF0204"/>
    <w:rsid w:val="0638FD97"/>
    <w:rsid w:val="0738090D"/>
    <w:rsid w:val="15834E1A"/>
    <w:rsid w:val="1C532836"/>
    <w:rsid w:val="2A4CB877"/>
    <w:rsid w:val="383C00B7"/>
    <w:rsid w:val="3C81C047"/>
    <w:rsid w:val="4564A8D5"/>
    <w:rsid w:val="4649A658"/>
    <w:rsid w:val="5BA6431E"/>
    <w:rsid w:val="726E9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49029-7E1D-4DC2-96CF-5A5F8FAF765A}"/>
  <w14:docId w14:val="354D94D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uiPriority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3B0B"/>
    <w:pPr>
      <w:jc w:val="left"/>
    </w:pPr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F34"/>
    <w:pPr>
      <w:keepNext/>
      <w:tabs>
        <w:tab w:val="num" w:pos="360"/>
      </w:tabs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F34"/>
    <w:pPr>
      <w:keepNext/>
      <w:tabs>
        <w:tab w:val="num" w:pos="1080"/>
        <w:tab w:val="left" w:pos="4926"/>
      </w:tabs>
      <w:ind w:left="10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F34"/>
    <w:pPr>
      <w:keepNext/>
      <w:tabs>
        <w:tab w:val="num" w:pos="1800"/>
      </w:tabs>
      <w:overflowPunct w:val="0"/>
      <w:autoSpaceDE w:val="0"/>
      <w:autoSpaceDN w:val="0"/>
      <w:adjustRightInd w:val="0"/>
      <w:spacing w:before="240" w:after="60"/>
      <w:ind w:left="1800" w:hanging="180"/>
      <w:textAlignment w:val="baseline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F34"/>
    <w:pPr>
      <w:keepNext/>
      <w:tabs>
        <w:tab w:val="num" w:pos="2520"/>
      </w:tabs>
      <w:overflowPunct w:val="0"/>
      <w:autoSpaceDE w:val="0"/>
      <w:autoSpaceDN w:val="0"/>
      <w:adjustRightInd w:val="0"/>
      <w:spacing w:before="240" w:after="60"/>
      <w:ind w:left="2520" w:hanging="360"/>
      <w:textAlignment w:val="baseline"/>
      <w:outlineLvl w:val="3"/>
    </w:pPr>
    <w:rPr>
      <w:rFonts w:ascii="Arial" w:hAnsi="Arial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F34"/>
    <w:pPr>
      <w:tabs>
        <w:tab w:val="num" w:pos="3240"/>
      </w:tabs>
      <w:overflowPunct w:val="0"/>
      <w:autoSpaceDE w:val="0"/>
      <w:autoSpaceDN w:val="0"/>
      <w:adjustRightInd w:val="0"/>
      <w:spacing w:before="240" w:after="60"/>
      <w:ind w:left="3240" w:hanging="360"/>
      <w:textAlignment w:val="baseline"/>
      <w:outlineLvl w:val="4"/>
    </w:pPr>
    <w:rPr>
      <w:rFonts w:ascii="Arial" w:hAnsi="Arial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F34"/>
    <w:pPr>
      <w:tabs>
        <w:tab w:val="num" w:pos="3960"/>
      </w:tabs>
      <w:overflowPunct w:val="0"/>
      <w:autoSpaceDE w:val="0"/>
      <w:autoSpaceDN w:val="0"/>
      <w:adjustRightInd w:val="0"/>
      <w:spacing w:before="240" w:after="60"/>
      <w:ind w:left="3960" w:hanging="180"/>
      <w:textAlignment w:val="baseline"/>
      <w:outlineLvl w:val="5"/>
    </w:pPr>
    <w:rPr>
      <w:rFonts w:ascii="Arial" w:hAnsi="Arial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F34"/>
    <w:pPr>
      <w:tabs>
        <w:tab w:val="num" w:pos="4680"/>
      </w:tabs>
      <w:overflowPunct w:val="0"/>
      <w:autoSpaceDE w:val="0"/>
      <w:autoSpaceDN w:val="0"/>
      <w:adjustRightInd w:val="0"/>
      <w:spacing w:before="240" w:after="60"/>
      <w:ind w:left="4680" w:hanging="360"/>
      <w:textAlignment w:val="baseline"/>
      <w:outlineLvl w:val="6"/>
    </w:pPr>
    <w:rPr>
      <w:rFonts w:ascii="Arial" w:hAnsi="Arial"/>
      <w:b/>
      <w:sz w:val="18"/>
      <w:szCs w:val="1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F34"/>
    <w:pPr>
      <w:tabs>
        <w:tab w:val="num" w:pos="5400"/>
      </w:tabs>
      <w:overflowPunct w:val="0"/>
      <w:autoSpaceDE w:val="0"/>
      <w:autoSpaceDN w:val="0"/>
      <w:adjustRightInd w:val="0"/>
      <w:spacing w:before="240" w:after="60"/>
      <w:ind w:left="5400" w:hanging="360"/>
      <w:textAlignment w:val="baseline"/>
      <w:outlineLvl w:val="7"/>
    </w:pPr>
    <w:rPr>
      <w:rFonts w:ascii="Arial" w:hAnsi="Arial"/>
      <w:b/>
      <w:i/>
      <w:i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F34"/>
    <w:pPr>
      <w:tabs>
        <w:tab w:val="num" w:pos="6120"/>
      </w:tabs>
      <w:overflowPunct w:val="0"/>
      <w:autoSpaceDE w:val="0"/>
      <w:autoSpaceDN w:val="0"/>
      <w:adjustRightInd w:val="0"/>
      <w:spacing w:before="240" w:after="60"/>
      <w:ind w:left="6120" w:hanging="180"/>
      <w:textAlignment w:val="baseline"/>
      <w:outlineLvl w:val="8"/>
    </w:pPr>
    <w:rPr>
      <w:rFonts w:ascii="Arial" w:hAnsi="Arial"/>
      <w:b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E22F34"/>
    <w:rPr>
      <w:rFonts w:ascii="Times New Roman" w:hAnsi="Times New Roman" w:eastAsia="Times New Roman" w:cs="Times New Roman"/>
      <w:b/>
      <w:bCs/>
    </w:rPr>
  </w:style>
  <w:style w:type="character" w:styleId="Heading2Char" w:customStyle="1">
    <w:name w:val="Heading 2 Char"/>
    <w:basedOn w:val="DefaultParagraphFont"/>
    <w:link w:val="Heading2"/>
    <w:uiPriority w:val="99"/>
    <w:rsid w:val="00E22F34"/>
    <w:rPr>
      <w:rFonts w:ascii="Times New Roman" w:hAnsi="Times New Roman" w:eastAsia="Times New Roman" w:cs="Times New Roman"/>
      <w:b/>
      <w:bCs/>
    </w:rPr>
  </w:style>
  <w:style w:type="character" w:styleId="Heading3Char" w:customStyle="1">
    <w:name w:val="Heading 3 Char"/>
    <w:basedOn w:val="DefaultParagraphFont"/>
    <w:link w:val="Heading3"/>
    <w:uiPriority w:val="99"/>
    <w:rsid w:val="00E22F34"/>
    <w:rPr>
      <w:rFonts w:eastAsia="Times New Roman" w:cs="Times New Roman"/>
      <w:b/>
      <w:bCs/>
      <w:szCs w:val="26"/>
      <w:lang w:val="x-none" w:eastAsia="x-none"/>
    </w:rPr>
  </w:style>
  <w:style w:type="character" w:styleId="Heading4Char" w:customStyle="1">
    <w:name w:val="Heading 4 Char"/>
    <w:basedOn w:val="DefaultParagraphFont"/>
    <w:link w:val="Heading4"/>
    <w:uiPriority w:val="99"/>
    <w:rsid w:val="00E22F34"/>
    <w:rPr>
      <w:rFonts w:eastAsia="Times New Roman" w:cs="Times New Roman"/>
      <w:bCs/>
      <w:sz w:val="28"/>
      <w:szCs w:val="28"/>
      <w:lang w:val="x-none" w:eastAsia="x-none"/>
    </w:rPr>
  </w:style>
  <w:style w:type="character" w:styleId="Heading5Char" w:customStyle="1">
    <w:name w:val="Heading 5 Char"/>
    <w:basedOn w:val="DefaultParagraphFont"/>
    <w:link w:val="Heading5"/>
    <w:uiPriority w:val="99"/>
    <w:rsid w:val="00E22F34"/>
    <w:rPr>
      <w:rFonts w:eastAsia="Times New Roman" w:cs="Times New Roman"/>
      <w:bCs/>
      <w:i/>
      <w:iCs/>
      <w:sz w:val="26"/>
      <w:szCs w:val="26"/>
      <w:lang w:val="x-none" w:eastAsia="x-none"/>
    </w:rPr>
  </w:style>
  <w:style w:type="character" w:styleId="Heading6Char" w:customStyle="1">
    <w:name w:val="Heading 6 Char"/>
    <w:basedOn w:val="DefaultParagraphFont"/>
    <w:link w:val="Heading6"/>
    <w:uiPriority w:val="99"/>
    <w:rsid w:val="00E22F34"/>
    <w:rPr>
      <w:rFonts w:eastAsia="Times New Roman" w:cs="Times New Roman"/>
      <w:bCs/>
      <w:sz w:val="22"/>
      <w:szCs w:val="22"/>
      <w:lang w:val="x-none" w:eastAsia="x-none"/>
    </w:rPr>
  </w:style>
  <w:style w:type="character" w:styleId="Heading7Char" w:customStyle="1">
    <w:name w:val="Heading 7 Char"/>
    <w:basedOn w:val="DefaultParagraphFont"/>
    <w:link w:val="Heading7"/>
    <w:uiPriority w:val="99"/>
    <w:rsid w:val="00E22F34"/>
    <w:rPr>
      <w:rFonts w:eastAsia="Times New Roman" w:cs="Times New Roman"/>
      <w:b/>
      <w:sz w:val="18"/>
      <w:szCs w:val="18"/>
      <w:lang w:val="x-none" w:eastAsia="x-none"/>
    </w:rPr>
  </w:style>
  <w:style w:type="character" w:styleId="Heading8Char" w:customStyle="1">
    <w:name w:val="Heading 8 Char"/>
    <w:basedOn w:val="DefaultParagraphFont"/>
    <w:link w:val="Heading8"/>
    <w:uiPriority w:val="99"/>
    <w:rsid w:val="00E22F34"/>
    <w:rPr>
      <w:rFonts w:eastAsia="Times New Roman" w:cs="Times New Roman"/>
      <w:b/>
      <w:i/>
      <w:iCs/>
      <w:sz w:val="18"/>
      <w:szCs w:val="18"/>
      <w:lang w:val="x-none" w:eastAsia="x-none"/>
    </w:rPr>
  </w:style>
  <w:style w:type="character" w:styleId="Heading9Char" w:customStyle="1">
    <w:name w:val="Heading 9 Char"/>
    <w:basedOn w:val="DefaultParagraphFont"/>
    <w:link w:val="Heading9"/>
    <w:uiPriority w:val="99"/>
    <w:rsid w:val="00E22F34"/>
    <w:rPr>
      <w:rFonts w:eastAsia="Times New Roman" w:cs="Times New Roman"/>
      <w:b/>
      <w:sz w:val="22"/>
      <w:szCs w:val="22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E22F34"/>
    <w:pPr>
      <w:jc w:val="center"/>
    </w:pPr>
    <w:rPr>
      <w:b/>
      <w:bCs/>
      <w:sz w:val="28"/>
    </w:rPr>
  </w:style>
  <w:style w:type="character" w:styleId="TitleChar" w:customStyle="1">
    <w:name w:val="Title Char"/>
    <w:basedOn w:val="DefaultParagraphFont"/>
    <w:link w:val="Title"/>
    <w:uiPriority w:val="99"/>
    <w:rsid w:val="00E22F34"/>
    <w:rPr>
      <w:rFonts w:ascii="Times New Roman" w:hAnsi="Times New Roman" w:eastAsia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E22F34"/>
    <w:pPr>
      <w:jc w:val="center"/>
    </w:pPr>
    <w:rPr>
      <w:b/>
      <w:bCs/>
      <w:sz w:val="32"/>
    </w:rPr>
  </w:style>
  <w:style w:type="character" w:styleId="SubtitleChar" w:customStyle="1">
    <w:name w:val="Subtitle Char"/>
    <w:basedOn w:val="DefaultParagraphFont"/>
    <w:link w:val="Subtitle"/>
    <w:rsid w:val="00E22F34"/>
    <w:rPr>
      <w:rFonts w:ascii="Times New Roman" w:hAnsi="Times New Roman" w:eastAsia="Times New Roman" w:cs="Times New Roman"/>
      <w:b/>
      <w:bCs/>
      <w:sz w:val="32"/>
    </w:rPr>
  </w:style>
  <w:style w:type="paragraph" w:styleId="FootnoteText">
    <w:name w:val="footnote text"/>
    <w:basedOn w:val="Normal"/>
    <w:link w:val="FootnoteTextChar"/>
    <w:uiPriority w:val="99"/>
    <w:rsid w:val="00E22F3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22F3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rsid w:val="00E22F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2F3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2F34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rsid w:val="00E22F3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2F34"/>
    <w:rPr>
      <w:rFonts w:ascii="Times New Roman" w:hAnsi="Times New Roman" w:eastAsia="Times New Roman" w:cs="Times New Roman"/>
    </w:rPr>
  </w:style>
  <w:style w:type="character" w:styleId="Hyperlink">
    <w:name w:val="Hyperlink"/>
    <w:rsid w:val="00E22F34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E22F34"/>
    <w:rPr>
      <w:sz w:val="28"/>
      <w:szCs w:val="20"/>
    </w:rPr>
  </w:style>
  <w:style w:type="character" w:styleId="BodyTextChar" w:customStyle="1">
    <w:name w:val="Body Text Char"/>
    <w:basedOn w:val="DefaultParagraphFont"/>
    <w:uiPriority w:val="99"/>
    <w:rsid w:val="00E22F34"/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22F3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E22F34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rsid w:val="00E22F34"/>
    <w:pPr>
      <w:jc w:val="left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22F34"/>
    <w:pPr>
      <w:autoSpaceDE w:val="0"/>
      <w:autoSpaceDN w:val="0"/>
      <w:adjustRightInd w:val="0"/>
      <w:jc w:val="left"/>
    </w:pPr>
    <w:rPr>
      <w:rFonts w:eastAsia="Times New Roman"/>
      <w:color w:val="000000"/>
    </w:rPr>
  </w:style>
  <w:style w:type="numbering" w:styleId="ArticleSection">
    <w:name w:val="Outline List 3"/>
    <w:aliases w:val="Article / Section one deci"/>
    <w:basedOn w:val="NoList"/>
    <w:rsid w:val="00E22F34"/>
  </w:style>
  <w:style w:type="paragraph" w:styleId="Theresas" w:customStyle="1">
    <w:name w:val="Theresa's"/>
    <w:basedOn w:val="Normal"/>
    <w:rsid w:val="00E22F34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numbering" w:styleId="sectiononedeci" w:customStyle="1">
    <w:name w:val="section one deci"/>
    <w:basedOn w:val="NoList"/>
    <w:rsid w:val="00E22F34"/>
  </w:style>
  <w:style w:type="paragraph" w:styleId="TOC1">
    <w:name w:val="toc 1"/>
    <w:basedOn w:val="Normal"/>
    <w:next w:val="Normal"/>
    <w:autoRedefine/>
    <w:uiPriority w:val="39"/>
    <w:rsid w:val="00E22F34"/>
    <w:pPr>
      <w:tabs>
        <w:tab w:val="left" w:pos="660"/>
        <w:tab w:val="right" w:leader="dot" w:pos="10530"/>
      </w:tabs>
      <w:overflowPunct w:val="0"/>
      <w:autoSpaceDE w:val="0"/>
      <w:autoSpaceDN w:val="0"/>
      <w:adjustRightInd w:val="0"/>
      <w:spacing w:before="120"/>
      <w:ind w:right="720"/>
      <w:textAlignment w:val="baseline"/>
    </w:pPr>
    <w:rPr>
      <w:rFonts w:ascii="Arial" w:hAnsi="Arial" w:cs="Arial"/>
      <w:sz w:val="20"/>
      <w:szCs w:val="18"/>
    </w:rPr>
  </w:style>
  <w:style w:type="character" w:styleId="PageNumber">
    <w:name w:val="page number"/>
    <w:uiPriority w:val="99"/>
    <w:rsid w:val="00E22F34"/>
  </w:style>
  <w:style w:type="paragraph" w:styleId="FormFooter" w:customStyle="1">
    <w:name w:val="Form Footer"/>
    <w:basedOn w:val="Normal"/>
    <w:semiHidden/>
    <w:rsid w:val="00E22F3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b/>
      <w:color w:val="000000"/>
      <w:sz w:val="16"/>
      <w:szCs w:val="16"/>
    </w:rPr>
  </w:style>
  <w:style w:type="paragraph" w:styleId="Outline-Level1" w:customStyle="1">
    <w:name w:val="Outline-Level 1"/>
    <w:basedOn w:val="Normal"/>
    <w:qFormat/>
    <w:rsid w:val="00E22F34"/>
    <w:pPr>
      <w:numPr>
        <w:numId w:val="6"/>
      </w:numPr>
      <w:overflowPunct w:val="0"/>
      <w:autoSpaceDE w:val="0"/>
      <w:autoSpaceDN w:val="0"/>
      <w:adjustRightInd w:val="0"/>
      <w:spacing w:before="120" w:beforeLines="50"/>
      <w:textAlignment w:val="baseline"/>
      <w:outlineLvl w:val="0"/>
    </w:pPr>
    <w:rPr>
      <w:rFonts w:ascii="Arial" w:hAnsi="Arial" w:cs="Arial"/>
      <w:b/>
      <w:caps/>
    </w:rPr>
  </w:style>
  <w:style w:type="paragraph" w:styleId="Outline-Level2" w:customStyle="1">
    <w:name w:val="Outline-Level 2"/>
    <w:basedOn w:val="Normal"/>
    <w:semiHidden/>
    <w:rsid w:val="00E22F34"/>
    <w:pPr>
      <w:numPr>
        <w:ilvl w:val="1"/>
        <w:numId w:val="6"/>
      </w:numPr>
      <w:overflowPunct w:val="0"/>
      <w:autoSpaceDE w:val="0"/>
      <w:autoSpaceDN w:val="0"/>
      <w:adjustRightInd w:val="0"/>
      <w:spacing w:before="120" w:beforeLines="50"/>
      <w:textAlignment w:val="baseline"/>
      <w:outlineLvl w:val="1"/>
    </w:pPr>
    <w:rPr>
      <w:rFonts w:ascii="Arial" w:hAnsi="Arial" w:cs="Arial"/>
      <w:b/>
      <w:bCs/>
      <w:sz w:val="20"/>
      <w:szCs w:val="18"/>
    </w:rPr>
  </w:style>
  <w:style w:type="paragraph" w:styleId="Outline-Level3" w:customStyle="1">
    <w:name w:val="Outline-Level 3"/>
    <w:basedOn w:val="Normal"/>
    <w:semiHidden/>
    <w:rsid w:val="00E22F34"/>
    <w:pPr>
      <w:numPr>
        <w:ilvl w:val="2"/>
        <w:numId w:val="6"/>
      </w:numPr>
      <w:overflowPunct w:val="0"/>
      <w:autoSpaceDE w:val="0"/>
      <w:autoSpaceDN w:val="0"/>
      <w:adjustRightInd w:val="0"/>
      <w:spacing w:before="120" w:beforeLines="50"/>
      <w:textAlignment w:val="baseline"/>
      <w:outlineLvl w:val="2"/>
    </w:pPr>
    <w:rPr>
      <w:rFonts w:ascii="Arial" w:hAnsi="Arial" w:cs="Arial"/>
      <w:sz w:val="18"/>
      <w:szCs w:val="18"/>
    </w:rPr>
  </w:style>
  <w:style w:type="paragraph" w:styleId="Outline-Level4" w:customStyle="1">
    <w:name w:val="Outline-Level 4"/>
    <w:basedOn w:val="Outline-Level3"/>
    <w:semiHidden/>
    <w:rsid w:val="00E22F34"/>
    <w:pPr>
      <w:numPr>
        <w:ilvl w:val="3"/>
      </w:numPr>
      <w:tabs>
        <w:tab w:val="left" w:pos="2340"/>
      </w:tabs>
      <w:outlineLvl w:val="3"/>
    </w:pPr>
  </w:style>
  <w:style w:type="paragraph" w:styleId="Outline-Level5" w:customStyle="1">
    <w:name w:val="Outline-Level 5"/>
    <w:basedOn w:val="Outline-Level4"/>
    <w:semiHidden/>
    <w:rsid w:val="00E22F34"/>
    <w:pPr>
      <w:numPr>
        <w:ilvl w:val="4"/>
      </w:numPr>
      <w:outlineLvl w:val="4"/>
    </w:pPr>
  </w:style>
  <w:style w:type="paragraph" w:styleId="PlainText">
    <w:name w:val="Plain Text"/>
    <w:basedOn w:val="Normal"/>
    <w:link w:val="PlainTextChar"/>
    <w:unhideWhenUsed/>
    <w:qFormat/>
    <w:rsid w:val="00E22F34"/>
    <w:pPr>
      <w:widowControl w:val="0"/>
      <w:autoSpaceDE w:val="0"/>
      <w:autoSpaceDN w:val="0"/>
      <w:adjustRightInd w:val="0"/>
      <w:spacing w:before="110"/>
      <w:jc w:val="both"/>
    </w:pPr>
    <w:rPr>
      <w:rFonts w:ascii="Arial" w:hAnsi="Arial" w:cs="Arial"/>
      <w:sz w:val="18"/>
      <w:szCs w:val="18"/>
    </w:rPr>
  </w:style>
  <w:style w:type="character" w:styleId="PlainTextChar" w:customStyle="1">
    <w:name w:val="Plain Text Char"/>
    <w:basedOn w:val="DefaultParagraphFont"/>
    <w:link w:val="PlainText"/>
    <w:rsid w:val="00E22F34"/>
    <w:rPr>
      <w:rFonts w:eastAsia="Times New Roman"/>
      <w:sz w:val="18"/>
      <w:szCs w:val="18"/>
    </w:rPr>
  </w:style>
  <w:style w:type="paragraph" w:styleId="TOC-GP-L1" w:customStyle="1">
    <w:name w:val="TOC-GP-L1"/>
    <w:basedOn w:val="PlainText"/>
    <w:rsid w:val="00E22F34"/>
    <w:pPr>
      <w:spacing w:before="40"/>
    </w:pPr>
  </w:style>
  <w:style w:type="paragraph" w:styleId="TableofContentsTitle" w:customStyle="1">
    <w:name w:val="Table of Contents Title"/>
    <w:basedOn w:val="Normal"/>
    <w:rsid w:val="00E22F34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b/>
    </w:rPr>
  </w:style>
  <w:style w:type="paragraph" w:styleId="RegularText" w:customStyle="1">
    <w:name w:val="Regular Text"/>
    <w:basedOn w:val="Normal"/>
    <w:qFormat/>
    <w:rsid w:val="00E22F34"/>
    <w:pPr>
      <w:widowControl w:val="0"/>
      <w:autoSpaceDE w:val="0"/>
      <w:autoSpaceDN w:val="0"/>
      <w:adjustRightInd w:val="0"/>
      <w:spacing w:before="120" w:beforeLines="5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uiPriority w:val="99"/>
    <w:rsid w:val="00E22F34"/>
    <w:rPr>
      <w:color w:val="800080"/>
      <w:u w:val="single"/>
    </w:rPr>
  </w:style>
  <w:style w:type="character" w:styleId="Strong">
    <w:name w:val="Strong"/>
    <w:qFormat/>
    <w:rsid w:val="00E22F34"/>
    <w:rPr>
      <w:b/>
      <w:bCs/>
    </w:rPr>
  </w:style>
  <w:style w:type="numbering" w:styleId="NoList1" w:customStyle="1">
    <w:name w:val="No List1"/>
    <w:next w:val="NoList"/>
    <w:uiPriority w:val="99"/>
    <w:semiHidden/>
    <w:unhideWhenUsed/>
    <w:rsid w:val="00E22F34"/>
  </w:style>
  <w:style w:type="character" w:styleId="CommentReference">
    <w:name w:val="annotation reference"/>
    <w:uiPriority w:val="99"/>
    <w:rsid w:val="00E22F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2F34"/>
    <w:rPr>
      <w:rFonts w:ascii="Tahoma" w:hAnsi="Tahoma" w:eastAsia="Calibri"/>
      <w:sz w:val="20"/>
      <w:szCs w:val="20"/>
      <w:lang w:val="x-none" w:eastAsia="x-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22F34"/>
    <w:rPr>
      <w:rFonts w:ascii="Tahoma" w:hAnsi="Tahoma" w:eastAsia="Calibri" w:cs="Times New Roman"/>
      <w:sz w:val="20"/>
      <w:szCs w:val="20"/>
      <w:lang w:val="x-none" w:eastAsia="x-none"/>
    </w:rPr>
  </w:style>
  <w:style w:type="paragraph" w:styleId="Subtitle2" w:customStyle="1">
    <w:name w:val="Subtitle 2"/>
    <w:basedOn w:val="Normal"/>
    <w:next w:val="Normal"/>
    <w:uiPriority w:val="99"/>
    <w:rsid w:val="00E22F34"/>
    <w:pPr>
      <w:keepNext/>
      <w:spacing w:after="240"/>
      <w:ind w:left="720" w:hanging="720"/>
    </w:pPr>
    <w:rPr>
      <w:rFonts w:ascii="Tahoma" w:hAnsi="Tahoma"/>
      <w:b/>
      <w:sz w:val="22"/>
    </w:rPr>
  </w:style>
  <w:style w:type="paragraph" w:styleId="TOC2">
    <w:name w:val="toc 2"/>
    <w:basedOn w:val="Normal"/>
    <w:next w:val="Normal"/>
    <w:uiPriority w:val="39"/>
    <w:rsid w:val="00E22F34"/>
    <w:pPr>
      <w:tabs>
        <w:tab w:val="left" w:pos="1440"/>
        <w:tab w:val="right" w:leader="dot" w:pos="9360"/>
      </w:tabs>
      <w:spacing w:after="120"/>
      <w:ind w:left="720"/>
    </w:pPr>
    <w:rPr>
      <w:rFonts w:ascii="Tahoma" w:hAnsi="Tahoma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rsid w:val="00E22F34"/>
    <w:pPr>
      <w:ind w:firstLine="360"/>
    </w:pPr>
    <w:rPr>
      <w:rFonts w:ascii="Tahoma" w:hAnsi="Tahoma" w:eastAsia="Calibri"/>
      <w:sz w:val="24"/>
      <w:szCs w:val="24"/>
      <w:lang w:val="x-none" w:eastAsia="x-none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E22F34"/>
    <w:rPr>
      <w:rFonts w:ascii="Tahoma" w:hAnsi="Tahoma" w:eastAsia="Calibri" w:cs="Times New Roman"/>
      <w:lang w:val="x-none" w:eastAsia="x-none"/>
    </w:rPr>
  </w:style>
  <w:style w:type="character" w:styleId="BodyTextChar1" w:customStyle="1">
    <w:name w:val="Body Text Char1"/>
    <w:link w:val="BodyText"/>
    <w:uiPriority w:val="99"/>
    <w:rsid w:val="00E22F34"/>
    <w:rPr>
      <w:rFonts w:ascii="Times New Roman" w:hAnsi="Times New Roman" w:eastAsia="Times New Roman" w:cs="Times New Roman"/>
      <w:sz w:val="28"/>
      <w:szCs w:val="20"/>
    </w:rPr>
  </w:style>
  <w:style w:type="paragraph" w:styleId="TableHeading" w:customStyle="1">
    <w:name w:val="Table Heading"/>
    <w:basedOn w:val="Normal"/>
    <w:uiPriority w:val="99"/>
    <w:rsid w:val="00E22F34"/>
    <w:pPr>
      <w:jc w:val="center"/>
    </w:pPr>
    <w:rPr>
      <w:rFonts w:ascii="Tahoma" w:hAnsi="Tahoma"/>
      <w:b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2F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E22F34"/>
    <w:rPr>
      <w:rFonts w:ascii="Tahoma" w:hAnsi="Tahoma" w:eastAsia="Calibri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E22F34"/>
    <w:pPr>
      <w:ind w:left="720"/>
      <w:contextualSpacing/>
    </w:pPr>
    <w:rPr>
      <w:rFonts w:ascii="Tahoma" w:hAnsi="Tahoma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22F34"/>
    <w:pPr>
      <w:spacing w:after="120"/>
      <w:ind w:left="360"/>
    </w:pPr>
    <w:rPr>
      <w:rFonts w:ascii="Tahoma" w:hAnsi="Tahoma"/>
      <w:sz w:val="22"/>
      <w:lang w:val="x-none" w:eastAsia="x-none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E22F34"/>
    <w:rPr>
      <w:rFonts w:ascii="Tahoma" w:hAnsi="Tahoma" w:eastAsia="Times New Roman" w:cs="Times New Roman"/>
      <w:sz w:val="22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22F34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rsid w:val="00E22F34"/>
    <w:rPr>
      <w:rFonts w:ascii="Tahoma" w:hAnsi="Tahoma" w:eastAsia="Times New Roman" w:cs="Times New Roman"/>
      <w:sz w:val="22"/>
      <w:lang w:val="x-none" w:eastAsia="x-none"/>
    </w:rPr>
  </w:style>
  <w:style w:type="paragraph" w:styleId="Revision">
    <w:name w:val="Revision"/>
    <w:hidden/>
    <w:uiPriority w:val="99"/>
    <w:semiHidden/>
    <w:rsid w:val="00E22F34"/>
    <w:pPr>
      <w:jc w:val="left"/>
    </w:pPr>
    <w:rPr>
      <w:rFonts w:ascii="Tahoma" w:hAnsi="Tahoma" w:eastAsia="Times New Roman" w:cs="Times New Roman"/>
      <w:sz w:val="22"/>
    </w:rPr>
  </w:style>
  <w:style w:type="paragraph" w:styleId="AppendixHeading" w:customStyle="1">
    <w:name w:val="Appendix Heading"/>
    <w:basedOn w:val="Normal"/>
    <w:rsid w:val="00E22F34"/>
    <w:pPr>
      <w:pageBreakBefore/>
      <w:numPr>
        <w:numId w:val="7"/>
      </w:numPr>
      <w:pBdr>
        <w:top w:val="single" w:color="auto" w:sz="4" w:space="1"/>
      </w:pBdr>
      <w:spacing w:before="480" w:after="120"/>
    </w:pPr>
    <w:rPr>
      <w:rFonts w:ascii="Tahoma" w:hAnsi="Tahoma"/>
      <w:b/>
      <w:sz w:val="28"/>
      <w:szCs w:val="20"/>
    </w:rPr>
  </w:style>
  <w:style w:type="paragraph" w:styleId="AppendixLevel2" w:customStyle="1">
    <w:name w:val="Appendix Level 2"/>
    <w:basedOn w:val="AppendixHeading"/>
    <w:rsid w:val="00E22F34"/>
    <w:pPr>
      <w:pageBreakBefore w:val="0"/>
      <w:numPr>
        <w:ilvl w:val="1"/>
      </w:numPr>
      <w:pBdr>
        <w:top w:val="none" w:color="auto" w:sz="0" w:space="0"/>
      </w:pBdr>
      <w:tabs>
        <w:tab w:val="clear" w:pos="990"/>
        <w:tab w:val="num" w:pos="1440"/>
        <w:tab w:val="num" w:pos="1800"/>
      </w:tabs>
      <w:spacing w:before="240"/>
      <w:ind w:left="1800"/>
    </w:pPr>
  </w:style>
  <w:style w:type="paragraph" w:styleId="AppendixLevel3" w:customStyle="1">
    <w:name w:val="Appendix Level 3"/>
    <w:basedOn w:val="AppendixLevel2"/>
    <w:rsid w:val="00E22F34"/>
    <w:pPr>
      <w:numPr>
        <w:ilvl w:val="2"/>
      </w:numPr>
      <w:tabs>
        <w:tab w:val="clear" w:pos="1440"/>
        <w:tab w:val="num" w:pos="2160"/>
        <w:tab w:val="num" w:pos="2520"/>
      </w:tabs>
      <w:ind w:left="2520" w:hanging="180"/>
    </w:pPr>
  </w:style>
  <w:style w:type="paragraph" w:styleId="AppendixLevel4" w:customStyle="1">
    <w:name w:val="Appendix Level 4"/>
    <w:basedOn w:val="AppendixLevel3"/>
    <w:rsid w:val="00E22F34"/>
    <w:pPr>
      <w:numPr>
        <w:ilvl w:val="3"/>
      </w:numPr>
      <w:tabs>
        <w:tab w:val="clear" w:pos="2160"/>
        <w:tab w:val="num" w:pos="1800"/>
        <w:tab w:val="num" w:pos="2340"/>
        <w:tab w:val="num" w:pos="2880"/>
        <w:tab w:val="num" w:pos="3240"/>
      </w:tabs>
      <w:ind w:left="3240" w:hanging="360"/>
    </w:pPr>
    <w:rPr>
      <w:sz w:val="24"/>
    </w:rPr>
  </w:style>
  <w:style w:type="paragraph" w:styleId="Normal10pt" w:customStyle="1">
    <w:name w:val="Normal + 10 pt"/>
    <w:basedOn w:val="Normal"/>
    <w:rsid w:val="00E22F34"/>
    <w:pPr>
      <w:numPr>
        <w:numId w:val="8"/>
      </w:numPr>
      <w:spacing w:before="60" w:after="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22F34"/>
    <w:pPr>
      <w:spacing w:after="120" w:line="480" w:lineRule="auto"/>
    </w:pPr>
    <w:rPr>
      <w:rFonts w:ascii="Tahoma" w:hAnsi="Tahoma"/>
      <w:sz w:val="22"/>
      <w:lang w:val="x-none" w:eastAsia="x-none"/>
    </w:rPr>
  </w:style>
  <w:style w:type="character" w:styleId="BodyText2Char" w:customStyle="1">
    <w:name w:val="Body Text 2 Char"/>
    <w:basedOn w:val="DefaultParagraphFont"/>
    <w:link w:val="BodyText2"/>
    <w:uiPriority w:val="99"/>
    <w:rsid w:val="00E22F34"/>
    <w:rPr>
      <w:rFonts w:ascii="Tahoma" w:hAnsi="Tahoma" w:eastAsia="Times New Roman" w:cs="Times New Roman"/>
      <w:sz w:val="22"/>
      <w:lang w:val="x-none" w:eastAsia="x-none"/>
    </w:rPr>
  </w:style>
  <w:style w:type="paragraph" w:styleId="NoSpacing">
    <w:name w:val="No Spacing"/>
    <w:uiPriority w:val="1"/>
    <w:qFormat/>
    <w:rsid w:val="00E22F34"/>
    <w:pPr>
      <w:jc w:val="left"/>
    </w:pPr>
    <w:rPr>
      <w:rFonts w:ascii="Calibri" w:hAnsi="Calibri" w:eastAsia="Calibri" w:cs="Times New Roman"/>
      <w:sz w:val="22"/>
      <w:szCs w:val="22"/>
    </w:rPr>
  </w:style>
  <w:style w:type="paragraph" w:styleId="FormOutlining2" w:customStyle="1">
    <w:name w:val="Form Outlining #2"/>
    <w:basedOn w:val="Normal"/>
    <w:semiHidden/>
    <w:rsid w:val="00E22F34"/>
    <w:pPr>
      <w:numPr>
        <w:numId w:val="9"/>
      </w:numPr>
      <w:overflowPunct w:val="0"/>
      <w:autoSpaceDE w:val="0"/>
      <w:autoSpaceDN w:val="0"/>
      <w:adjustRightInd w:val="0"/>
      <w:spacing w:before="100" w:beforeLines="100"/>
      <w:textAlignment w:val="baseline"/>
    </w:pPr>
    <w:rPr>
      <w:rFonts w:ascii="Arial" w:hAnsi="Arial" w:cs="Arial"/>
      <w:b/>
      <w:sz w:val="20"/>
      <w:szCs w:val="20"/>
    </w:rPr>
  </w:style>
  <w:style w:type="paragraph" w:styleId="BodyText3">
    <w:name w:val="Body Text 3"/>
    <w:basedOn w:val="Normal"/>
    <w:link w:val="BodyText3Char"/>
    <w:rsid w:val="00E22F34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E22F34"/>
    <w:rPr>
      <w:rFonts w:ascii="Times New Roman" w:hAnsi="Times New Roman" w:eastAsia="Times New Roman" w:cs="Times New Roman"/>
      <w:sz w:val="16"/>
      <w:szCs w:val="16"/>
    </w:rPr>
  </w:style>
  <w:style w:type="numbering" w:styleId="NoList2" w:customStyle="1">
    <w:name w:val="No List2"/>
    <w:next w:val="NoList"/>
    <w:uiPriority w:val="99"/>
    <w:semiHidden/>
    <w:unhideWhenUsed/>
    <w:rsid w:val="00E22F34"/>
  </w:style>
  <w:style w:type="numbering" w:styleId="ArticleSectiononedeci1" w:customStyle="1">
    <w:name w:val="Article / Section one deci1"/>
    <w:basedOn w:val="NoList"/>
    <w:next w:val="ArticleSection"/>
    <w:rsid w:val="00E22F34"/>
    <w:pPr>
      <w:numPr>
        <w:numId w:val="3"/>
      </w:numPr>
    </w:pPr>
  </w:style>
  <w:style w:type="numbering" w:styleId="sectiononedeci1" w:customStyle="1">
    <w:name w:val="section one deci1"/>
    <w:basedOn w:val="NoList"/>
    <w:rsid w:val="00E22F34"/>
    <w:pPr>
      <w:numPr>
        <w:numId w:val="4"/>
      </w:numPr>
    </w:pPr>
  </w:style>
  <w:style w:type="table" w:styleId="TableGrid1" w:customStyle="1">
    <w:name w:val="Table Grid1"/>
    <w:basedOn w:val="TableNormal"/>
    <w:next w:val="TableGrid"/>
    <w:rsid w:val="00E22F3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NoList11" w:customStyle="1">
    <w:name w:val="No List11"/>
    <w:next w:val="NoList"/>
    <w:uiPriority w:val="99"/>
    <w:semiHidden/>
    <w:unhideWhenUsed/>
    <w:rsid w:val="00E22F34"/>
  </w:style>
  <w:style w:type="table" w:styleId="TableGrid2" w:customStyle="1">
    <w:name w:val="Table Grid2"/>
    <w:basedOn w:val="TableNormal"/>
    <w:next w:val="TableGrid"/>
    <w:uiPriority w:val="59"/>
    <w:rsid w:val="002E5D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-Header" w:customStyle="1">
    <w:name w:val="Form-Header"/>
    <w:basedOn w:val="Normal"/>
    <w:semiHidden/>
    <w:rsid w:val="00BC7E7B"/>
    <w:pPr>
      <w:overflowPunct w:val="0"/>
      <w:autoSpaceDE w:val="0"/>
      <w:autoSpaceDN w:val="0"/>
      <w:adjustRightInd w:val="0"/>
      <w:spacing w:line="324" w:lineRule="exact"/>
      <w:textAlignment w:val="baseline"/>
    </w:pPr>
    <w:rPr>
      <w:rFonts w:ascii="Arial" w:hAnsi="Arial" w:cs="Arial"/>
      <w:b/>
      <w:color w:val="000000"/>
    </w:rPr>
  </w:style>
  <w:style w:type="paragraph" w:styleId="Form-Title" w:customStyle="1">
    <w:name w:val="Form-Title"/>
    <w:basedOn w:val="Normal"/>
    <w:semiHidden/>
    <w:rsid w:val="00BC7E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color w:val="000000"/>
      <w:sz w:val="28"/>
      <w:szCs w:val="28"/>
    </w:rPr>
  </w:style>
  <w:style w:type="paragraph" w:styleId="FormText" w:customStyle="1">
    <w:name w:val="Form Text"/>
    <w:basedOn w:val="Normal"/>
    <w:link w:val="FormTextChar"/>
    <w:semiHidden/>
    <w:rsid w:val="00BC7E7B"/>
    <w:pPr>
      <w:overflowPunct w:val="0"/>
      <w:autoSpaceDE w:val="0"/>
      <w:autoSpaceDN w:val="0"/>
      <w:adjustRightInd w:val="0"/>
      <w:spacing w:beforeLines="50"/>
      <w:textAlignment w:val="baseline"/>
    </w:pPr>
    <w:rPr>
      <w:rFonts w:ascii="Arial" w:hAnsi="Arial" w:cs="Arial"/>
      <w:sz w:val="20"/>
      <w:szCs w:val="20"/>
    </w:rPr>
  </w:style>
  <w:style w:type="paragraph" w:styleId="Form-Instructions" w:customStyle="1">
    <w:name w:val="Form-Instructions"/>
    <w:basedOn w:val="Header"/>
    <w:semiHidden/>
    <w:rsid w:val="00BC7E7B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ascii="Arial" w:hAnsi="Arial" w:cs="Arial"/>
      <w:i/>
      <w:sz w:val="18"/>
      <w:szCs w:val="18"/>
    </w:rPr>
  </w:style>
  <w:style w:type="character" w:styleId="FormTextChar" w:customStyle="1">
    <w:name w:val="Form Text Char"/>
    <w:link w:val="FormText"/>
    <w:semiHidden/>
    <w:rsid w:val="00BC7E7B"/>
    <w:rPr>
      <w:rFonts w:eastAsia="Times New Roman"/>
      <w:sz w:val="20"/>
      <w:szCs w:val="20"/>
    </w:rPr>
  </w:style>
  <w:style w:type="table" w:styleId="TableGrid11" w:customStyle="1">
    <w:name w:val="Table Grid11"/>
    <w:basedOn w:val="TableNormal"/>
    <w:next w:val="TableGrid"/>
    <w:rsid w:val="00CF535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A1EC0A0FC14494A39588BCEE7C09" ma:contentTypeVersion="2" ma:contentTypeDescription="Create a new document." ma:contentTypeScope="" ma:versionID="716354e0bde2550ced2b183b3ad7f4f3">
  <xsd:schema xmlns:xsd="http://www.w3.org/2001/XMLSchema" xmlns:xs="http://www.w3.org/2001/XMLSchema" xmlns:p="http://schemas.microsoft.com/office/2006/metadata/properties" xmlns:ns2="ae26c053-44d0-4ec0-a1f4-b1644c415e38" targetNamespace="http://schemas.microsoft.com/office/2006/metadata/properties" ma:root="true" ma:fieldsID="bf7b40d5059c30c254266e2b72733b9d" ns2:_="">
    <xsd:import namespace="ae26c053-44d0-4ec0-a1f4-b1644c415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c053-44d0-4ec0-a1f4-b1644c415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26925-C001-4BA7-B563-C32C3A3FE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27238-8868-4C99-846C-F78664B31EFA}"/>
</file>

<file path=customXml/itemProps3.xml><?xml version="1.0" encoding="utf-8"?>
<ds:datastoreItem xmlns:ds="http://schemas.openxmlformats.org/officeDocument/2006/customXml" ds:itemID="{648BF4BF-E38C-4ABB-8002-4586B61E9065}"/>
</file>

<file path=customXml/itemProps4.xml><?xml version="1.0" encoding="utf-8"?>
<ds:datastoreItem xmlns:ds="http://schemas.openxmlformats.org/officeDocument/2006/customXml" ds:itemID="{7553242E-CC54-4E53-A929-71AA38666E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State of Oklahoma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Isenhour</dc:creator>
  <cp:lastModifiedBy>Kearstyn Murphy</cp:lastModifiedBy>
  <cp:revision>3</cp:revision>
  <cp:lastPrinted>2016-08-31T19:52:00Z</cp:lastPrinted>
  <dcterms:created xsi:type="dcterms:W3CDTF">2020-01-15T23:17:00Z</dcterms:created>
  <dcterms:modified xsi:type="dcterms:W3CDTF">2020-03-24T17:49:11Z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0x010100A6C8A1EC0A0FC14494A39588BCEE7C09</vt:lpwstr>
  </property>
</Properties>
</file>