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281E" w14:textId="77777777" w:rsidR="00E62CBF" w:rsidRPr="001C3017" w:rsidRDefault="00E62CBF" w:rsidP="003D4C06">
      <w:pPr>
        <w:widowControl w:val="0"/>
        <w:spacing w:after="0" w:line="240" w:lineRule="auto"/>
        <w:contextualSpacing/>
        <w:jc w:val="center"/>
        <w:rPr>
          <w:rFonts w:ascii="Times New Roman" w:hAnsi="Times New Roman"/>
          <w:b/>
          <w:bCs/>
          <w:sz w:val="24"/>
          <w:szCs w:val="24"/>
        </w:rPr>
      </w:pPr>
      <w:r w:rsidRPr="001C3017">
        <w:rPr>
          <w:rFonts w:ascii="Times New Roman" w:hAnsi="Times New Roman"/>
          <w:b/>
          <w:bCs/>
          <w:sz w:val="24"/>
          <w:szCs w:val="24"/>
        </w:rPr>
        <w:t>TITLE 317. OKLAHOMA HEALTH CARE AUTHORITY</w:t>
      </w:r>
    </w:p>
    <w:p w14:paraId="48ADE8C1" w14:textId="6B474A1E" w:rsidR="00E62CBF" w:rsidRPr="00D43ED6" w:rsidRDefault="00E62CBF" w:rsidP="003D4C06">
      <w:pPr>
        <w:widowControl w:val="0"/>
        <w:spacing w:after="0" w:line="240" w:lineRule="auto"/>
        <w:contextualSpacing/>
        <w:jc w:val="center"/>
        <w:rPr>
          <w:rFonts w:ascii="Times New Roman" w:hAnsi="Times New Roman"/>
          <w:b/>
          <w:bCs/>
          <w:sz w:val="24"/>
          <w:szCs w:val="24"/>
        </w:rPr>
      </w:pPr>
      <w:r w:rsidRPr="00D43ED6">
        <w:rPr>
          <w:rFonts w:ascii="Times New Roman" w:hAnsi="Times New Roman"/>
          <w:b/>
          <w:bCs/>
          <w:sz w:val="24"/>
          <w:szCs w:val="24"/>
        </w:rPr>
        <w:t>CHAPTER 30. MEDICAL PROVIDERS-FEE FOR SERVICE</w:t>
      </w:r>
    </w:p>
    <w:p w14:paraId="28F3551D" w14:textId="77777777" w:rsidR="001C3017" w:rsidRPr="00D43ED6" w:rsidRDefault="001C3017" w:rsidP="003D4C06">
      <w:pPr>
        <w:widowControl w:val="0"/>
        <w:spacing w:after="0" w:line="240" w:lineRule="auto"/>
        <w:contextualSpacing/>
        <w:jc w:val="center"/>
        <w:rPr>
          <w:rFonts w:ascii="Times New Roman" w:hAnsi="Times New Roman"/>
          <w:b/>
          <w:bCs/>
          <w:sz w:val="24"/>
          <w:szCs w:val="24"/>
        </w:rPr>
      </w:pPr>
    </w:p>
    <w:p w14:paraId="7B9B36AE" w14:textId="1A1508E3" w:rsidR="00E62CBF" w:rsidRPr="00D43ED6" w:rsidRDefault="00E62CBF" w:rsidP="003D4C06">
      <w:pPr>
        <w:widowControl w:val="0"/>
        <w:spacing w:after="0" w:line="240" w:lineRule="auto"/>
        <w:contextualSpacing/>
        <w:jc w:val="center"/>
        <w:rPr>
          <w:rFonts w:ascii="Times New Roman" w:hAnsi="Times New Roman"/>
          <w:b/>
          <w:bCs/>
          <w:sz w:val="24"/>
          <w:szCs w:val="24"/>
        </w:rPr>
      </w:pPr>
      <w:r w:rsidRPr="00D43ED6">
        <w:rPr>
          <w:rFonts w:ascii="Times New Roman" w:hAnsi="Times New Roman"/>
          <w:b/>
          <w:bCs/>
          <w:sz w:val="24"/>
          <w:szCs w:val="24"/>
        </w:rPr>
        <w:t>SUBCHAPTER 5. INDIVIDUAL PROVIDERS AND SPECIALTIES</w:t>
      </w:r>
    </w:p>
    <w:p w14:paraId="3402ADA7" w14:textId="77777777" w:rsidR="001C3017" w:rsidRPr="00EE5D6E" w:rsidRDefault="001C3017" w:rsidP="003D4C06">
      <w:pPr>
        <w:widowControl w:val="0"/>
        <w:spacing w:after="0" w:line="240" w:lineRule="auto"/>
        <w:contextualSpacing/>
        <w:jc w:val="center"/>
        <w:rPr>
          <w:rFonts w:ascii="Times New Roman" w:hAnsi="Times New Roman"/>
          <w:b/>
          <w:bCs/>
          <w:sz w:val="24"/>
          <w:szCs w:val="24"/>
          <w:highlight w:val="yellow"/>
        </w:rPr>
      </w:pPr>
    </w:p>
    <w:p w14:paraId="049555A2" w14:textId="7DF9DDCC" w:rsidR="00DD6D2A" w:rsidRDefault="00DD6D2A" w:rsidP="003D4C06">
      <w:pPr>
        <w:widowControl w:val="0"/>
        <w:spacing w:after="0" w:line="240" w:lineRule="auto"/>
        <w:contextualSpacing/>
        <w:jc w:val="center"/>
        <w:rPr>
          <w:rFonts w:ascii="Times New Roman" w:hAnsi="Times New Roman"/>
          <w:b/>
          <w:bCs/>
          <w:sz w:val="24"/>
          <w:szCs w:val="24"/>
        </w:rPr>
      </w:pPr>
      <w:r>
        <w:rPr>
          <w:rFonts w:ascii="Times New Roman" w:hAnsi="Times New Roman"/>
          <w:b/>
          <w:bCs/>
          <w:sz w:val="24"/>
          <w:szCs w:val="24"/>
        </w:rPr>
        <w:t>PART 35. RURAL HEALTH CLINICS</w:t>
      </w:r>
    </w:p>
    <w:p w14:paraId="360D1C84" w14:textId="77777777" w:rsidR="00DD6D2A" w:rsidRDefault="00DD6D2A" w:rsidP="003D4C06">
      <w:pPr>
        <w:widowControl w:val="0"/>
        <w:spacing w:after="0" w:line="240" w:lineRule="auto"/>
        <w:contextualSpacing/>
        <w:jc w:val="center"/>
        <w:rPr>
          <w:rFonts w:ascii="Times New Roman" w:hAnsi="Times New Roman"/>
          <w:b/>
          <w:bCs/>
          <w:sz w:val="24"/>
          <w:szCs w:val="24"/>
        </w:rPr>
      </w:pPr>
    </w:p>
    <w:p w14:paraId="43CDEDE7" w14:textId="77777777" w:rsidR="00A47B3D" w:rsidRPr="00A47B3D" w:rsidRDefault="00A47B3D" w:rsidP="00A47B3D">
      <w:pPr>
        <w:widowControl w:val="0"/>
        <w:tabs>
          <w:tab w:val="left" w:pos="-1440"/>
          <w:tab w:val="left" w:pos="-720"/>
          <w:tab w:val="left" w:pos="0"/>
          <w:tab w:val="left" w:pos="444"/>
          <w:tab w:val="left" w:pos="816"/>
          <w:tab w:val="left" w:pos="1224"/>
          <w:tab w:val="left" w:pos="1620"/>
          <w:tab w:val="left" w:pos="2116"/>
          <w:tab w:val="left" w:pos="2448"/>
          <w:tab w:val="left" w:pos="2856"/>
          <w:tab w:val="left" w:pos="3264"/>
          <w:tab w:val="left" w:pos="3672"/>
          <w:tab w:val="left" w:pos="4080"/>
          <w:tab w:val="left" w:pos="4488"/>
          <w:tab w:val="left" w:pos="4896"/>
          <w:tab w:val="left" w:pos="5304"/>
          <w:tab w:val="left" w:pos="5712"/>
          <w:tab w:val="left" w:pos="6120"/>
          <w:tab w:val="left" w:pos="6480"/>
          <w:tab w:val="left" w:pos="7740"/>
        </w:tabs>
        <w:autoSpaceDE w:val="0"/>
        <w:autoSpaceDN w:val="0"/>
        <w:adjustRightInd w:val="0"/>
        <w:spacing w:after="0" w:line="240" w:lineRule="auto"/>
        <w:jc w:val="both"/>
        <w:rPr>
          <w:rFonts w:ascii="Times New Roman" w:eastAsia="Times New Roman" w:hAnsi="Times New Roman" w:cs="Times New Roman"/>
          <w:b/>
          <w:bCs/>
          <w:sz w:val="24"/>
          <w:szCs w:val="24"/>
        </w:rPr>
      </w:pPr>
      <w:r w:rsidRPr="00A47B3D">
        <w:rPr>
          <w:rFonts w:ascii="Times New Roman" w:eastAsia="Times New Roman" w:hAnsi="Times New Roman" w:cs="Times New Roman"/>
          <w:b/>
          <w:bCs/>
          <w:sz w:val="24"/>
          <w:szCs w:val="24"/>
        </w:rPr>
        <w:t>317:30-5-354.  Definitions</w:t>
      </w:r>
    </w:p>
    <w:p w14:paraId="4E2C8717" w14:textId="77777777" w:rsidR="00A47B3D" w:rsidRPr="00A47B3D" w:rsidRDefault="00A47B3D" w:rsidP="00B5011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jc w:val="both"/>
        <w:rPr>
          <w:rFonts w:ascii="Times New Roman" w:eastAsia="Times New Roman" w:hAnsi="Times New Roman" w:cs="Times New Roman"/>
          <w:sz w:val="24"/>
          <w:szCs w:val="24"/>
          <w:lang w:val="en-GB"/>
        </w:rPr>
      </w:pPr>
      <w:r w:rsidRPr="00A47B3D">
        <w:rPr>
          <w:rFonts w:ascii="Times New Roman" w:eastAsia="Times New Roman" w:hAnsi="Times New Roman" w:cs="Times New Roman"/>
          <w:sz w:val="24"/>
          <w:szCs w:val="24"/>
          <w:lang w:val="en-GB"/>
        </w:rPr>
        <w:t>The following words and terms, when used in this Chapter, shall have the following meaning, unless the context clearly indicates otherwise:</w:t>
      </w:r>
    </w:p>
    <w:p w14:paraId="1D4764D5"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w:t>
      </w:r>
      <w:r w:rsidRPr="00A47B3D">
        <w:rPr>
          <w:rFonts w:ascii="Times New Roman" w:eastAsia="Times New Roman" w:hAnsi="Times New Roman" w:cs="Times New Roman"/>
          <w:b/>
          <w:bCs/>
          <w:sz w:val="24"/>
          <w:szCs w:val="24"/>
          <w:lang w:val="en-GB"/>
        </w:rPr>
        <w:t>APRN</w:t>
      </w:r>
      <w:r w:rsidRPr="00A47B3D">
        <w:rPr>
          <w:rFonts w:ascii="Times New Roman" w:eastAsia="Times New Roman" w:hAnsi="Times New Roman" w:cs="Times New Roman"/>
          <w:sz w:val="24"/>
          <w:szCs w:val="24"/>
        </w:rPr>
        <w:t>" means advanced practice registered nurse.</w:t>
      </w:r>
    </w:p>
    <w:p w14:paraId="56F4134C"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lang w:val="en-GB"/>
        </w:rPr>
      </w:pPr>
      <w:r w:rsidRPr="00A47B3D">
        <w:rPr>
          <w:rFonts w:ascii="Times New Roman" w:eastAsia="Times New Roman" w:hAnsi="Times New Roman" w:cs="Times New Roman"/>
          <w:sz w:val="24"/>
          <w:szCs w:val="24"/>
          <w:lang w:val="en-GB"/>
        </w:rPr>
        <w:t>"</w:t>
      </w:r>
      <w:r w:rsidRPr="00A47B3D">
        <w:rPr>
          <w:rFonts w:ascii="Times New Roman" w:eastAsia="Times New Roman" w:hAnsi="Times New Roman" w:cs="Times New Roman"/>
          <w:b/>
          <w:bCs/>
          <w:sz w:val="24"/>
          <w:szCs w:val="24"/>
          <w:lang w:val="en-GB"/>
        </w:rPr>
        <w:t>C.F.R.</w:t>
      </w:r>
      <w:r w:rsidRPr="00A47B3D">
        <w:rPr>
          <w:rFonts w:ascii="Times New Roman" w:eastAsia="Times New Roman" w:hAnsi="Times New Roman" w:cs="Times New Roman"/>
          <w:sz w:val="24"/>
          <w:szCs w:val="24"/>
          <w:lang w:val="en-GB"/>
        </w:rPr>
        <w:t>" means the U.S. Code of Federal Regulations.</w:t>
      </w:r>
    </w:p>
    <w:p w14:paraId="6C95353B"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lang w:val="en-GB"/>
        </w:rPr>
      </w:pPr>
      <w:r w:rsidRPr="00A47B3D">
        <w:rPr>
          <w:rFonts w:ascii="Times New Roman" w:eastAsia="Times New Roman" w:hAnsi="Times New Roman" w:cs="Times New Roman"/>
          <w:sz w:val="24"/>
          <w:szCs w:val="24"/>
          <w:lang w:val="en-GB"/>
        </w:rPr>
        <w:t>"</w:t>
      </w:r>
      <w:r w:rsidRPr="00A47B3D">
        <w:rPr>
          <w:rFonts w:ascii="Times New Roman" w:eastAsia="Times New Roman" w:hAnsi="Times New Roman" w:cs="Times New Roman"/>
          <w:b/>
          <w:bCs/>
          <w:sz w:val="24"/>
          <w:szCs w:val="24"/>
          <w:lang w:val="en-GB"/>
        </w:rPr>
        <w:t>CLIA</w:t>
      </w:r>
      <w:r w:rsidRPr="00A47B3D">
        <w:rPr>
          <w:rFonts w:ascii="Times New Roman" w:eastAsia="Times New Roman" w:hAnsi="Times New Roman" w:cs="Times New Roman"/>
          <w:sz w:val="24"/>
          <w:szCs w:val="24"/>
          <w:lang w:val="en-GB"/>
        </w:rPr>
        <w:t>" means the Clinical Laboratory Improvement Amendments.</w:t>
      </w:r>
    </w:p>
    <w:p w14:paraId="3328047B"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lang w:val="en-GB"/>
        </w:rPr>
      </w:pPr>
      <w:r w:rsidRPr="00A47B3D">
        <w:rPr>
          <w:rFonts w:ascii="Times New Roman" w:eastAsia="Times New Roman" w:hAnsi="Times New Roman" w:cs="Times New Roman"/>
          <w:sz w:val="24"/>
          <w:szCs w:val="24"/>
          <w:lang w:val="en-GB"/>
        </w:rPr>
        <w:t>"</w:t>
      </w:r>
      <w:r w:rsidRPr="00A47B3D">
        <w:rPr>
          <w:rFonts w:ascii="Times New Roman" w:eastAsia="Times New Roman" w:hAnsi="Times New Roman" w:cs="Times New Roman"/>
          <w:b/>
          <w:bCs/>
          <w:sz w:val="24"/>
          <w:szCs w:val="24"/>
          <w:lang w:val="en-GB"/>
        </w:rPr>
        <w:t>CMS</w:t>
      </w:r>
      <w:r w:rsidRPr="00A47B3D">
        <w:rPr>
          <w:rFonts w:ascii="Times New Roman" w:eastAsia="Times New Roman" w:hAnsi="Times New Roman" w:cs="Times New Roman"/>
          <w:sz w:val="24"/>
          <w:szCs w:val="24"/>
          <w:lang w:val="en-GB"/>
        </w:rPr>
        <w:t>" means the Centers for Medicare and Medicaid Services.</w:t>
      </w:r>
    </w:p>
    <w:p w14:paraId="2140B9D4"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w:t>
      </w:r>
      <w:r w:rsidRPr="00A47B3D">
        <w:rPr>
          <w:rFonts w:ascii="Times New Roman" w:eastAsia="Times New Roman" w:hAnsi="Times New Roman" w:cs="Times New Roman"/>
          <w:b/>
          <w:bCs/>
          <w:sz w:val="24"/>
          <w:szCs w:val="24"/>
          <w:lang w:val="en-GB"/>
        </w:rPr>
        <w:t>CNM</w:t>
      </w:r>
      <w:r w:rsidRPr="00A47B3D">
        <w:rPr>
          <w:rFonts w:ascii="Times New Roman" w:eastAsia="Times New Roman" w:hAnsi="Times New Roman" w:cs="Times New Roman"/>
          <w:sz w:val="24"/>
          <w:szCs w:val="24"/>
        </w:rPr>
        <w:t>" means certified nurse midwife.</w:t>
      </w:r>
    </w:p>
    <w:p w14:paraId="4B25B702" w14:textId="6613F050"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u w:val="single"/>
        </w:rPr>
      </w:pPr>
      <w:r w:rsidRPr="00A47B3D">
        <w:rPr>
          <w:rFonts w:ascii="Times New Roman" w:eastAsia="Times New Roman" w:hAnsi="Times New Roman" w:cs="Times New Roman"/>
          <w:b/>
          <w:bCs/>
          <w:sz w:val="24"/>
          <w:szCs w:val="24"/>
        </w:rPr>
        <w:t>"Core services"</w:t>
      </w:r>
      <w:r w:rsidRPr="00A47B3D">
        <w:rPr>
          <w:rFonts w:ascii="Times New Roman" w:eastAsia="Times New Roman" w:hAnsi="Times New Roman" w:cs="Times New Roman"/>
          <w:sz w:val="24"/>
          <w:szCs w:val="24"/>
        </w:rPr>
        <w:t xml:space="preserve"> means outpatient services that may be covered when furnished to a patient at the rural health clinic (RHC) or other location, including the patient's place of residence.</w:t>
      </w:r>
      <w:r w:rsidR="00DA64BD" w:rsidRPr="001E687B">
        <w:rPr>
          <w:rFonts w:ascii="Times New Roman" w:eastAsia="Times New Roman" w:hAnsi="Times New Roman" w:cs="Times New Roman"/>
          <w:sz w:val="24"/>
          <w:szCs w:val="24"/>
          <w:u w:val="single"/>
        </w:rPr>
        <w:t xml:space="preserve"> Services include those defined in </w:t>
      </w:r>
      <w:r w:rsidR="00FF4AF0" w:rsidRPr="00CA46F4">
        <w:rPr>
          <w:rFonts w:ascii="Times New Roman" w:eastAsia="Times New Roman" w:hAnsi="Times New Roman" w:cs="Times New Roman"/>
          <w:sz w:val="24"/>
          <w:szCs w:val="24"/>
          <w:u w:val="single"/>
        </w:rPr>
        <w:t>OAC 317:30-5-355.2</w:t>
      </w:r>
      <w:r w:rsidR="00DA64BD" w:rsidRPr="001E687B">
        <w:rPr>
          <w:rFonts w:ascii="Times New Roman" w:eastAsia="Times New Roman" w:hAnsi="Times New Roman" w:cs="Times New Roman"/>
          <w:sz w:val="24"/>
          <w:szCs w:val="24"/>
          <w:u w:val="single"/>
        </w:rPr>
        <w:t xml:space="preserve">. </w:t>
      </w:r>
    </w:p>
    <w:p w14:paraId="00EA9C06"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w:t>
      </w:r>
      <w:r w:rsidRPr="00A47B3D">
        <w:rPr>
          <w:rFonts w:ascii="Times New Roman" w:eastAsia="Times New Roman" w:hAnsi="Times New Roman" w:cs="Times New Roman"/>
          <w:b/>
          <w:bCs/>
          <w:sz w:val="24"/>
          <w:szCs w:val="24"/>
        </w:rPr>
        <w:t>CP"</w:t>
      </w:r>
      <w:r w:rsidRPr="00A47B3D">
        <w:rPr>
          <w:rFonts w:ascii="Times New Roman" w:eastAsia="Times New Roman" w:hAnsi="Times New Roman" w:cs="Times New Roman"/>
          <w:sz w:val="24"/>
          <w:szCs w:val="24"/>
        </w:rPr>
        <w:t xml:space="preserve"> means clinical psychologist.</w:t>
      </w:r>
    </w:p>
    <w:p w14:paraId="437052EB"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w:t>
      </w:r>
      <w:r w:rsidRPr="00A47B3D">
        <w:rPr>
          <w:rFonts w:ascii="Times New Roman" w:eastAsia="Times New Roman" w:hAnsi="Times New Roman" w:cs="Times New Roman"/>
          <w:b/>
          <w:bCs/>
          <w:sz w:val="24"/>
          <w:szCs w:val="24"/>
        </w:rPr>
        <w:t>CPT</w:t>
      </w:r>
      <w:r w:rsidRPr="00A47B3D">
        <w:rPr>
          <w:rFonts w:ascii="Times New Roman" w:eastAsia="Times New Roman" w:hAnsi="Times New Roman" w:cs="Times New Roman"/>
          <w:sz w:val="24"/>
          <w:szCs w:val="24"/>
        </w:rPr>
        <w:t>" means current procedural terminology.</w:t>
      </w:r>
    </w:p>
    <w:p w14:paraId="4729D8D0"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w:t>
      </w:r>
      <w:r w:rsidRPr="00A47B3D">
        <w:rPr>
          <w:rFonts w:ascii="Times New Roman" w:eastAsia="Times New Roman" w:hAnsi="Times New Roman" w:cs="Times New Roman"/>
          <w:b/>
          <w:bCs/>
          <w:sz w:val="24"/>
          <w:szCs w:val="24"/>
          <w:lang w:val="en-GB"/>
        </w:rPr>
        <w:t>CSW</w:t>
      </w:r>
      <w:r w:rsidRPr="00A47B3D">
        <w:rPr>
          <w:rFonts w:ascii="Times New Roman" w:eastAsia="Times New Roman" w:hAnsi="Times New Roman" w:cs="Times New Roman"/>
          <w:sz w:val="24"/>
          <w:szCs w:val="24"/>
        </w:rPr>
        <w:t>" means clinical social worker.</w:t>
      </w:r>
    </w:p>
    <w:p w14:paraId="2B6F87E5"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b/>
          <w:bCs/>
          <w:sz w:val="24"/>
          <w:szCs w:val="24"/>
          <w:lang w:val="en-GB"/>
        </w:rPr>
      </w:pPr>
      <w:r w:rsidRPr="00A47B3D">
        <w:rPr>
          <w:rFonts w:ascii="Times New Roman" w:eastAsia="Times New Roman" w:hAnsi="Times New Roman" w:cs="Times New Roman"/>
          <w:b/>
          <w:bCs/>
          <w:sz w:val="24"/>
          <w:szCs w:val="24"/>
          <w:lang w:val="en-GB"/>
        </w:rPr>
        <w:t xml:space="preserve">"EPSDT" </w:t>
      </w:r>
      <w:r w:rsidRPr="00A47B3D">
        <w:rPr>
          <w:rFonts w:ascii="Times New Roman" w:eastAsia="Times New Roman" w:hAnsi="Times New Roman" w:cs="Times New Roman"/>
          <w:sz w:val="24"/>
          <w:szCs w:val="24"/>
          <w:lang w:val="en-GB"/>
        </w:rPr>
        <w:t>means the Early and Periodic Screening, Diagnostic and Treatment program for members under twenty-one (21)</w:t>
      </w:r>
      <w:r w:rsidRPr="00A47B3D">
        <w:rPr>
          <w:rFonts w:ascii="Times New Roman" w:eastAsia="Times New Roman" w:hAnsi="Times New Roman" w:cs="Times New Roman"/>
          <w:b/>
          <w:bCs/>
          <w:sz w:val="24"/>
          <w:szCs w:val="24"/>
          <w:lang w:val="en-GB"/>
        </w:rPr>
        <w:t>.</w:t>
      </w:r>
    </w:p>
    <w:p w14:paraId="70BD17FB"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lang w:val="en-GB"/>
        </w:rPr>
      </w:pPr>
      <w:r w:rsidRPr="00A47B3D">
        <w:rPr>
          <w:rFonts w:ascii="Times New Roman" w:eastAsia="Times New Roman" w:hAnsi="Times New Roman" w:cs="Times New Roman"/>
          <w:b/>
          <w:bCs/>
          <w:sz w:val="24"/>
          <w:szCs w:val="24"/>
          <w:lang w:val="en-GB"/>
        </w:rPr>
        <w:t xml:space="preserve">"FFS" </w:t>
      </w:r>
      <w:r w:rsidRPr="00A47B3D">
        <w:rPr>
          <w:rFonts w:ascii="Times New Roman" w:eastAsia="Times New Roman" w:hAnsi="Times New Roman" w:cs="Times New Roman"/>
          <w:sz w:val="24"/>
          <w:szCs w:val="24"/>
          <w:lang w:val="en-GB"/>
        </w:rPr>
        <w:t>means the current OHCA</w:t>
      </w:r>
      <w:r w:rsidRPr="006C3BB3">
        <w:rPr>
          <w:rFonts w:ascii="Times New Roman" w:eastAsia="Times New Roman" w:hAnsi="Times New Roman" w:cs="Times New Roman"/>
          <w:strike/>
          <w:sz w:val="24"/>
          <w:szCs w:val="24"/>
          <w:lang w:val="en-GB"/>
        </w:rPr>
        <w:t>'s</w:t>
      </w:r>
      <w:r w:rsidRPr="00A47B3D">
        <w:rPr>
          <w:rFonts w:ascii="Times New Roman" w:eastAsia="Times New Roman" w:hAnsi="Times New Roman" w:cs="Times New Roman"/>
          <w:sz w:val="24"/>
          <w:szCs w:val="24"/>
          <w:lang w:val="en-GB"/>
        </w:rPr>
        <w:t xml:space="preserve"> fee-for-service reimbursement rate.</w:t>
      </w:r>
    </w:p>
    <w:p w14:paraId="214DF671" w14:textId="77777777" w:rsid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w:t>
      </w:r>
      <w:r w:rsidRPr="00A47B3D">
        <w:rPr>
          <w:rFonts w:ascii="Times New Roman" w:eastAsia="Times New Roman" w:hAnsi="Times New Roman" w:cs="Times New Roman"/>
          <w:b/>
          <w:bCs/>
          <w:sz w:val="24"/>
          <w:szCs w:val="24"/>
        </w:rPr>
        <w:t>HCPCS</w:t>
      </w:r>
      <w:r w:rsidRPr="00A47B3D">
        <w:rPr>
          <w:rFonts w:ascii="Times New Roman" w:eastAsia="Times New Roman" w:hAnsi="Times New Roman" w:cs="Times New Roman"/>
          <w:sz w:val="24"/>
          <w:szCs w:val="24"/>
        </w:rPr>
        <w:t xml:space="preserve">" means Healthcare Common Procedure Coding System. </w:t>
      </w:r>
    </w:p>
    <w:p w14:paraId="230C652E" w14:textId="525F95F8" w:rsidR="00FC715B" w:rsidRDefault="00B50110"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w:t>
      </w:r>
      <w:r w:rsidR="00FC715B">
        <w:rPr>
          <w:rFonts w:ascii="Times New Roman" w:eastAsia="Times New Roman" w:hAnsi="Times New Roman" w:cs="Times New Roman"/>
          <w:b/>
          <w:bCs/>
          <w:sz w:val="24"/>
          <w:szCs w:val="24"/>
          <w:u w:val="single"/>
        </w:rPr>
        <w:t>Marriage and family therapist</w:t>
      </w:r>
      <w:r>
        <w:rPr>
          <w:rFonts w:ascii="Times New Roman" w:eastAsia="Times New Roman" w:hAnsi="Times New Roman" w:cs="Times New Roman"/>
          <w:b/>
          <w:bCs/>
          <w:sz w:val="24"/>
          <w:szCs w:val="24"/>
          <w:u w:val="single"/>
        </w:rPr>
        <w:t>"</w:t>
      </w:r>
      <w:r w:rsidR="00685992">
        <w:rPr>
          <w:rFonts w:ascii="Times New Roman" w:eastAsia="Times New Roman" w:hAnsi="Times New Roman" w:cs="Times New Roman"/>
          <w:sz w:val="24"/>
          <w:szCs w:val="24"/>
          <w:u w:val="single"/>
        </w:rPr>
        <w:t xml:space="preserve"> has the same meaning given to the term in</w:t>
      </w:r>
      <w:r w:rsidR="00C2529F">
        <w:rPr>
          <w:rFonts w:ascii="Times New Roman" w:eastAsia="Times New Roman" w:hAnsi="Times New Roman" w:cs="Times New Roman"/>
          <w:sz w:val="24"/>
          <w:szCs w:val="24"/>
          <w:u w:val="single"/>
        </w:rPr>
        <w:t xml:space="preserve"> </w:t>
      </w:r>
      <w:r w:rsidR="00C2529F" w:rsidRPr="004A48CA">
        <w:rPr>
          <w:rFonts w:ascii="Times New Roman" w:eastAsia="Times New Roman" w:hAnsi="Times New Roman" w:cs="Times New Roman"/>
          <w:sz w:val="24"/>
          <w:szCs w:val="24"/>
          <w:u w:val="single"/>
        </w:rPr>
        <w:t>Section 1861(lll)(2)</w:t>
      </w:r>
      <w:r w:rsidR="00C2529F">
        <w:rPr>
          <w:rFonts w:ascii="Times New Roman" w:eastAsia="Times New Roman" w:hAnsi="Times New Roman" w:cs="Times New Roman"/>
          <w:sz w:val="24"/>
          <w:szCs w:val="24"/>
          <w:u w:val="single"/>
        </w:rPr>
        <w:t xml:space="preserve"> of the Social Security Act</w:t>
      </w:r>
      <w:r w:rsidR="00FA5169">
        <w:rPr>
          <w:rFonts w:ascii="Times New Roman" w:eastAsia="Times New Roman" w:hAnsi="Times New Roman" w:cs="Times New Roman"/>
          <w:sz w:val="24"/>
          <w:szCs w:val="24"/>
          <w:u w:val="single"/>
        </w:rPr>
        <w:t xml:space="preserve"> (42 U.S.C § 1395x(lll)(2))</w:t>
      </w:r>
      <w:r w:rsidR="00C2529F">
        <w:rPr>
          <w:rFonts w:ascii="Times New Roman" w:eastAsia="Times New Roman" w:hAnsi="Times New Roman" w:cs="Times New Roman"/>
          <w:sz w:val="24"/>
          <w:szCs w:val="24"/>
          <w:u w:val="single"/>
        </w:rPr>
        <w:t xml:space="preserve">. </w:t>
      </w:r>
    </w:p>
    <w:p w14:paraId="13F89BA8" w14:textId="5DB002EE" w:rsidR="00FC715B" w:rsidRPr="00FC715B" w:rsidRDefault="00B50110"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w:t>
      </w:r>
      <w:r w:rsidR="00FC715B">
        <w:rPr>
          <w:rFonts w:ascii="Times New Roman" w:eastAsia="Times New Roman" w:hAnsi="Times New Roman" w:cs="Times New Roman"/>
          <w:b/>
          <w:bCs/>
          <w:sz w:val="24"/>
          <w:szCs w:val="24"/>
          <w:u w:val="single"/>
        </w:rPr>
        <w:t>Mental Health counselor</w:t>
      </w:r>
      <w:r>
        <w:rPr>
          <w:rFonts w:ascii="Times New Roman" w:eastAsia="Times New Roman" w:hAnsi="Times New Roman" w:cs="Times New Roman"/>
          <w:b/>
          <w:bCs/>
          <w:sz w:val="24"/>
          <w:szCs w:val="24"/>
          <w:u w:val="single"/>
        </w:rPr>
        <w:t>"</w:t>
      </w:r>
      <w:r w:rsidR="00FC715B">
        <w:rPr>
          <w:rFonts w:ascii="Times New Roman" w:eastAsia="Times New Roman" w:hAnsi="Times New Roman" w:cs="Times New Roman"/>
          <w:sz w:val="24"/>
          <w:szCs w:val="24"/>
          <w:u w:val="single"/>
        </w:rPr>
        <w:t xml:space="preserve"> </w:t>
      </w:r>
      <w:r w:rsidR="00685992">
        <w:rPr>
          <w:rFonts w:ascii="Times New Roman" w:eastAsia="Times New Roman" w:hAnsi="Times New Roman" w:cs="Times New Roman"/>
          <w:sz w:val="24"/>
          <w:szCs w:val="24"/>
          <w:u w:val="single"/>
        </w:rPr>
        <w:t xml:space="preserve">has the same meaning given to the term in </w:t>
      </w:r>
      <w:r w:rsidR="00C2529F" w:rsidRPr="004A48CA">
        <w:rPr>
          <w:rFonts w:ascii="Times New Roman" w:eastAsia="Times New Roman" w:hAnsi="Times New Roman" w:cs="Times New Roman"/>
          <w:sz w:val="24"/>
          <w:szCs w:val="24"/>
          <w:u w:val="single"/>
        </w:rPr>
        <w:t>Section 1861(lll)(4)</w:t>
      </w:r>
      <w:r w:rsidR="00C2529F">
        <w:rPr>
          <w:rFonts w:ascii="Times New Roman" w:eastAsia="Times New Roman" w:hAnsi="Times New Roman" w:cs="Times New Roman"/>
          <w:sz w:val="24"/>
          <w:szCs w:val="24"/>
          <w:u w:val="single"/>
        </w:rPr>
        <w:t xml:space="preserve"> of the Social Security Act</w:t>
      </w:r>
      <w:r w:rsidR="00FA5169">
        <w:rPr>
          <w:rFonts w:ascii="Times New Roman" w:eastAsia="Times New Roman" w:hAnsi="Times New Roman" w:cs="Times New Roman"/>
          <w:sz w:val="24"/>
          <w:szCs w:val="24"/>
          <w:u w:val="single"/>
        </w:rPr>
        <w:t xml:space="preserve"> (42 U.S.C § 1395(lll</w:t>
      </w:r>
      <w:proofErr w:type="gramStart"/>
      <w:r w:rsidR="00FA5169">
        <w:rPr>
          <w:rFonts w:ascii="Times New Roman" w:eastAsia="Times New Roman" w:hAnsi="Times New Roman" w:cs="Times New Roman"/>
          <w:sz w:val="24"/>
          <w:szCs w:val="24"/>
          <w:u w:val="single"/>
        </w:rPr>
        <w:t>)(</w:t>
      </w:r>
      <w:proofErr w:type="gramEnd"/>
      <w:r w:rsidR="00FA5169">
        <w:rPr>
          <w:rFonts w:ascii="Times New Roman" w:eastAsia="Times New Roman" w:hAnsi="Times New Roman" w:cs="Times New Roman"/>
          <w:sz w:val="24"/>
          <w:szCs w:val="24"/>
          <w:u w:val="single"/>
        </w:rPr>
        <w:t>4))</w:t>
      </w:r>
      <w:r w:rsidR="00C2529F">
        <w:rPr>
          <w:rFonts w:ascii="Times New Roman" w:eastAsia="Times New Roman" w:hAnsi="Times New Roman" w:cs="Times New Roman"/>
          <w:sz w:val="24"/>
          <w:szCs w:val="24"/>
          <w:u w:val="single"/>
        </w:rPr>
        <w:t xml:space="preserve">. </w:t>
      </w:r>
    </w:p>
    <w:p w14:paraId="46F40313"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lang w:val="en-GB"/>
        </w:rPr>
      </w:pPr>
      <w:r w:rsidRPr="00A47B3D">
        <w:rPr>
          <w:rFonts w:ascii="Times New Roman" w:eastAsia="Times New Roman" w:hAnsi="Times New Roman" w:cs="Times New Roman"/>
          <w:sz w:val="24"/>
          <w:szCs w:val="24"/>
          <w:lang w:val="en-GB"/>
        </w:rPr>
        <w:t>"</w:t>
      </w:r>
      <w:r w:rsidRPr="00A47B3D">
        <w:rPr>
          <w:rFonts w:ascii="Times New Roman" w:eastAsia="Times New Roman" w:hAnsi="Times New Roman" w:cs="Times New Roman"/>
          <w:b/>
          <w:bCs/>
          <w:sz w:val="24"/>
          <w:szCs w:val="24"/>
          <w:lang w:val="en-GB"/>
        </w:rPr>
        <w:t>OAC</w:t>
      </w:r>
      <w:r w:rsidRPr="00A47B3D">
        <w:rPr>
          <w:rFonts w:ascii="Times New Roman" w:eastAsia="Times New Roman" w:hAnsi="Times New Roman" w:cs="Times New Roman"/>
          <w:sz w:val="24"/>
          <w:szCs w:val="24"/>
          <w:lang w:val="en-GB"/>
        </w:rPr>
        <w:t>" means the Oklahoma Administrative Code.</w:t>
      </w:r>
    </w:p>
    <w:p w14:paraId="1A26C852"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lang w:val="en-GB"/>
        </w:rPr>
      </w:pPr>
      <w:r w:rsidRPr="00A47B3D">
        <w:rPr>
          <w:rFonts w:ascii="Times New Roman" w:eastAsia="Times New Roman" w:hAnsi="Times New Roman" w:cs="Times New Roman"/>
          <w:sz w:val="24"/>
          <w:szCs w:val="24"/>
          <w:lang w:val="en-GB"/>
        </w:rPr>
        <w:t>"</w:t>
      </w:r>
      <w:r w:rsidRPr="00A47B3D">
        <w:rPr>
          <w:rFonts w:ascii="Times New Roman" w:eastAsia="Times New Roman" w:hAnsi="Times New Roman" w:cs="Times New Roman"/>
          <w:b/>
          <w:bCs/>
          <w:sz w:val="24"/>
          <w:szCs w:val="24"/>
          <w:lang w:val="en-GB"/>
        </w:rPr>
        <w:t>OHCA</w:t>
      </w:r>
      <w:r w:rsidRPr="00A47B3D">
        <w:rPr>
          <w:rFonts w:ascii="Times New Roman" w:eastAsia="Times New Roman" w:hAnsi="Times New Roman" w:cs="Times New Roman"/>
          <w:sz w:val="24"/>
          <w:szCs w:val="24"/>
          <w:lang w:val="en-GB"/>
        </w:rPr>
        <w:t>" means the Oklahoma Health Care Authority.</w:t>
      </w:r>
    </w:p>
    <w:p w14:paraId="5CDFB227" w14:textId="4502270E"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rPr>
      </w:pPr>
      <w:r w:rsidRPr="00A47B3D">
        <w:rPr>
          <w:rFonts w:ascii="Times New Roman" w:eastAsia="Times New Roman" w:hAnsi="Times New Roman" w:cs="Times New Roman"/>
          <w:b/>
          <w:bCs/>
          <w:sz w:val="24"/>
          <w:szCs w:val="24"/>
        </w:rPr>
        <w:t>"Other ambulatory services"</w:t>
      </w:r>
      <w:r w:rsidRPr="00A47B3D">
        <w:rPr>
          <w:rFonts w:ascii="Times New Roman" w:eastAsia="Times New Roman" w:hAnsi="Times New Roman" w:cs="Times New Roman"/>
          <w:sz w:val="24"/>
          <w:szCs w:val="24"/>
        </w:rPr>
        <w:t xml:space="preserve"> means other outpatient health services covered under the Oklahoma Medicaid State Plan other than </w:t>
      </w:r>
      <w:r w:rsidR="00EF046C" w:rsidRPr="00EF046C">
        <w:rPr>
          <w:rFonts w:ascii="Times New Roman" w:eastAsia="Times New Roman" w:hAnsi="Times New Roman" w:cs="Times New Roman"/>
          <w:sz w:val="24"/>
          <w:szCs w:val="24"/>
          <w:u w:val="single"/>
        </w:rPr>
        <w:t xml:space="preserve">the </w:t>
      </w:r>
      <w:r w:rsidRPr="00A47B3D">
        <w:rPr>
          <w:rFonts w:ascii="Times New Roman" w:eastAsia="Times New Roman" w:hAnsi="Times New Roman" w:cs="Times New Roman"/>
          <w:sz w:val="24"/>
          <w:szCs w:val="24"/>
        </w:rPr>
        <w:t>core services</w:t>
      </w:r>
      <w:r w:rsidR="00EF046C" w:rsidRPr="00EF046C">
        <w:rPr>
          <w:rFonts w:ascii="Times New Roman" w:eastAsia="Times New Roman" w:hAnsi="Times New Roman" w:cs="Times New Roman"/>
          <w:sz w:val="24"/>
          <w:szCs w:val="24"/>
          <w:u w:val="single"/>
        </w:rPr>
        <w:t xml:space="preserve"> listed in </w:t>
      </w:r>
      <w:r w:rsidR="00EF046C" w:rsidRPr="00EA1521">
        <w:rPr>
          <w:rFonts w:ascii="Times New Roman" w:eastAsia="Times New Roman" w:hAnsi="Times New Roman" w:cs="Times New Roman"/>
          <w:sz w:val="24"/>
          <w:szCs w:val="24"/>
          <w:u w:val="single"/>
        </w:rPr>
        <w:t xml:space="preserve">OAC </w:t>
      </w:r>
      <w:r w:rsidR="00FF4AF0" w:rsidRPr="00EA1521">
        <w:rPr>
          <w:rFonts w:ascii="Times New Roman" w:eastAsia="Times New Roman" w:hAnsi="Times New Roman" w:cs="Times New Roman"/>
          <w:sz w:val="24"/>
          <w:szCs w:val="24"/>
          <w:u w:val="single"/>
        </w:rPr>
        <w:t>317:30-5-355.2</w:t>
      </w:r>
      <w:r w:rsidRPr="00A47B3D">
        <w:rPr>
          <w:rFonts w:ascii="Times New Roman" w:eastAsia="Times New Roman" w:hAnsi="Times New Roman" w:cs="Times New Roman"/>
          <w:sz w:val="24"/>
          <w:szCs w:val="24"/>
        </w:rPr>
        <w:t>.</w:t>
      </w:r>
    </w:p>
    <w:p w14:paraId="0CC25D22"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w:t>
      </w:r>
      <w:r w:rsidRPr="00A47B3D">
        <w:rPr>
          <w:rFonts w:ascii="Times New Roman" w:eastAsia="Times New Roman" w:hAnsi="Times New Roman" w:cs="Times New Roman"/>
          <w:b/>
          <w:bCs/>
          <w:sz w:val="24"/>
          <w:szCs w:val="24"/>
          <w:lang w:val="en-GB"/>
        </w:rPr>
        <w:t>PA</w:t>
      </w:r>
      <w:r w:rsidRPr="00A47B3D">
        <w:rPr>
          <w:rFonts w:ascii="Times New Roman" w:eastAsia="Times New Roman" w:hAnsi="Times New Roman" w:cs="Times New Roman"/>
          <w:sz w:val="24"/>
          <w:szCs w:val="24"/>
        </w:rPr>
        <w:t>" means physician assistant.</w:t>
      </w:r>
    </w:p>
    <w:p w14:paraId="177BA876"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rPr>
      </w:pPr>
      <w:r w:rsidRPr="00A47B3D">
        <w:rPr>
          <w:rFonts w:ascii="Times New Roman" w:eastAsia="Times New Roman" w:hAnsi="Times New Roman" w:cs="Times New Roman"/>
          <w:b/>
          <w:bCs/>
          <w:sz w:val="24"/>
          <w:szCs w:val="24"/>
        </w:rPr>
        <w:t>"Physician"</w:t>
      </w:r>
      <w:r w:rsidRPr="00A47B3D">
        <w:rPr>
          <w:rFonts w:ascii="Times New Roman" w:eastAsia="Times New Roman" w:hAnsi="Times New Roman" w:cs="Times New Roman"/>
          <w:sz w:val="24"/>
          <w:szCs w:val="24"/>
        </w:rPr>
        <w:t xml:space="preserve"> means:</w:t>
      </w:r>
    </w:p>
    <w:p w14:paraId="7DFA78CD" w14:textId="77777777" w:rsidR="00A47B3D" w:rsidRPr="00A47B3D" w:rsidRDefault="00A47B3D" w:rsidP="00A47B3D">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864"/>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(A) A doctor of medicine or osteopathy legally authorized to practice medicine and surgery by the State in which the function is performed or who is a licensed physician employed by the Public Health Service;</w:t>
      </w:r>
    </w:p>
    <w:p w14:paraId="0CF94AAF" w14:textId="1EC65B81" w:rsidR="00A47B3D" w:rsidRPr="00B77EBE" w:rsidRDefault="00A47B3D" w:rsidP="00A47B3D">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left="864"/>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(B) Within limitations as to the specific services furnished, a doctor of dentistry or dental, a doctor of optometry</w:t>
      </w:r>
      <w:r w:rsidR="00FE60F7">
        <w:rPr>
          <w:rFonts w:ascii="Times New Roman" w:eastAsia="Times New Roman" w:hAnsi="Times New Roman" w:cs="Times New Roman"/>
          <w:sz w:val="24"/>
          <w:szCs w:val="24"/>
          <w:u w:val="single"/>
        </w:rPr>
        <w:t xml:space="preserve"> when performing </w:t>
      </w:r>
      <w:r w:rsidR="00D93BA9" w:rsidRPr="00D93BA9">
        <w:rPr>
          <w:rFonts w:ascii="Times New Roman" w:eastAsia="Times New Roman" w:hAnsi="Times New Roman" w:cs="Times New Roman"/>
          <w:sz w:val="24"/>
          <w:szCs w:val="24"/>
          <w:u w:val="single"/>
        </w:rPr>
        <w:t>medical services that are reasonable and necessary for the diagnosis and treatment of illness or injury</w:t>
      </w:r>
      <w:r w:rsidRPr="00A47B3D">
        <w:rPr>
          <w:rFonts w:ascii="Times New Roman" w:eastAsia="Times New Roman" w:hAnsi="Times New Roman" w:cs="Times New Roman"/>
          <w:sz w:val="24"/>
          <w:szCs w:val="24"/>
        </w:rPr>
        <w:t>, or a doctor of podiatry</w:t>
      </w:r>
      <w:r w:rsidR="00D93BA9">
        <w:rPr>
          <w:rFonts w:ascii="Times New Roman" w:eastAsia="Times New Roman" w:hAnsi="Times New Roman" w:cs="Times New Roman"/>
          <w:sz w:val="24"/>
          <w:szCs w:val="24"/>
          <w:u w:val="single"/>
        </w:rPr>
        <w:t xml:space="preserve"> when performing </w:t>
      </w:r>
      <w:r w:rsidR="00D93BA9" w:rsidRPr="00D93BA9">
        <w:rPr>
          <w:rFonts w:ascii="Times New Roman" w:eastAsia="Times New Roman" w:hAnsi="Times New Roman" w:cs="Times New Roman"/>
          <w:sz w:val="24"/>
          <w:szCs w:val="24"/>
          <w:u w:val="single"/>
        </w:rPr>
        <w:t xml:space="preserve">medical services that are reasonable and necessary for the diagnosis and </w:t>
      </w:r>
      <w:r w:rsidR="00D93BA9" w:rsidRPr="00B77EBE">
        <w:rPr>
          <w:rFonts w:ascii="Times New Roman" w:eastAsia="Times New Roman" w:hAnsi="Times New Roman" w:cs="Times New Roman"/>
          <w:sz w:val="24"/>
          <w:szCs w:val="24"/>
          <w:u w:val="single"/>
        </w:rPr>
        <w:t>treatment of illness or injury</w:t>
      </w:r>
      <w:r w:rsidRPr="00B77EBE">
        <w:rPr>
          <w:rFonts w:ascii="Times New Roman" w:eastAsia="Times New Roman" w:hAnsi="Times New Roman" w:cs="Times New Roman"/>
          <w:sz w:val="24"/>
          <w:szCs w:val="24"/>
        </w:rPr>
        <w:t>.</w:t>
      </w:r>
    </w:p>
    <w:p w14:paraId="52B2D8F1"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rPr>
      </w:pPr>
      <w:r w:rsidRPr="00B77EBE">
        <w:rPr>
          <w:rFonts w:ascii="Times New Roman" w:eastAsia="Times New Roman" w:hAnsi="Times New Roman" w:cs="Times New Roman"/>
          <w:b/>
          <w:bCs/>
          <w:sz w:val="24"/>
          <w:szCs w:val="24"/>
        </w:rPr>
        <w:t>"Physicians' services"</w:t>
      </w:r>
      <w:r w:rsidRPr="00B77EBE">
        <w:rPr>
          <w:rFonts w:ascii="Times New Roman" w:eastAsia="Times New Roman" w:hAnsi="Times New Roman" w:cs="Times New Roman"/>
          <w:sz w:val="24"/>
          <w:szCs w:val="24"/>
        </w:rPr>
        <w:t xml:space="preserve"> means professional services that are performed by a physician at the RHC (or are performed away from the Center, excluding inpatient hospital services) whose agreement with the RHC provides that he or she will be paid by the RHC for such services.</w:t>
      </w:r>
    </w:p>
    <w:p w14:paraId="32396653" w14:textId="77777777" w:rsidR="00A47B3D" w:rsidRPr="0005156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rPr>
      </w:pPr>
      <w:r w:rsidRPr="0005156D">
        <w:rPr>
          <w:rFonts w:ascii="Times New Roman" w:eastAsia="Times New Roman" w:hAnsi="Times New Roman" w:cs="Times New Roman"/>
          <w:b/>
          <w:bCs/>
          <w:sz w:val="24"/>
          <w:szCs w:val="24"/>
        </w:rPr>
        <w:lastRenderedPageBreak/>
        <w:t>"PPS"</w:t>
      </w:r>
      <w:r w:rsidRPr="0005156D">
        <w:rPr>
          <w:rFonts w:ascii="Times New Roman" w:eastAsia="Times New Roman" w:hAnsi="Times New Roman" w:cs="Times New Roman"/>
          <w:sz w:val="24"/>
          <w:szCs w:val="24"/>
        </w:rPr>
        <w:t xml:space="preserve"> means prospective payment system all-inclusive per visit rate method specified in the Oklahoma Medicaid State Plan.</w:t>
      </w:r>
    </w:p>
    <w:p w14:paraId="5F1750A6" w14:textId="77777777" w:rsidR="00A47B3D" w:rsidRPr="0005156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rPr>
      </w:pPr>
      <w:r w:rsidRPr="0005156D">
        <w:rPr>
          <w:rFonts w:ascii="Times New Roman" w:eastAsia="Times New Roman" w:hAnsi="Times New Roman" w:cs="Times New Roman"/>
          <w:sz w:val="24"/>
          <w:szCs w:val="24"/>
        </w:rPr>
        <w:t>"</w:t>
      </w:r>
      <w:r w:rsidRPr="0005156D">
        <w:rPr>
          <w:rFonts w:ascii="Times New Roman" w:eastAsia="Times New Roman" w:hAnsi="Times New Roman" w:cs="Times New Roman"/>
          <w:b/>
          <w:bCs/>
          <w:sz w:val="24"/>
          <w:szCs w:val="24"/>
        </w:rPr>
        <w:t xml:space="preserve">RHC" </w:t>
      </w:r>
      <w:r w:rsidRPr="0005156D">
        <w:rPr>
          <w:rFonts w:ascii="Times New Roman" w:eastAsia="Times New Roman" w:hAnsi="Times New Roman" w:cs="Times New Roman"/>
          <w:sz w:val="24"/>
          <w:szCs w:val="24"/>
        </w:rPr>
        <w:t>means rural health clinic.</w:t>
      </w:r>
    </w:p>
    <w:p w14:paraId="1C7DC99F" w14:textId="07633F3A" w:rsidR="00A47B3D" w:rsidRPr="0005156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rPr>
      </w:pPr>
      <w:r w:rsidRPr="0005156D">
        <w:rPr>
          <w:rFonts w:ascii="Times New Roman" w:eastAsiaTheme="minorEastAsia" w:hAnsi="Times New Roman" w:cs="Times New Roman"/>
          <w:b/>
          <w:bCs/>
          <w:spacing w:val="2"/>
          <w:sz w:val="24"/>
          <w:szCs w:val="24"/>
          <w:shd w:val="clear" w:color="auto" w:fill="FFFFFF"/>
        </w:rPr>
        <w:t>"Visit"</w:t>
      </w:r>
      <w:r w:rsidRPr="0005156D">
        <w:rPr>
          <w:rFonts w:ascii="Times New Roman" w:eastAsiaTheme="minorEastAsia" w:hAnsi="Times New Roman" w:cs="Times New Roman"/>
          <w:spacing w:val="2"/>
          <w:sz w:val="24"/>
          <w:szCs w:val="24"/>
          <w:shd w:val="clear" w:color="auto" w:fill="FFFFFF"/>
        </w:rPr>
        <w:t xml:space="preserve"> means a face-to-face encounter between a clinic patient and a physician, Physician Assistant (PA), Advanced Practice Registered Nurse (APRN), Certified Nurse Midwife (CMN), Clinical Psychologist (CP), </w:t>
      </w:r>
      <w:r w:rsidRPr="0005156D">
        <w:rPr>
          <w:rFonts w:ascii="Times New Roman" w:eastAsiaTheme="minorEastAsia" w:hAnsi="Times New Roman" w:cs="Times New Roman"/>
          <w:strike/>
          <w:spacing w:val="2"/>
          <w:sz w:val="24"/>
          <w:szCs w:val="24"/>
          <w:shd w:val="clear" w:color="auto" w:fill="FFFFFF"/>
        </w:rPr>
        <w:t>or </w:t>
      </w:r>
      <w:r w:rsidRPr="0005156D">
        <w:rPr>
          <w:rFonts w:ascii="Times New Roman" w:eastAsiaTheme="minorEastAsia" w:hAnsi="Times New Roman" w:cs="Times New Roman"/>
          <w:spacing w:val="2"/>
          <w:sz w:val="24"/>
          <w:szCs w:val="24"/>
          <w:shd w:val="clear" w:color="auto" w:fill="FFFFFF"/>
        </w:rPr>
        <w:t>Clinical Social Worker</w:t>
      </w:r>
      <w:r w:rsidR="004A48CA" w:rsidRPr="0005156D">
        <w:rPr>
          <w:rFonts w:ascii="Times New Roman" w:eastAsiaTheme="minorEastAsia" w:hAnsi="Times New Roman" w:cs="Times New Roman"/>
          <w:spacing w:val="2"/>
          <w:sz w:val="24"/>
          <w:szCs w:val="24"/>
          <w:u w:val="single"/>
          <w:shd w:val="clear" w:color="auto" w:fill="FFFFFF"/>
        </w:rPr>
        <w:t xml:space="preserve"> (CSW)</w:t>
      </w:r>
      <w:r w:rsidR="003C77EB" w:rsidRPr="0005156D">
        <w:rPr>
          <w:rFonts w:ascii="Times New Roman" w:eastAsiaTheme="minorEastAsia" w:hAnsi="Times New Roman" w:cs="Times New Roman"/>
          <w:spacing w:val="2"/>
          <w:sz w:val="24"/>
          <w:szCs w:val="24"/>
          <w:u w:val="single"/>
          <w:shd w:val="clear" w:color="auto" w:fill="FFFFFF"/>
        </w:rPr>
        <w:t xml:space="preserve">, </w:t>
      </w:r>
      <w:r w:rsidR="004A48CA" w:rsidRPr="0005156D">
        <w:rPr>
          <w:rFonts w:ascii="Times New Roman" w:eastAsiaTheme="minorEastAsia" w:hAnsi="Times New Roman" w:cs="Times New Roman"/>
          <w:spacing w:val="2"/>
          <w:sz w:val="24"/>
          <w:szCs w:val="24"/>
          <w:u w:val="single"/>
          <w:shd w:val="clear" w:color="auto" w:fill="FFFFFF"/>
        </w:rPr>
        <w:t>M</w:t>
      </w:r>
      <w:r w:rsidR="003C77EB" w:rsidRPr="0005156D">
        <w:rPr>
          <w:rFonts w:ascii="Times New Roman" w:eastAsiaTheme="minorEastAsia" w:hAnsi="Times New Roman" w:cs="Times New Roman"/>
          <w:spacing w:val="2"/>
          <w:sz w:val="24"/>
          <w:szCs w:val="24"/>
          <w:u w:val="single"/>
          <w:shd w:val="clear" w:color="auto" w:fill="FFFFFF"/>
        </w:rPr>
        <w:t xml:space="preserve">arriage and </w:t>
      </w:r>
      <w:r w:rsidR="004A48CA" w:rsidRPr="0005156D">
        <w:rPr>
          <w:rFonts w:ascii="Times New Roman" w:eastAsiaTheme="minorEastAsia" w:hAnsi="Times New Roman" w:cs="Times New Roman"/>
          <w:spacing w:val="2"/>
          <w:sz w:val="24"/>
          <w:szCs w:val="24"/>
          <w:u w:val="single"/>
          <w:shd w:val="clear" w:color="auto" w:fill="FFFFFF"/>
        </w:rPr>
        <w:t>F</w:t>
      </w:r>
      <w:r w:rsidR="003C77EB" w:rsidRPr="0005156D">
        <w:rPr>
          <w:rFonts w:ascii="Times New Roman" w:eastAsiaTheme="minorEastAsia" w:hAnsi="Times New Roman" w:cs="Times New Roman"/>
          <w:spacing w:val="2"/>
          <w:sz w:val="24"/>
          <w:szCs w:val="24"/>
          <w:u w:val="single"/>
          <w:shd w:val="clear" w:color="auto" w:fill="FFFFFF"/>
        </w:rPr>
        <w:t xml:space="preserve">amily </w:t>
      </w:r>
      <w:r w:rsidR="004A48CA" w:rsidRPr="0005156D">
        <w:rPr>
          <w:rFonts w:ascii="Times New Roman" w:eastAsiaTheme="minorEastAsia" w:hAnsi="Times New Roman" w:cs="Times New Roman"/>
          <w:spacing w:val="2"/>
          <w:sz w:val="24"/>
          <w:szCs w:val="24"/>
          <w:u w:val="single"/>
          <w:shd w:val="clear" w:color="auto" w:fill="FFFFFF"/>
        </w:rPr>
        <w:t>T</w:t>
      </w:r>
      <w:r w:rsidR="003C77EB" w:rsidRPr="0005156D">
        <w:rPr>
          <w:rFonts w:ascii="Times New Roman" w:eastAsiaTheme="minorEastAsia" w:hAnsi="Times New Roman" w:cs="Times New Roman"/>
          <w:spacing w:val="2"/>
          <w:sz w:val="24"/>
          <w:szCs w:val="24"/>
          <w:u w:val="single"/>
          <w:shd w:val="clear" w:color="auto" w:fill="FFFFFF"/>
        </w:rPr>
        <w:t>herapis</w:t>
      </w:r>
      <w:r w:rsidR="004A48CA" w:rsidRPr="0005156D">
        <w:rPr>
          <w:rFonts w:ascii="Times New Roman" w:eastAsiaTheme="minorEastAsia" w:hAnsi="Times New Roman" w:cs="Times New Roman"/>
          <w:spacing w:val="2"/>
          <w:sz w:val="24"/>
          <w:szCs w:val="24"/>
          <w:u w:val="single"/>
          <w:shd w:val="clear" w:color="auto" w:fill="FFFFFF"/>
        </w:rPr>
        <w:t>t (MFT)</w:t>
      </w:r>
      <w:r w:rsidR="003C77EB" w:rsidRPr="0005156D">
        <w:rPr>
          <w:rFonts w:ascii="Times New Roman" w:eastAsiaTheme="minorEastAsia" w:hAnsi="Times New Roman" w:cs="Times New Roman"/>
          <w:spacing w:val="2"/>
          <w:sz w:val="24"/>
          <w:szCs w:val="24"/>
          <w:u w:val="single"/>
          <w:shd w:val="clear" w:color="auto" w:fill="FFFFFF"/>
        </w:rPr>
        <w:t xml:space="preserve">, or </w:t>
      </w:r>
      <w:r w:rsidR="004A48CA" w:rsidRPr="0005156D">
        <w:rPr>
          <w:rFonts w:ascii="Times New Roman" w:eastAsiaTheme="minorEastAsia" w:hAnsi="Times New Roman" w:cs="Times New Roman"/>
          <w:spacing w:val="2"/>
          <w:sz w:val="24"/>
          <w:szCs w:val="24"/>
          <w:u w:val="single"/>
          <w:shd w:val="clear" w:color="auto" w:fill="FFFFFF"/>
        </w:rPr>
        <w:t>M</w:t>
      </w:r>
      <w:r w:rsidR="003C77EB" w:rsidRPr="0005156D">
        <w:rPr>
          <w:rFonts w:ascii="Times New Roman" w:eastAsiaTheme="minorEastAsia" w:hAnsi="Times New Roman" w:cs="Times New Roman"/>
          <w:spacing w:val="2"/>
          <w:sz w:val="24"/>
          <w:szCs w:val="24"/>
          <w:u w:val="single"/>
          <w:shd w:val="clear" w:color="auto" w:fill="FFFFFF"/>
        </w:rPr>
        <w:t xml:space="preserve">ental </w:t>
      </w:r>
      <w:r w:rsidR="004A48CA" w:rsidRPr="0005156D">
        <w:rPr>
          <w:rFonts w:ascii="Times New Roman" w:eastAsiaTheme="minorEastAsia" w:hAnsi="Times New Roman" w:cs="Times New Roman"/>
          <w:spacing w:val="2"/>
          <w:sz w:val="24"/>
          <w:szCs w:val="24"/>
          <w:u w:val="single"/>
          <w:shd w:val="clear" w:color="auto" w:fill="FFFFFF"/>
        </w:rPr>
        <w:t>H</w:t>
      </w:r>
      <w:r w:rsidR="003C77EB" w:rsidRPr="0005156D">
        <w:rPr>
          <w:rFonts w:ascii="Times New Roman" w:eastAsiaTheme="minorEastAsia" w:hAnsi="Times New Roman" w:cs="Times New Roman"/>
          <w:spacing w:val="2"/>
          <w:sz w:val="24"/>
          <w:szCs w:val="24"/>
          <w:u w:val="single"/>
          <w:shd w:val="clear" w:color="auto" w:fill="FFFFFF"/>
        </w:rPr>
        <w:t xml:space="preserve">ealth </w:t>
      </w:r>
      <w:r w:rsidR="004A48CA" w:rsidRPr="0005156D">
        <w:rPr>
          <w:rFonts w:ascii="Times New Roman" w:eastAsiaTheme="minorEastAsia" w:hAnsi="Times New Roman" w:cs="Times New Roman"/>
          <w:spacing w:val="2"/>
          <w:sz w:val="24"/>
          <w:szCs w:val="24"/>
          <w:u w:val="single"/>
          <w:shd w:val="clear" w:color="auto" w:fill="FFFFFF"/>
        </w:rPr>
        <w:t>C</w:t>
      </w:r>
      <w:r w:rsidR="003C77EB" w:rsidRPr="0005156D">
        <w:rPr>
          <w:rFonts w:ascii="Times New Roman" w:eastAsiaTheme="minorEastAsia" w:hAnsi="Times New Roman" w:cs="Times New Roman"/>
          <w:spacing w:val="2"/>
          <w:sz w:val="24"/>
          <w:szCs w:val="24"/>
          <w:u w:val="single"/>
          <w:shd w:val="clear" w:color="auto" w:fill="FFFFFF"/>
        </w:rPr>
        <w:t>ounselor</w:t>
      </w:r>
      <w:r w:rsidR="004A48CA" w:rsidRPr="0005156D">
        <w:rPr>
          <w:rFonts w:ascii="Times New Roman" w:eastAsiaTheme="minorEastAsia" w:hAnsi="Times New Roman" w:cs="Times New Roman"/>
          <w:spacing w:val="2"/>
          <w:sz w:val="24"/>
          <w:szCs w:val="24"/>
          <w:u w:val="single"/>
          <w:shd w:val="clear" w:color="auto" w:fill="FFFFFF"/>
        </w:rPr>
        <w:t xml:space="preserve"> (MHC)</w:t>
      </w:r>
      <w:r w:rsidRPr="0005156D">
        <w:rPr>
          <w:rFonts w:ascii="Times New Roman" w:eastAsiaTheme="minorEastAsia" w:hAnsi="Times New Roman" w:cs="Times New Roman"/>
          <w:spacing w:val="2"/>
          <w:sz w:val="24"/>
          <w:szCs w:val="24"/>
          <w:shd w:val="clear" w:color="auto" w:fill="FFFFFF"/>
        </w:rPr>
        <w:t> whose services are reimbursed under the RHC PPS payment method. Encounters with more than one (1) health care professional and multiple encounters with the same health care professional that take place on the same day and at a single location constitute a single visit, except when the patient, after the first encounter, suffers illness or injury requiring additional diagnosis or treatment. Services delivered via audio-only telecommunications and reimbursed pursuant to the fee-for-service (FFS) fee schedule do not constitute a visit and/or an encounter.</w:t>
      </w:r>
    </w:p>
    <w:p w14:paraId="466782B4" w14:textId="77777777" w:rsidR="00DD6D2A" w:rsidRPr="0005156D" w:rsidRDefault="00DD6D2A" w:rsidP="00DD6D2A">
      <w:pPr>
        <w:widowControl w:val="0"/>
        <w:spacing w:after="0" w:line="240" w:lineRule="auto"/>
        <w:contextualSpacing/>
        <w:rPr>
          <w:rFonts w:ascii="Times New Roman" w:hAnsi="Times New Roman"/>
          <w:b/>
          <w:bCs/>
          <w:sz w:val="24"/>
          <w:szCs w:val="24"/>
        </w:rPr>
      </w:pPr>
    </w:p>
    <w:p w14:paraId="677EB00A" w14:textId="77777777" w:rsidR="00721AD4" w:rsidRPr="0005156D" w:rsidRDefault="00A47B3D" w:rsidP="003E57D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jc w:val="both"/>
        <w:rPr>
          <w:rFonts w:ascii="Times New Roman" w:eastAsia="Times New Roman" w:hAnsi="Times New Roman" w:cs="Times New Roman"/>
          <w:b/>
          <w:bCs/>
          <w:sz w:val="24"/>
          <w:szCs w:val="24"/>
        </w:rPr>
      </w:pPr>
      <w:r w:rsidRPr="0005156D">
        <w:rPr>
          <w:rFonts w:ascii="Times New Roman" w:eastAsia="Times New Roman" w:hAnsi="Times New Roman" w:cs="Times New Roman"/>
          <w:b/>
          <w:bCs/>
          <w:sz w:val="24"/>
          <w:szCs w:val="24"/>
        </w:rPr>
        <w:t>317:30-5-355.2.  Covered services</w:t>
      </w:r>
    </w:p>
    <w:p w14:paraId="7B2D9633" w14:textId="6629AA7F" w:rsidR="00A47B3D" w:rsidRPr="003E57DC" w:rsidRDefault="00A47B3D" w:rsidP="003E57D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imes New Roman" w:hAnsi="Times New Roman" w:cs="Times New Roman"/>
          <w:b/>
          <w:bCs/>
          <w:sz w:val="24"/>
          <w:szCs w:val="24"/>
        </w:rPr>
      </w:pPr>
      <w:r w:rsidRPr="0005156D">
        <w:rPr>
          <w:rFonts w:ascii="Times New Roman" w:eastAsia="Times New Roman" w:hAnsi="Times New Roman" w:cs="Times New Roman"/>
          <w:spacing w:val="2"/>
          <w:sz w:val="24"/>
          <w:szCs w:val="24"/>
        </w:rPr>
        <w:t>The Rural Health Center benefit package, as described in 42 C.F.R. § 440.20, consists of RHC services and other ambulatory services</w:t>
      </w:r>
      <w:r w:rsidRPr="003E57DC">
        <w:rPr>
          <w:rFonts w:ascii="Times New Roman" w:eastAsia="Times New Roman" w:hAnsi="Times New Roman" w:cs="Times New Roman"/>
          <w:spacing w:val="2"/>
          <w:sz w:val="24"/>
          <w:szCs w:val="24"/>
        </w:rPr>
        <w:t>.</w:t>
      </w:r>
    </w:p>
    <w:p w14:paraId="1EE82295" w14:textId="77777777" w:rsidR="00A47B3D" w:rsidRPr="003E57DC" w:rsidRDefault="00A47B3D" w:rsidP="003E57DC">
      <w:pPr>
        <w:spacing w:after="0" w:line="240" w:lineRule="auto"/>
        <w:ind w:left="432"/>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(1) </w:t>
      </w:r>
      <w:r w:rsidRPr="003E57DC">
        <w:rPr>
          <w:rFonts w:ascii="Times New Roman" w:eastAsia="Times New Roman" w:hAnsi="Times New Roman" w:cs="Times New Roman"/>
          <w:b/>
          <w:bCs/>
          <w:spacing w:val="2"/>
          <w:sz w:val="24"/>
          <w:szCs w:val="24"/>
        </w:rPr>
        <w:t>RHC services.</w:t>
      </w:r>
      <w:r w:rsidRPr="003E57DC">
        <w:rPr>
          <w:rFonts w:ascii="Times New Roman" w:eastAsia="Times New Roman" w:hAnsi="Times New Roman" w:cs="Times New Roman"/>
          <w:spacing w:val="2"/>
          <w:sz w:val="24"/>
          <w:szCs w:val="24"/>
        </w:rPr>
        <w:t>  RHC services are covered when medically necessary and furnished at the clinic or other outpatient setting, including the member's place of residence, delivered via telehealth, or via audio-only telecommunications pursuant to Oklahoma Administrative Code (OAC) 317:30-3-27 and OAC 317:30-3-27.1.</w:t>
      </w:r>
    </w:p>
    <w:p w14:paraId="4A8371F0" w14:textId="77777777" w:rsidR="00A47B3D" w:rsidRPr="003E57DC" w:rsidRDefault="00A47B3D" w:rsidP="003E57DC">
      <w:pPr>
        <w:spacing w:after="0" w:line="240" w:lineRule="auto"/>
        <w:ind w:left="864"/>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(A) </w:t>
      </w:r>
      <w:r w:rsidRPr="003E57DC">
        <w:rPr>
          <w:rFonts w:ascii="Times New Roman" w:eastAsia="Times New Roman" w:hAnsi="Times New Roman" w:cs="Times New Roman"/>
          <w:b/>
          <w:bCs/>
          <w:spacing w:val="2"/>
          <w:sz w:val="24"/>
          <w:szCs w:val="24"/>
        </w:rPr>
        <w:t>Core services.  </w:t>
      </w:r>
      <w:r w:rsidRPr="003E57DC">
        <w:rPr>
          <w:rFonts w:ascii="Times New Roman" w:eastAsia="Times New Roman" w:hAnsi="Times New Roman" w:cs="Times New Roman"/>
          <w:spacing w:val="2"/>
          <w:sz w:val="24"/>
          <w:szCs w:val="24"/>
        </w:rPr>
        <w:t xml:space="preserve">RHC </w:t>
      </w:r>
      <w:r w:rsidRPr="003E57DC">
        <w:rPr>
          <w:rFonts w:ascii="Times New Roman" w:eastAsia="Times New Roman" w:hAnsi="Times New Roman" w:cs="Times New Roman"/>
          <w:strike/>
          <w:spacing w:val="2"/>
          <w:sz w:val="24"/>
          <w:szCs w:val="24"/>
        </w:rPr>
        <w:t>"</w:t>
      </w:r>
      <w:r w:rsidRPr="003E57DC">
        <w:rPr>
          <w:rFonts w:ascii="Times New Roman" w:eastAsia="Times New Roman" w:hAnsi="Times New Roman" w:cs="Times New Roman"/>
          <w:spacing w:val="2"/>
          <w:sz w:val="24"/>
          <w:szCs w:val="24"/>
        </w:rPr>
        <w:t>core</w:t>
      </w:r>
      <w:r w:rsidRPr="003E57DC">
        <w:rPr>
          <w:rFonts w:ascii="Times New Roman" w:eastAsia="Times New Roman" w:hAnsi="Times New Roman" w:cs="Times New Roman"/>
          <w:strike/>
          <w:spacing w:val="2"/>
          <w:sz w:val="24"/>
          <w:szCs w:val="24"/>
        </w:rPr>
        <w:t>"</w:t>
      </w:r>
      <w:r w:rsidRPr="003E57DC">
        <w:rPr>
          <w:rFonts w:ascii="Times New Roman" w:eastAsia="Times New Roman" w:hAnsi="Times New Roman" w:cs="Times New Roman"/>
          <w:spacing w:val="2"/>
          <w:sz w:val="24"/>
          <w:szCs w:val="24"/>
        </w:rPr>
        <w:t xml:space="preserve"> services include, but are not limited to:</w:t>
      </w:r>
    </w:p>
    <w:p w14:paraId="2FB6ECCA" w14:textId="579DB7BD"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(i) Services furnished by a physician, Physician Assistant (PA), Advanced Practice Registered Nurse (APRN), Certified Nurse Midwife (</w:t>
      </w:r>
      <w:r w:rsidRPr="003E57DC">
        <w:rPr>
          <w:rFonts w:ascii="Times New Roman" w:eastAsia="Times New Roman" w:hAnsi="Times New Roman" w:cs="Times New Roman"/>
          <w:strike/>
          <w:spacing w:val="2"/>
          <w:sz w:val="24"/>
          <w:szCs w:val="24"/>
        </w:rPr>
        <w:t>CMN</w:t>
      </w:r>
      <w:r w:rsidR="00AF6030" w:rsidRPr="003E57DC">
        <w:rPr>
          <w:rFonts w:ascii="Times New Roman" w:eastAsia="Times New Roman" w:hAnsi="Times New Roman" w:cs="Times New Roman"/>
          <w:spacing w:val="2"/>
          <w:sz w:val="24"/>
          <w:szCs w:val="24"/>
          <w:u w:val="single"/>
        </w:rPr>
        <w:t>CNM</w:t>
      </w:r>
      <w:r w:rsidRPr="003E57DC">
        <w:rPr>
          <w:rFonts w:ascii="Times New Roman" w:eastAsia="Times New Roman" w:hAnsi="Times New Roman" w:cs="Times New Roman"/>
          <w:spacing w:val="2"/>
          <w:sz w:val="24"/>
          <w:szCs w:val="24"/>
        </w:rPr>
        <w:t xml:space="preserve">), Clinical Psychologist (CP), </w:t>
      </w:r>
      <w:r w:rsidRPr="003E57DC">
        <w:rPr>
          <w:rFonts w:ascii="Times New Roman" w:eastAsia="Times New Roman" w:hAnsi="Times New Roman" w:cs="Times New Roman"/>
          <w:strike/>
          <w:spacing w:val="2"/>
          <w:sz w:val="24"/>
          <w:szCs w:val="24"/>
        </w:rPr>
        <w:t>or </w:t>
      </w:r>
      <w:r w:rsidRPr="003E57DC">
        <w:rPr>
          <w:rFonts w:ascii="Times New Roman" w:eastAsia="Times New Roman" w:hAnsi="Times New Roman" w:cs="Times New Roman"/>
          <w:spacing w:val="2"/>
          <w:sz w:val="24"/>
          <w:szCs w:val="24"/>
        </w:rPr>
        <w:t>Clinical Social Worker</w:t>
      </w:r>
      <w:r w:rsidR="00993652" w:rsidRPr="003E57DC">
        <w:rPr>
          <w:rFonts w:ascii="Times New Roman" w:eastAsia="Times New Roman" w:hAnsi="Times New Roman" w:cs="Times New Roman"/>
          <w:spacing w:val="2"/>
          <w:sz w:val="24"/>
          <w:szCs w:val="24"/>
          <w:u w:val="single"/>
        </w:rPr>
        <w:t xml:space="preserve"> (CSW)</w:t>
      </w:r>
      <w:r w:rsidR="0097324E" w:rsidRPr="003E57DC">
        <w:rPr>
          <w:rFonts w:ascii="Times New Roman" w:eastAsia="Times New Roman" w:hAnsi="Times New Roman" w:cs="Times New Roman"/>
          <w:spacing w:val="2"/>
          <w:sz w:val="24"/>
          <w:szCs w:val="24"/>
          <w:u w:val="single"/>
        </w:rPr>
        <w:t xml:space="preserve">, </w:t>
      </w:r>
      <w:r w:rsidR="00993652" w:rsidRPr="003E57DC">
        <w:rPr>
          <w:rFonts w:ascii="Times New Roman" w:eastAsia="Times New Roman" w:hAnsi="Times New Roman" w:cs="Times New Roman"/>
          <w:spacing w:val="2"/>
          <w:sz w:val="24"/>
          <w:szCs w:val="24"/>
          <w:u w:val="single"/>
        </w:rPr>
        <w:t>M</w:t>
      </w:r>
      <w:r w:rsidR="0097324E" w:rsidRPr="003E57DC">
        <w:rPr>
          <w:rFonts w:ascii="Times New Roman" w:eastAsia="Times New Roman" w:hAnsi="Times New Roman" w:cs="Times New Roman"/>
          <w:spacing w:val="2"/>
          <w:sz w:val="24"/>
          <w:szCs w:val="24"/>
          <w:u w:val="single"/>
        </w:rPr>
        <w:t xml:space="preserve">arriage and </w:t>
      </w:r>
      <w:r w:rsidR="00993652" w:rsidRPr="003E57DC">
        <w:rPr>
          <w:rFonts w:ascii="Times New Roman" w:eastAsia="Times New Roman" w:hAnsi="Times New Roman" w:cs="Times New Roman"/>
          <w:spacing w:val="2"/>
          <w:sz w:val="24"/>
          <w:szCs w:val="24"/>
          <w:u w:val="single"/>
        </w:rPr>
        <w:t>F</w:t>
      </w:r>
      <w:r w:rsidR="0097324E" w:rsidRPr="003E57DC">
        <w:rPr>
          <w:rFonts w:ascii="Times New Roman" w:eastAsia="Times New Roman" w:hAnsi="Times New Roman" w:cs="Times New Roman"/>
          <w:spacing w:val="2"/>
          <w:sz w:val="24"/>
          <w:szCs w:val="24"/>
          <w:u w:val="single"/>
        </w:rPr>
        <w:t xml:space="preserve">amily </w:t>
      </w:r>
      <w:r w:rsidR="00993652" w:rsidRPr="003E57DC">
        <w:rPr>
          <w:rFonts w:ascii="Times New Roman" w:eastAsia="Times New Roman" w:hAnsi="Times New Roman" w:cs="Times New Roman"/>
          <w:spacing w:val="2"/>
          <w:sz w:val="24"/>
          <w:szCs w:val="24"/>
          <w:u w:val="single"/>
        </w:rPr>
        <w:t>T</w:t>
      </w:r>
      <w:r w:rsidR="0097324E" w:rsidRPr="003E57DC">
        <w:rPr>
          <w:rFonts w:ascii="Times New Roman" w:eastAsia="Times New Roman" w:hAnsi="Times New Roman" w:cs="Times New Roman"/>
          <w:spacing w:val="2"/>
          <w:sz w:val="24"/>
          <w:szCs w:val="24"/>
          <w:u w:val="single"/>
        </w:rPr>
        <w:t>herapist</w:t>
      </w:r>
      <w:r w:rsidR="00B42C91" w:rsidRPr="003E57DC">
        <w:rPr>
          <w:rFonts w:ascii="Times New Roman" w:eastAsia="Times New Roman" w:hAnsi="Times New Roman" w:cs="Times New Roman"/>
          <w:spacing w:val="2"/>
          <w:sz w:val="24"/>
          <w:szCs w:val="24"/>
          <w:u w:val="single"/>
        </w:rPr>
        <w:t xml:space="preserve"> (MFT)</w:t>
      </w:r>
      <w:r w:rsidR="002F1D16" w:rsidRPr="003E57DC">
        <w:rPr>
          <w:rFonts w:ascii="Times New Roman" w:eastAsia="Times New Roman" w:hAnsi="Times New Roman" w:cs="Times New Roman"/>
          <w:spacing w:val="2"/>
          <w:sz w:val="24"/>
          <w:szCs w:val="24"/>
          <w:u w:val="single"/>
        </w:rPr>
        <w:t>,</w:t>
      </w:r>
      <w:r w:rsidR="00733122" w:rsidRPr="003E57DC">
        <w:rPr>
          <w:rFonts w:ascii="Times New Roman" w:eastAsia="Times New Roman" w:hAnsi="Times New Roman" w:cs="Times New Roman"/>
          <w:spacing w:val="2"/>
          <w:sz w:val="24"/>
          <w:szCs w:val="24"/>
          <w:u w:val="single"/>
        </w:rPr>
        <w:t xml:space="preserve"> </w:t>
      </w:r>
      <w:r w:rsidR="0097324E" w:rsidRPr="003E57DC">
        <w:rPr>
          <w:rFonts w:ascii="Times New Roman" w:eastAsia="Times New Roman" w:hAnsi="Times New Roman" w:cs="Times New Roman"/>
          <w:spacing w:val="2"/>
          <w:sz w:val="24"/>
          <w:szCs w:val="24"/>
          <w:u w:val="single"/>
        </w:rPr>
        <w:t xml:space="preserve">or </w:t>
      </w:r>
      <w:r w:rsidR="00993652" w:rsidRPr="003E57DC">
        <w:rPr>
          <w:rFonts w:ascii="Times New Roman" w:eastAsia="Times New Roman" w:hAnsi="Times New Roman" w:cs="Times New Roman"/>
          <w:spacing w:val="2"/>
          <w:sz w:val="24"/>
          <w:szCs w:val="24"/>
          <w:u w:val="single"/>
        </w:rPr>
        <w:t>M</w:t>
      </w:r>
      <w:r w:rsidR="0097324E" w:rsidRPr="003E57DC">
        <w:rPr>
          <w:rFonts w:ascii="Times New Roman" w:eastAsia="Times New Roman" w:hAnsi="Times New Roman" w:cs="Times New Roman"/>
          <w:spacing w:val="2"/>
          <w:sz w:val="24"/>
          <w:szCs w:val="24"/>
          <w:u w:val="single"/>
        </w:rPr>
        <w:t xml:space="preserve">ental </w:t>
      </w:r>
      <w:r w:rsidR="00993652" w:rsidRPr="003E57DC">
        <w:rPr>
          <w:rFonts w:ascii="Times New Roman" w:eastAsia="Times New Roman" w:hAnsi="Times New Roman" w:cs="Times New Roman"/>
          <w:spacing w:val="2"/>
          <w:sz w:val="24"/>
          <w:szCs w:val="24"/>
          <w:u w:val="single"/>
        </w:rPr>
        <w:t>H</w:t>
      </w:r>
      <w:r w:rsidR="0097324E" w:rsidRPr="003E57DC">
        <w:rPr>
          <w:rFonts w:ascii="Times New Roman" w:eastAsia="Times New Roman" w:hAnsi="Times New Roman" w:cs="Times New Roman"/>
          <w:spacing w:val="2"/>
          <w:sz w:val="24"/>
          <w:szCs w:val="24"/>
          <w:u w:val="single"/>
        </w:rPr>
        <w:t>ealth</w:t>
      </w:r>
      <w:r w:rsidR="00E727C2" w:rsidRPr="003E57DC">
        <w:rPr>
          <w:rFonts w:ascii="Times New Roman" w:eastAsia="Times New Roman" w:hAnsi="Times New Roman" w:cs="Times New Roman"/>
          <w:spacing w:val="2"/>
          <w:sz w:val="24"/>
          <w:szCs w:val="24"/>
          <w:u w:val="single"/>
        </w:rPr>
        <w:t xml:space="preserve"> </w:t>
      </w:r>
      <w:r w:rsidR="00993652" w:rsidRPr="003E57DC">
        <w:rPr>
          <w:rFonts w:ascii="Times New Roman" w:eastAsia="Times New Roman" w:hAnsi="Times New Roman" w:cs="Times New Roman"/>
          <w:spacing w:val="2"/>
          <w:sz w:val="24"/>
          <w:szCs w:val="24"/>
          <w:u w:val="single"/>
        </w:rPr>
        <w:t>C</w:t>
      </w:r>
      <w:r w:rsidR="00E727C2" w:rsidRPr="003E57DC">
        <w:rPr>
          <w:rFonts w:ascii="Times New Roman" w:eastAsia="Times New Roman" w:hAnsi="Times New Roman" w:cs="Times New Roman"/>
          <w:spacing w:val="2"/>
          <w:sz w:val="24"/>
          <w:szCs w:val="24"/>
          <w:u w:val="single"/>
        </w:rPr>
        <w:t>ounselor</w:t>
      </w:r>
      <w:r w:rsidR="00B42C91" w:rsidRPr="003E57DC">
        <w:rPr>
          <w:rFonts w:ascii="Times New Roman" w:eastAsia="Times New Roman" w:hAnsi="Times New Roman" w:cs="Times New Roman"/>
          <w:spacing w:val="2"/>
          <w:sz w:val="24"/>
          <w:szCs w:val="24"/>
          <w:u w:val="single"/>
        </w:rPr>
        <w:t xml:space="preserve"> (MHC)</w:t>
      </w:r>
      <w:r w:rsidRPr="003E57DC">
        <w:rPr>
          <w:rFonts w:ascii="Times New Roman" w:eastAsia="Times New Roman" w:hAnsi="Times New Roman" w:cs="Times New Roman"/>
          <w:spacing w:val="2"/>
          <w:sz w:val="24"/>
          <w:szCs w:val="24"/>
        </w:rPr>
        <w:t>.</w:t>
      </w:r>
    </w:p>
    <w:p w14:paraId="17A6CABE" w14:textId="1401D513"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(ii) Services and supplies incident to services provided by a physician, PA, APRN, CNM, CP, </w:t>
      </w:r>
      <w:r w:rsidRPr="003E57DC">
        <w:rPr>
          <w:rFonts w:ascii="Times New Roman" w:eastAsia="Times New Roman" w:hAnsi="Times New Roman" w:cs="Times New Roman"/>
          <w:strike/>
          <w:spacing w:val="2"/>
          <w:sz w:val="24"/>
          <w:szCs w:val="24"/>
        </w:rPr>
        <w:t xml:space="preserve">or </w:t>
      </w:r>
      <w:r w:rsidRPr="003E57DC">
        <w:rPr>
          <w:rFonts w:ascii="Times New Roman" w:eastAsia="Times New Roman" w:hAnsi="Times New Roman" w:cs="Times New Roman"/>
          <w:spacing w:val="2"/>
          <w:sz w:val="24"/>
          <w:szCs w:val="24"/>
        </w:rPr>
        <w:t>CSW</w:t>
      </w:r>
      <w:r w:rsidR="00B42C91" w:rsidRPr="003E57DC">
        <w:rPr>
          <w:rFonts w:ascii="Times New Roman" w:eastAsia="Times New Roman" w:hAnsi="Times New Roman" w:cs="Times New Roman"/>
          <w:spacing w:val="2"/>
          <w:sz w:val="24"/>
          <w:szCs w:val="24"/>
          <w:u w:val="single"/>
        </w:rPr>
        <w:t>, MFT, or MHC</w:t>
      </w:r>
      <w:r w:rsidRPr="003E57DC">
        <w:rPr>
          <w:rFonts w:ascii="Times New Roman" w:eastAsia="Times New Roman" w:hAnsi="Times New Roman" w:cs="Times New Roman"/>
          <w:spacing w:val="2"/>
          <w:sz w:val="24"/>
          <w:szCs w:val="24"/>
        </w:rPr>
        <w:t xml:space="preserve"> are covered in accordance with 42 C.F.R §§ 405.2413 and 405.2415, if the service or supply is:</w:t>
      </w:r>
    </w:p>
    <w:p w14:paraId="74BC87D4"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 Furnished in accordance with State </w:t>
      </w:r>
      <w:proofErr w:type="gramStart"/>
      <w:r w:rsidRPr="003E57DC">
        <w:rPr>
          <w:rFonts w:ascii="Times New Roman" w:eastAsia="Times New Roman" w:hAnsi="Times New Roman" w:cs="Times New Roman"/>
          <w:spacing w:val="2"/>
          <w:sz w:val="24"/>
          <w:szCs w:val="24"/>
        </w:rPr>
        <w:t>law;</w:t>
      </w:r>
      <w:proofErr w:type="gramEnd"/>
    </w:p>
    <w:p w14:paraId="7FB3C1AE"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(II) A type commonly furnished in physicians' </w:t>
      </w:r>
      <w:proofErr w:type="gramStart"/>
      <w:r w:rsidRPr="003E57DC">
        <w:rPr>
          <w:rFonts w:ascii="Times New Roman" w:eastAsia="Times New Roman" w:hAnsi="Times New Roman" w:cs="Times New Roman"/>
          <w:spacing w:val="2"/>
          <w:sz w:val="24"/>
          <w:szCs w:val="24"/>
        </w:rPr>
        <w:t>offices;</w:t>
      </w:r>
      <w:proofErr w:type="gramEnd"/>
    </w:p>
    <w:p w14:paraId="2E1A1F2E"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(III) A type commonly rendered either without charge or included in the RHC's </w:t>
      </w:r>
      <w:proofErr w:type="gramStart"/>
      <w:r w:rsidRPr="003E57DC">
        <w:rPr>
          <w:rFonts w:ascii="Times New Roman" w:eastAsia="Times New Roman" w:hAnsi="Times New Roman" w:cs="Times New Roman"/>
          <w:spacing w:val="2"/>
          <w:sz w:val="24"/>
          <w:szCs w:val="24"/>
        </w:rPr>
        <w:t>bill;</w:t>
      </w:r>
      <w:proofErr w:type="gramEnd"/>
    </w:p>
    <w:p w14:paraId="3B2B0200" w14:textId="2AB057AD"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(IV) Furnished as an incidental, although integral, part of a physician's professional services, PA, APRN, CNM, CP </w:t>
      </w:r>
      <w:r w:rsidRPr="003E57DC">
        <w:rPr>
          <w:rFonts w:ascii="Times New Roman" w:eastAsia="Times New Roman" w:hAnsi="Times New Roman" w:cs="Times New Roman"/>
          <w:strike/>
          <w:spacing w:val="2"/>
          <w:sz w:val="24"/>
          <w:szCs w:val="24"/>
        </w:rPr>
        <w:t xml:space="preserve">or </w:t>
      </w:r>
      <w:r w:rsidRPr="003E57DC">
        <w:rPr>
          <w:rFonts w:ascii="Times New Roman" w:eastAsia="Times New Roman" w:hAnsi="Times New Roman" w:cs="Times New Roman"/>
          <w:spacing w:val="2"/>
          <w:sz w:val="24"/>
          <w:szCs w:val="24"/>
        </w:rPr>
        <w:t>CSW</w:t>
      </w:r>
      <w:r w:rsidR="00EE1B54" w:rsidRPr="003E57DC">
        <w:rPr>
          <w:rFonts w:ascii="Times New Roman" w:eastAsia="Times New Roman" w:hAnsi="Times New Roman" w:cs="Times New Roman"/>
          <w:spacing w:val="2"/>
          <w:sz w:val="24"/>
          <w:szCs w:val="24"/>
          <w:u w:val="single"/>
        </w:rPr>
        <w:t>, MFT, or MHC</w:t>
      </w:r>
      <w:r w:rsidRPr="003E57DC">
        <w:rPr>
          <w:rFonts w:ascii="Times New Roman" w:eastAsia="Times New Roman" w:hAnsi="Times New Roman" w:cs="Times New Roman"/>
          <w:spacing w:val="2"/>
          <w:sz w:val="24"/>
          <w:szCs w:val="24"/>
        </w:rPr>
        <w:t>; or</w:t>
      </w:r>
    </w:p>
    <w:p w14:paraId="7BF88F1D" w14:textId="164B1042"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(V) Furnished under the direct supervision of a contracted physician</w:t>
      </w:r>
      <w:r w:rsidR="00205F77" w:rsidRPr="003E57DC">
        <w:rPr>
          <w:rFonts w:ascii="Times New Roman" w:eastAsia="Times New Roman" w:hAnsi="Times New Roman" w:cs="Times New Roman"/>
          <w:spacing w:val="2"/>
          <w:sz w:val="24"/>
          <w:szCs w:val="24"/>
          <w:u w:val="single"/>
        </w:rPr>
        <w:t>,</w:t>
      </w:r>
      <w:r w:rsidRPr="003E57DC">
        <w:rPr>
          <w:rFonts w:ascii="Times New Roman" w:eastAsia="Times New Roman" w:hAnsi="Times New Roman" w:cs="Times New Roman"/>
          <w:spacing w:val="2"/>
          <w:sz w:val="24"/>
          <w:szCs w:val="24"/>
        </w:rPr>
        <w:t xml:space="preserve"> PA, APRN, or CNM; and</w:t>
      </w:r>
    </w:p>
    <w:p w14:paraId="1011071B" w14:textId="77777777" w:rsidR="00CB2ED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(VI) Drugs and biologicals which cannot be self-administered or are specifically covered by Medicare law, are included within the scope of RHC services. Drugs and biologicals commonly used in life saving procedures, such as analgesics, anesthetics (local), antibiotics, anticonvulsants, antidotes and emetics, serums and toxoids are not billed separately.</w:t>
      </w:r>
    </w:p>
    <w:p w14:paraId="0E3B4CA6" w14:textId="2967D988"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(iii) Visiting nurse services to the homebound are covered if:</w:t>
      </w:r>
    </w:p>
    <w:p w14:paraId="13F839E6"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 The RHC </w:t>
      </w:r>
      <w:proofErr w:type="gramStart"/>
      <w:r w:rsidRPr="003E57DC">
        <w:rPr>
          <w:rFonts w:ascii="Times New Roman" w:eastAsia="Times New Roman" w:hAnsi="Times New Roman" w:cs="Times New Roman"/>
          <w:spacing w:val="2"/>
          <w:sz w:val="24"/>
          <w:szCs w:val="24"/>
        </w:rPr>
        <w:t>is located in</w:t>
      </w:r>
      <w:proofErr w:type="gramEnd"/>
      <w:r w:rsidRPr="003E57DC">
        <w:rPr>
          <w:rFonts w:ascii="Times New Roman" w:eastAsia="Times New Roman" w:hAnsi="Times New Roman" w:cs="Times New Roman"/>
          <w:spacing w:val="2"/>
          <w:sz w:val="24"/>
          <w:szCs w:val="24"/>
        </w:rPr>
        <w:t xml:space="preserve"> an area in which the Secretary of Health and Human Services has determined there is a shortage of home health </w:t>
      </w:r>
      <w:proofErr w:type="gramStart"/>
      <w:r w:rsidRPr="003E57DC">
        <w:rPr>
          <w:rFonts w:ascii="Times New Roman" w:eastAsia="Times New Roman" w:hAnsi="Times New Roman" w:cs="Times New Roman"/>
          <w:spacing w:val="2"/>
          <w:sz w:val="24"/>
          <w:szCs w:val="24"/>
        </w:rPr>
        <w:t>agencies;</w:t>
      </w:r>
      <w:proofErr w:type="gramEnd"/>
    </w:p>
    <w:p w14:paraId="34D1EBDF"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(II) The services are rendered to members who are </w:t>
      </w:r>
      <w:proofErr w:type="gramStart"/>
      <w:r w:rsidRPr="003E57DC">
        <w:rPr>
          <w:rFonts w:ascii="Times New Roman" w:eastAsia="Times New Roman" w:hAnsi="Times New Roman" w:cs="Times New Roman"/>
          <w:spacing w:val="2"/>
          <w:sz w:val="24"/>
          <w:szCs w:val="24"/>
        </w:rPr>
        <w:t>homebound;</w:t>
      </w:r>
      <w:proofErr w:type="gramEnd"/>
    </w:p>
    <w:p w14:paraId="74529024" w14:textId="6E6E58B1"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lastRenderedPageBreak/>
        <w:t>(III) The member is furnished nursing care on a part-time or intermittent basis by a registered nurse, licensed practical nurse, or licensed vocational nurse who is employed by or receives compensation for the services from the RHC; and</w:t>
      </w:r>
    </w:p>
    <w:p w14:paraId="1E70B5E2" w14:textId="4F7B0671"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(IV) The services are furnished under a written plan of treatment as required by 42 C.F.R § 405.2416.</w:t>
      </w:r>
    </w:p>
    <w:p w14:paraId="56E1C028" w14:textId="1B68F56E" w:rsidR="0006497C" w:rsidRPr="003E57DC" w:rsidRDefault="00A47B3D" w:rsidP="003E57DC">
      <w:pPr>
        <w:spacing w:after="0" w:line="240" w:lineRule="auto"/>
        <w:ind w:left="864" w:firstLine="432"/>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(iv) Certain virtual communication services.</w:t>
      </w:r>
      <w:r w:rsidR="0006497C" w:rsidRPr="003E57DC">
        <w:rPr>
          <w:rFonts w:ascii="Times New Roman" w:eastAsia="Times New Roman" w:hAnsi="Times New Roman" w:cs="Times New Roman"/>
          <w:spacing w:val="2"/>
          <w:sz w:val="24"/>
          <w:szCs w:val="24"/>
          <w:u w:val="single"/>
        </w:rPr>
        <w:t xml:space="preserve"> </w:t>
      </w:r>
    </w:p>
    <w:p w14:paraId="0D173968" w14:textId="77777777" w:rsidR="00A47B3D" w:rsidRPr="003E57DC" w:rsidRDefault="00A47B3D" w:rsidP="003E57DC">
      <w:pPr>
        <w:spacing w:after="0" w:line="240" w:lineRule="auto"/>
        <w:ind w:left="864"/>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(B) </w:t>
      </w:r>
      <w:r w:rsidRPr="003E57DC">
        <w:rPr>
          <w:rFonts w:ascii="Times New Roman" w:eastAsia="Times New Roman" w:hAnsi="Times New Roman" w:cs="Times New Roman"/>
          <w:b/>
          <w:bCs/>
          <w:spacing w:val="2"/>
          <w:sz w:val="24"/>
          <w:szCs w:val="24"/>
        </w:rPr>
        <w:t>Preventive services.</w:t>
      </w:r>
      <w:r w:rsidRPr="003E57DC">
        <w:rPr>
          <w:rFonts w:ascii="Times New Roman" w:eastAsia="Times New Roman" w:hAnsi="Times New Roman" w:cs="Times New Roman"/>
          <w:spacing w:val="2"/>
          <w:sz w:val="24"/>
          <w:szCs w:val="24"/>
        </w:rPr>
        <w:t>  In addition to the professional services of a physician, and services provided by an APRN, PA, and CNM which would be covered as RHC services under Medicare, certain primary preventive services are covered under the SoonerCare RHC benefit. The services must be furnished by or under the direct supervision of an RHC practitioner who is a clinic employee:</w:t>
      </w:r>
    </w:p>
    <w:p w14:paraId="4F01F185"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 Prenatal and postpartum </w:t>
      </w:r>
      <w:proofErr w:type="gramStart"/>
      <w:r w:rsidRPr="003E57DC">
        <w:rPr>
          <w:rFonts w:ascii="Times New Roman" w:eastAsia="Times New Roman" w:hAnsi="Times New Roman" w:cs="Times New Roman"/>
          <w:spacing w:val="2"/>
          <w:sz w:val="24"/>
          <w:szCs w:val="24"/>
        </w:rPr>
        <w:t>care;</w:t>
      </w:r>
      <w:proofErr w:type="gramEnd"/>
    </w:p>
    <w:p w14:paraId="189B51A3"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(ii) Screening examination under the EPSDT program for members under twenty-one (21</w:t>
      </w:r>
      <w:proofErr w:type="gramStart"/>
      <w:r w:rsidRPr="003E57DC">
        <w:rPr>
          <w:rFonts w:ascii="Times New Roman" w:eastAsia="Times New Roman" w:hAnsi="Times New Roman" w:cs="Times New Roman"/>
          <w:spacing w:val="2"/>
          <w:sz w:val="24"/>
          <w:szCs w:val="24"/>
        </w:rPr>
        <w:t>);</w:t>
      </w:r>
      <w:proofErr w:type="gramEnd"/>
    </w:p>
    <w:p w14:paraId="19979749"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(iii) Family planning services; and</w:t>
      </w:r>
    </w:p>
    <w:p w14:paraId="6793806B"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(iv) Medically necessary screening mammography and follow-up mammograms.</w:t>
      </w:r>
    </w:p>
    <w:p w14:paraId="20B26BDB" w14:textId="77777777" w:rsidR="00A47B3D" w:rsidRPr="003E57DC" w:rsidRDefault="00A47B3D" w:rsidP="003E57DC">
      <w:pPr>
        <w:spacing w:after="0" w:line="240" w:lineRule="auto"/>
        <w:ind w:left="864"/>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(C) </w:t>
      </w:r>
      <w:r w:rsidRPr="003E57DC">
        <w:rPr>
          <w:rFonts w:ascii="Times New Roman" w:eastAsia="Times New Roman" w:hAnsi="Times New Roman" w:cs="Times New Roman"/>
          <w:b/>
          <w:bCs/>
          <w:spacing w:val="2"/>
          <w:sz w:val="24"/>
          <w:szCs w:val="24"/>
        </w:rPr>
        <w:t>Off-site services.</w:t>
      </w:r>
      <w:r w:rsidRPr="003E57DC">
        <w:rPr>
          <w:rFonts w:ascii="Times New Roman" w:eastAsia="Times New Roman" w:hAnsi="Times New Roman" w:cs="Times New Roman"/>
          <w:spacing w:val="2"/>
          <w:sz w:val="24"/>
          <w:szCs w:val="24"/>
        </w:rPr>
        <w:t xml:space="preserve">  RHC services provided off-site of the clinic are covered if the RHC has a compensation arrangement with the RHC practitioner. SoonerCare reimbursement is made to the RHC and the RHC practitioner receives his or her compensation from the RHC. The RHC must have a written contract with the physician and other RHC </w:t>
      </w:r>
      <w:r w:rsidRPr="003E57DC">
        <w:rPr>
          <w:rFonts w:ascii="Times New Roman" w:eastAsia="Times New Roman" w:hAnsi="Times New Roman" w:cs="Times New Roman"/>
          <w:strike/>
          <w:spacing w:val="2"/>
          <w:sz w:val="24"/>
          <w:szCs w:val="24"/>
        </w:rPr>
        <w:t>"</w:t>
      </w:r>
      <w:r w:rsidRPr="003E57DC">
        <w:rPr>
          <w:rFonts w:ascii="Times New Roman" w:eastAsia="Times New Roman" w:hAnsi="Times New Roman" w:cs="Times New Roman"/>
          <w:spacing w:val="2"/>
          <w:sz w:val="24"/>
          <w:szCs w:val="24"/>
        </w:rPr>
        <w:t>core</w:t>
      </w:r>
      <w:r w:rsidRPr="003E57DC">
        <w:rPr>
          <w:rFonts w:ascii="Times New Roman" w:eastAsia="Times New Roman" w:hAnsi="Times New Roman" w:cs="Times New Roman"/>
          <w:strike/>
          <w:spacing w:val="2"/>
          <w:sz w:val="24"/>
          <w:szCs w:val="24"/>
        </w:rPr>
        <w:t>"</w:t>
      </w:r>
      <w:r w:rsidRPr="003E57DC">
        <w:rPr>
          <w:rFonts w:ascii="Times New Roman" w:eastAsia="Times New Roman" w:hAnsi="Times New Roman" w:cs="Times New Roman"/>
          <w:spacing w:val="2"/>
          <w:sz w:val="24"/>
          <w:szCs w:val="24"/>
        </w:rPr>
        <w:t xml:space="preserve"> practitioners that specifically identify how the RHC services provided off-site are to be billed to SoonerCare. It is expected that services provided in off-site settings are, in most cases, temporary and intermittent, i.e., when the member cannot come to the clinic due to health reasons.</w:t>
      </w:r>
    </w:p>
    <w:p w14:paraId="77E06202" w14:textId="77777777" w:rsidR="00A47B3D" w:rsidRPr="003E57DC" w:rsidRDefault="00A47B3D" w:rsidP="003E57DC">
      <w:pPr>
        <w:spacing w:after="0" w:line="240" w:lineRule="auto"/>
        <w:ind w:left="432"/>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(2) </w:t>
      </w:r>
      <w:r w:rsidRPr="003E57DC">
        <w:rPr>
          <w:rFonts w:ascii="Times New Roman" w:eastAsia="Times New Roman" w:hAnsi="Times New Roman" w:cs="Times New Roman"/>
          <w:b/>
          <w:bCs/>
          <w:spacing w:val="2"/>
          <w:sz w:val="24"/>
          <w:szCs w:val="24"/>
        </w:rPr>
        <w:t>Other ambulatory services.</w:t>
      </w:r>
      <w:r w:rsidRPr="003E57DC">
        <w:rPr>
          <w:rFonts w:ascii="Times New Roman" w:eastAsia="Times New Roman" w:hAnsi="Times New Roman" w:cs="Times New Roman"/>
          <w:spacing w:val="2"/>
          <w:sz w:val="24"/>
          <w:szCs w:val="24"/>
        </w:rPr>
        <w:t>  Other ambulatory services that may be provided by an RHC include non-primary care services covered by the Oklahoma Medicaid State Plan but are not included in the RHC's core services. These services are separately billable and may be provided by the RHC if the RHC meets the same standards as other contracted providers of those services.</w:t>
      </w:r>
    </w:p>
    <w:p w14:paraId="761CE26E" w14:textId="77777777" w:rsidR="00A47B3D" w:rsidRPr="003E57DC" w:rsidRDefault="00A47B3D" w:rsidP="003E57DC">
      <w:pPr>
        <w:spacing w:after="0" w:line="240" w:lineRule="auto"/>
        <w:ind w:left="864"/>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(A) Other ambulatory services include, but are not limited to:</w:t>
      </w:r>
    </w:p>
    <w:p w14:paraId="4D2791F7" w14:textId="4262334C"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 Dental services for members under the age of twenty-one (21) provided by </w:t>
      </w:r>
      <w:r w:rsidR="005405D6" w:rsidRPr="003E57DC">
        <w:rPr>
          <w:rFonts w:ascii="Times New Roman" w:eastAsia="Times New Roman" w:hAnsi="Times New Roman" w:cs="Times New Roman"/>
          <w:spacing w:val="2"/>
          <w:sz w:val="24"/>
          <w:szCs w:val="24"/>
          <w:u w:val="single"/>
        </w:rPr>
        <w:t xml:space="preserve">a qualified provider </w:t>
      </w:r>
      <w:r w:rsidRPr="003E57DC">
        <w:rPr>
          <w:rFonts w:ascii="Times New Roman" w:eastAsia="Times New Roman" w:hAnsi="Times New Roman" w:cs="Times New Roman"/>
          <w:spacing w:val="2"/>
          <w:sz w:val="24"/>
          <w:szCs w:val="24"/>
        </w:rPr>
        <w:t xml:space="preserve">other than a licensed </w:t>
      </w:r>
      <w:proofErr w:type="gramStart"/>
      <w:r w:rsidRPr="003E57DC">
        <w:rPr>
          <w:rFonts w:ascii="Times New Roman" w:eastAsia="Times New Roman" w:hAnsi="Times New Roman" w:cs="Times New Roman"/>
          <w:spacing w:val="2"/>
          <w:sz w:val="24"/>
          <w:szCs w:val="24"/>
        </w:rPr>
        <w:t>dentist;</w:t>
      </w:r>
      <w:proofErr w:type="gramEnd"/>
    </w:p>
    <w:p w14:paraId="0217A240" w14:textId="41D16AAF"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(ii) Optometric services provided by </w:t>
      </w:r>
      <w:r w:rsidR="005405D6" w:rsidRPr="003E57DC">
        <w:rPr>
          <w:rFonts w:ascii="Times New Roman" w:eastAsia="Times New Roman" w:hAnsi="Times New Roman" w:cs="Times New Roman"/>
          <w:spacing w:val="2"/>
          <w:sz w:val="24"/>
          <w:szCs w:val="24"/>
          <w:u w:val="single"/>
        </w:rPr>
        <w:t xml:space="preserve">a qualified provider </w:t>
      </w:r>
      <w:r w:rsidRPr="003E57DC">
        <w:rPr>
          <w:rFonts w:ascii="Times New Roman" w:eastAsia="Times New Roman" w:hAnsi="Times New Roman" w:cs="Times New Roman"/>
          <w:spacing w:val="2"/>
          <w:sz w:val="24"/>
          <w:szCs w:val="24"/>
        </w:rPr>
        <w:t xml:space="preserve">other than a licensed </w:t>
      </w:r>
      <w:proofErr w:type="gramStart"/>
      <w:r w:rsidRPr="003E57DC">
        <w:rPr>
          <w:rFonts w:ascii="Times New Roman" w:eastAsia="Times New Roman" w:hAnsi="Times New Roman" w:cs="Times New Roman"/>
          <w:spacing w:val="2"/>
          <w:sz w:val="24"/>
          <w:szCs w:val="24"/>
        </w:rPr>
        <w:t>optometrist;</w:t>
      </w:r>
      <w:proofErr w:type="gramEnd"/>
    </w:p>
    <w:p w14:paraId="5FB82BD8"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(iii) Laboratory tests performed in the RHC lab, including the lab tests required for RHC </w:t>
      </w:r>
      <w:proofErr w:type="gramStart"/>
      <w:r w:rsidRPr="003E57DC">
        <w:rPr>
          <w:rFonts w:ascii="Times New Roman" w:eastAsia="Times New Roman" w:hAnsi="Times New Roman" w:cs="Times New Roman"/>
          <w:spacing w:val="2"/>
          <w:sz w:val="24"/>
          <w:szCs w:val="24"/>
        </w:rPr>
        <w:t>certification;</w:t>
      </w:r>
      <w:proofErr w:type="gramEnd"/>
    </w:p>
    <w:p w14:paraId="3776D8F6"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(I) Chemical examinations of urine by stick or tablet method or both (including urine ketones</w:t>
      </w:r>
      <w:proofErr w:type="gramStart"/>
      <w:r w:rsidRPr="003E57DC">
        <w:rPr>
          <w:rFonts w:ascii="Times New Roman" w:eastAsia="Times New Roman" w:hAnsi="Times New Roman" w:cs="Times New Roman"/>
          <w:spacing w:val="2"/>
          <w:sz w:val="24"/>
          <w:szCs w:val="24"/>
        </w:rPr>
        <w:t>);</w:t>
      </w:r>
      <w:proofErr w:type="gramEnd"/>
    </w:p>
    <w:p w14:paraId="656E1787"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(II) Hemoglobin or </w:t>
      </w:r>
      <w:proofErr w:type="gramStart"/>
      <w:r w:rsidRPr="003E57DC">
        <w:rPr>
          <w:rFonts w:ascii="Times New Roman" w:eastAsia="Times New Roman" w:hAnsi="Times New Roman" w:cs="Times New Roman"/>
          <w:spacing w:val="2"/>
          <w:sz w:val="24"/>
          <w:szCs w:val="24"/>
        </w:rPr>
        <w:t>hematocrit;</w:t>
      </w:r>
      <w:proofErr w:type="gramEnd"/>
    </w:p>
    <w:p w14:paraId="4B897ECB"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(III) Blood </w:t>
      </w:r>
      <w:proofErr w:type="gramStart"/>
      <w:r w:rsidRPr="003E57DC">
        <w:rPr>
          <w:rFonts w:ascii="Times New Roman" w:eastAsia="Times New Roman" w:hAnsi="Times New Roman" w:cs="Times New Roman"/>
          <w:spacing w:val="2"/>
          <w:sz w:val="24"/>
          <w:szCs w:val="24"/>
        </w:rPr>
        <w:t>glucose;</w:t>
      </w:r>
      <w:proofErr w:type="gramEnd"/>
    </w:p>
    <w:p w14:paraId="74D20909"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(IV) Examination of stool specimens for occult </w:t>
      </w:r>
      <w:proofErr w:type="gramStart"/>
      <w:r w:rsidRPr="003E57DC">
        <w:rPr>
          <w:rFonts w:ascii="Times New Roman" w:eastAsia="Times New Roman" w:hAnsi="Times New Roman" w:cs="Times New Roman"/>
          <w:spacing w:val="2"/>
          <w:sz w:val="24"/>
          <w:szCs w:val="24"/>
        </w:rPr>
        <w:t>blood;</w:t>
      </w:r>
      <w:proofErr w:type="gramEnd"/>
    </w:p>
    <w:p w14:paraId="38B18F90"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(V) Pregnancy tests; and</w:t>
      </w:r>
    </w:p>
    <w:p w14:paraId="0EDD535E" w14:textId="77777777" w:rsidR="00A47B3D" w:rsidRPr="003E57DC" w:rsidRDefault="00A47B3D" w:rsidP="003E57DC">
      <w:pPr>
        <w:spacing w:after="0" w:line="240" w:lineRule="auto"/>
        <w:ind w:left="1728"/>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(VI) Primary culturing for transmittal to a certified laboratory.</w:t>
      </w:r>
    </w:p>
    <w:p w14:paraId="5BD3FEA2"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lastRenderedPageBreak/>
        <w:t xml:space="preserve">(iv) Technical </w:t>
      </w:r>
      <w:proofErr w:type="gramStart"/>
      <w:r w:rsidRPr="003E57DC">
        <w:rPr>
          <w:rFonts w:ascii="Times New Roman" w:eastAsia="Times New Roman" w:hAnsi="Times New Roman" w:cs="Times New Roman"/>
          <w:spacing w:val="2"/>
          <w:sz w:val="24"/>
          <w:szCs w:val="24"/>
        </w:rPr>
        <w:t>component</w:t>
      </w:r>
      <w:proofErr w:type="gramEnd"/>
      <w:r w:rsidRPr="003E57DC">
        <w:rPr>
          <w:rFonts w:ascii="Times New Roman" w:eastAsia="Times New Roman" w:hAnsi="Times New Roman" w:cs="Times New Roman"/>
          <w:spacing w:val="2"/>
          <w:sz w:val="24"/>
          <w:szCs w:val="24"/>
        </w:rPr>
        <w:t xml:space="preserve"> of diagnostic tests such as x-rays and EKGs (interpretation of the test provided by the RHC physician is included in the encounter rate</w:t>
      </w:r>
      <w:proofErr w:type="gramStart"/>
      <w:r w:rsidRPr="003E57DC">
        <w:rPr>
          <w:rFonts w:ascii="Times New Roman" w:eastAsia="Times New Roman" w:hAnsi="Times New Roman" w:cs="Times New Roman"/>
          <w:spacing w:val="2"/>
          <w:sz w:val="24"/>
          <w:szCs w:val="24"/>
        </w:rPr>
        <w:t>);</w:t>
      </w:r>
      <w:proofErr w:type="gramEnd"/>
    </w:p>
    <w:p w14:paraId="6EDC839C"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(v) Durable medical </w:t>
      </w:r>
      <w:proofErr w:type="gramStart"/>
      <w:r w:rsidRPr="003E57DC">
        <w:rPr>
          <w:rFonts w:ascii="Times New Roman" w:eastAsia="Times New Roman" w:hAnsi="Times New Roman" w:cs="Times New Roman"/>
          <w:spacing w:val="2"/>
          <w:sz w:val="24"/>
          <w:szCs w:val="24"/>
        </w:rPr>
        <w:t>equipment;</w:t>
      </w:r>
      <w:proofErr w:type="gramEnd"/>
    </w:p>
    <w:p w14:paraId="1CB1F40E"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(vi) Transportation by </w:t>
      </w:r>
      <w:proofErr w:type="gramStart"/>
      <w:r w:rsidRPr="003E57DC">
        <w:rPr>
          <w:rFonts w:ascii="Times New Roman" w:eastAsia="Times New Roman" w:hAnsi="Times New Roman" w:cs="Times New Roman"/>
          <w:spacing w:val="2"/>
          <w:sz w:val="24"/>
          <w:szCs w:val="24"/>
        </w:rPr>
        <w:t>ambulance;</w:t>
      </w:r>
      <w:proofErr w:type="gramEnd"/>
    </w:p>
    <w:p w14:paraId="71EC84A4"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(vii) Prescribed </w:t>
      </w:r>
      <w:proofErr w:type="gramStart"/>
      <w:r w:rsidRPr="003E57DC">
        <w:rPr>
          <w:rFonts w:ascii="Times New Roman" w:eastAsia="Times New Roman" w:hAnsi="Times New Roman" w:cs="Times New Roman"/>
          <w:spacing w:val="2"/>
          <w:sz w:val="24"/>
          <w:szCs w:val="24"/>
        </w:rPr>
        <w:t>drugs;</w:t>
      </w:r>
      <w:proofErr w:type="gramEnd"/>
    </w:p>
    <w:p w14:paraId="19A97354"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(viii) Prosthetic devices (other than dental) which replace all or part of an internal body organ (including colostomy bags) and supplies directly related to colostomy care and the replacement of such </w:t>
      </w:r>
      <w:proofErr w:type="gramStart"/>
      <w:r w:rsidRPr="003E57DC">
        <w:rPr>
          <w:rFonts w:ascii="Times New Roman" w:eastAsia="Times New Roman" w:hAnsi="Times New Roman" w:cs="Times New Roman"/>
          <w:spacing w:val="2"/>
          <w:sz w:val="24"/>
          <w:szCs w:val="24"/>
        </w:rPr>
        <w:t>devices;</w:t>
      </w:r>
      <w:proofErr w:type="gramEnd"/>
    </w:p>
    <w:p w14:paraId="14BA18C9"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(ix) Specialized laboratory services furnished away from the </w:t>
      </w:r>
      <w:proofErr w:type="gramStart"/>
      <w:r w:rsidRPr="003E57DC">
        <w:rPr>
          <w:rFonts w:ascii="Times New Roman" w:eastAsia="Times New Roman" w:hAnsi="Times New Roman" w:cs="Times New Roman"/>
          <w:spacing w:val="2"/>
          <w:sz w:val="24"/>
          <w:szCs w:val="24"/>
        </w:rPr>
        <w:t>clinic;</w:t>
      </w:r>
      <w:proofErr w:type="gramEnd"/>
    </w:p>
    <w:p w14:paraId="4255A47F"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 xml:space="preserve">(x) Inpatient </w:t>
      </w:r>
      <w:proofErr w:type="gramStart"/>
      <w:r w:rsidRPr="003E57DC">
        <w:rPr>
          <w:rFonts w:ascii="Times New Roman" w:eastAsia="Times New Roman" w:hAnsi="Times New Roman" w:cs="Times New Roman"/>
          <w:spacing w:val="2"/>
          <w:sz w:val="24"/>
          <w:szCs w:val="24"/>
        </w:rPr>
        <w:t>services;</w:t>
      </w:r>
      <w:proofErr w:type="gramEnd"/>
    </w:p>
    <w:p w14:paraId="6A946EEE"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(xi) Outpatient hospital services;</w:t>
      </w:r>
      <w:r w:rsidRPr="003E57DC">
        <w:rPr>
          <w:rFonts w:ascii="Times New Roman" w:eastAsia="Times New Roman" w:hAnsi="Times New Roman" w:cs="Times New Roman"/>
          <w:strike/>
          <w:spacing w:val="2"/>
          <w:sz w:val="24"/>
          <w:szCs w:val="24"/>
        </w:rPr>
        <w:t xml:space="preserve"> and</w:t>
      </w:r>
    </w:p>
    <w:p w14:paraId="5B7095A6"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(xii) Applied behavior analysis (ABA); and</w:t>
      </w:r>
    </w:p>
    <w:p w14:paraId="0929DE72" w14:textId="77777777" w:rsidR="00A47B3D" w:rsidRPr="003E57DC" w:rsidRDefault="00A47B3D" w:rsidP="003E57DC">
      <w:pPr>
        <w:spacing w:after="0" w:line="240" w:lineRule="auto"/>
        <w:ind w:left="1296"/>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(xiii) Diabetes self-management education and support (DSMES) services.</w:t>
      </w:r>
    </w:p>
    <w:p w14:paraId="2647666D" w14:textId="77777777" w:rsidR="00A47B3D" w:rsidRPr="00A47B3D" w:rsidRDefault="00A47B3D" w:rsidP="003E57DC">
      <w:pPr>
        <w:spacing w:after="0" w:line="240" w:lineRule="auto"/>
        <w:ind w:left="864"/>
        <w:rPr>
          <w:rFonts w:ascii="Times New Roman" w:eastAsia="Times New Roman" w:hAnsi="Times New Roman" w:cs="Times New Roman"/>
          <w:spacing w:val="2"/>
          <w:sz w:val="24"/>
          <w:szCs w:val="24"/>
        </w:rPr>
      </w:pPr>
      <w:r w:rsidRPr="003E57DC">
        <w:rPr>
          <w:rFonts w:ascii="Times New Roman" w:eastAsia="Times New Roman" w:hAnsi="Times New Roman" w:cs="Times New Roman"/>
          <w:spacing w:val="2"/>
          <w:sz w:val="24"/>
          <w:szCs w:val="24"/>
        </w:rPr>
        <w:t>(B) Services listed in (2)(A) of this Section, furnished on-site, require a separate provider agreement(s) with the OHCA. Service item (2)(A)(iii) does not require a separate contract when furnished on-site, however, certain conditions of participation apply. (Refer to OAC 317:30-5-361 for conditions.)</w:t>
      </w:r>
    </w:p>
    <w:p w14:paraId="1C31211E" w14:textId="77777777" w:rsidR="00A47B3D" w:rsidRPr="00A47B3D" w:rsidRDefault="00A47B3D" w:rsidP="00A47B3D">
      <w:pPr>
        <w:widowControl w:val="0"/>
        <w:autoSpaceDE w:val="0"/>
        <w:autoSpaceDN w:val="0"/>
        <w:adjustRightInd w:val="0"/>
        <w:spacing w:after="0" w:line="240" w:lineRule="auto"/>
        <w:rPr>
          <w:rFonts w:ascii="Times New Roman" w:eastAsiaTheme="minorEastAsia" w:hAnsi="Times New Roman" w:cs="Times New Roman"/>
          <w:sz w:val="24"/>
          <w:szCs w:val="24"/>
        </w:rPr>
      </w:pPr>
    </w:p>
    <w:p w14:paraId="0187CFA5" w14:textId="77777777" w:rsidR="0036384A" w:rsidRPr="0036384A" w:rsidRDefault="0036384A" w:rsidP="0036384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autoSpaceDE w:val="0"/>
        <w:autoSpaceDN w:val="0"/>
        <w:adjustRightInd w:val="0"/>
        <w:spacing w:after="0" w:line="240" w:lineRule="auto"/>
        <w:jc w:val="both"/>
        <w:rPr>
          <w:rFonts w:ascii="Times New Roman" w:eastAsiaTheme="minorEastAsia" w:hAnsi="Times New Roman" w:cs="Times New Roman"/>
          <w:sz w:val="24"/>
          <w:szCs w:val="24"/>
        </w:rPr>
      </w:pPr>
      <w:bookmarkStart w:id="0" w:name="Section_30_5_356"/>
      <w:r w:rsidRPr="0036384A">
        <w:rPr>
          <w:rFonts w:ascii="Times New Roman" w:eastAsiaTheme="minorEastAsia" w:hAnsi="Times New Roman" w:cs="Times New Roman"/>
          <w:b/>
          <w:bCs/>
          <w:sz w:val="24"/>
          <w:szCs w:val="24"/>
        </w:rPr>
        <w:t>317:30-5-356.  Coverage for adults</w:t>
      </w:r>
    </w:p>
    <w:p w14:paraId="52358D4F" w14:textId="77777777" w:rsidR="0036384A" w:rsidRPr="0036384A" w:rsidRDefault="0036384A" w:rsidP="0036384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firstLine="432"/>
        <w:jc w:val="both"/>
        <w:rPr>
          <w:rFonts w:ascii="Times New Roman" w:eastAsiaTheme="minorEastAsia" w:hAnsi="Times New Roman" w:cs="Times New Roman"/>
          <w:sz w:val="24"/>
          <w:szCs w:val="24"/>
        </w:rPr>
      </w:pPr>
      <w:bookmarkStart w:id="1" w:name="_Hlk110434868"/>
      <w:bookmarkEnd w:id="0"/>
      <w:r w:rsidRPr="0036384A">
        <w:rPr>
          <w:rFonts w:ascii="Times New Roman" w:eastAsiaTheme="minorEastAsia" w:hAnsi="Times New Roman" w:cs="Times New Roman"/>
          <w:sz w:val="24"/>
          <w:szCs w:val="24"/>
        </w:rPr>
        <w:t>Payment is made to RHCs for adult services as set forth in this Section.</w:t>
      </w:r>
    </w:p>
    <w:p w14:paraId="6B7AFB85" w14:textId="77777777" w:rsidR="0036384A" w:rsidRPr="0036384A" w:rsidRDefault="0036384A" w:rsidP="0036384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36384A">
        <w:rPr>
          <w:rFonts w:ascii="Times New Roman" w:eastAsiaTheme="minorEastAsia" w:hAnsi="Times New Roman" w:cs="Times New Roman"/>
          <w:sz w:val="24"/>
          <w:szCs w:val="24"/>
        </w:rPr>
        <w:t xml:space="preserve">(1) </w:t>
      </w:r>
      <w:r w:rsidRPr="0036384A">
        <w:rPr>
          <w:rFonts w:ascii="Times New Roman" w:eastAsiaTheme="minorEastAsia" w:hAnsi="Times New Roman" w:cs="Times New Roman"/>
          <w:b/>
          <w:bCs/>
          <w:sz w:val="24"/>
          <w:szCs w:val="24"/>
        </w:rPr>
        <w:t>RHC services.</w:t>
      </w:r>
      <w:r w:rsidRPr="0036384A">
        <w:rPr>
          <w:rFonts w:ascii="Times New Roman" w:eastAsiaTheme="minorEastAsia" w:hAnsi="Times New Roman" w:cs="Times New Roman"/>
          <w:sz w:val="24"/>
          <w:szCs w:val="24"/>
        </w:rPr>
        <w:t xml:space="preserve">  Payment is made for one (1) encounter per member per day. Payment is also limited to four (4) visits per member per month. This limit may be exceeded if the SoonerCare Choice member has elected the RHC as his/her/their Patient Centered Medical Home/Primary Care Provider. Preventive service exceptions include:</w:t>
      </w:r>
    </w:p>
    <w:p w14:paraId="6810113A" w14:textId="77777777" w:rsidR="0036384A" w:rsidRPr="0036384A" w:rsidRDefault="0036384A" w:rsidP="0036384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36384A">
        <w:rPr>
          <w:rFonts w:ascii="Times New Roman" w:eastAsiaTheme="minorEastAsia" w:hAnsi="Times New Roman" w:cs="Times New Roman"/>
          <w:sz w:val="24"/>
          <w:szCs w:val="24"/>
        </w:rPr>
        <w:t xml:space="preserve">(A) </w:t>
      </w:r>
      <w:r w:rsidRPr="0036384A">
        <w:rPr>
          <w:rFonts w:ascii="Times New Roman" w:eastAsiaTheme="minorEastAsia" w:hAnsi="Times New Roman" w:cs="Times New Roman"/>
          <w:b/>
          <w:bCs/>
          <w:sz w:val="24"/>
          <w:szCs w:val="24"/>
        </w:rPr>
        <w:t xml:space="preserve">Obstetrical care. </w:t>
      </w:r>
      <w:r w:rsidRPr="0036384A">
        <w:rPr>
          <w:rFonts w:ascii="Times New Roman" w:eastAsiaTheme="minorEastAsia" w:hAnsi="Times New Roman" w:cs="Times New Roman"/>
          <w:sz w:val="24"/>
          <w:szCs w:val="24"/>
        </w:rPr>
        <w:t xml:space="preserve"> An RHC should have a written contract with its physician, PA, APRN, or CNM that specifically identifies how obstetrical care will be billed to SoonerCare, </w:t>
      </w:r>
      <w:proofErr w:type="gramStart"/>
      <w:r w:rsidRPr="0036384A">
        <w:rPr>
          <w:rFonts w:ascii="Times New Roman" w:eastAsiaTheme="minorEastAsia" w:hAnsi="Times New Roman" w:cs="Times New Roman"/>
          <w:sz w:val="24"/>
          <w:szCs w:val="24"/>
        </w:rPr>
        <w:t>in order to</w:t>
      </w:r>
      <w:proofErr w:type="gramEnd"/>
      <w:r w:rsidRPr="0036384A">
        <w:rPr>
          <w:rFonts w:ascii="Times New Roman" w:eastAsiaTheme="minorEastAsia" w:hAnsi="Times New Roman" w:cs="Times New Roman"/>
          <w:sz w:val="24"/>
          <w:szCs w:val="24"/>
        </w:rPr>
        <w:t xml:space="preserve"> avoid duplicative billing situations. The agreement should also specifically identify the physician's compensation for RHC and other ambulatory services.</w:t>
      </w:r>
    </w:p>
    <w:p w14:paraId="4B71DE46" w14:textId="77777777" w:rsidR="0036384A" w:rsidRPr="0036384A" w:rsidRDefault="0036384A" w:rsidP="0036384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1296"/>
        <w:jc w:val="both"/>
        <w:rPr>
          <w:rFonts w:ascii="Times New Roman" w:eastAsiaTheme="minorEastAsia" w:hAnsi="Times New Roman" w:cs="Times New Roman"/>
          <w:sz w:val="24"/>
          <w:szCs w:val="24"/>
        </w:rPr>
      </w:pPr>
      <w:r w:rsidRPr="0036384A">
        <w:rPr>
          <w:rFonts w:ascii="Times New Roman" w:eastAsiaTheme="minorEastAsia" w:hAnsi="Times New Roman" w:cs="Times New Roman"/>
          <w:sz w:val="24"/>
          <w:szCs w:val="24"/>
        </w:rPr>
        <w:t>(i) If the clinic compensates the physician, PA, APRN, or CNM to provide obstetrical care, then the clinic must bill the SoonerCare program for each prenatal visit using the appropriate CPT evaluation and management codes.</w:t>
      </w:r>
    </w:p>
    <w:p w14:paraId="6A68F519" w14:textId="77777777" w:rsidR="0036384A" w:rsidRPr="0036384A" w:rsidRDefault="0036384A" w:rsidP="0036384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1296"/>
        <w:jc w:val="both"/>
        <w:rPr>
          <w:rFonts w:ascii="Times New Roman" w:eastAsiaTheme="minorEastAsia" w:hAnsi="Times New Roman" w:cs="Times New Roman"/>
          <w:sz w:val="24"/>
          <w:szCs w:val="24"/>
        </w:rPr>
      </w:pPr>
      <w:r w:rsidRPr="0036384A">
        <w:rPr>
          <w:rFonts w:ascii="Times New Roman" w:eastAsiaTheme="minorEastAsia" w:hAnsi="Times New Roman" w:cs="Times New Roman"/>
          <w:sz w:val="24"/>
          <w:szCs w:val="24"/>
        </w:rPr>
        <w:t xml:space="preserve">(ii) If the clinic does not compensate its practitioners </w:t>
      </w:r>
      <w:proofErr w:type="gramStart"/>
      <w:r w:rsidRPr="0036384A">
        <w:rPr>
          <w:rFonts w:ascii="Times New Roman" w:eastAsiaTheme="minorEastAsia" w:hAnsi="Times New Roman" w:cs="Times New Roman"/>
          <w:sz w:val="24"/>
          <w:szCs w:val="24"/>
        </w:rPr>
        <w:t>to provide</w:t>
      </w:r>
      <w:proofErr w:type="gramEnd"/>
      <w:r w:rsidRPr="0036384A">
        <w:rPr>
          <w:rFonts w:ascii="Times New Roman" w:eastAsiaTheme="minorEastAsia" w:hAnsi="Times New Roman" w:cs="Times New Roman"/>
          <w:sz w:val="24"/>
          <w:szCs w:val="24"/>
        </w:rPr>
        <w:t xml:space="preserve"> obstetrical care, then the independent practitioner must bill the OHCA for prenatal care according to the global method described in the SoonerCare provider specific rules for physicians, PAs, APRNs and CNMs (refer to OAC 317:30-5-22).</w:t>
      </w:r>
    </w:p>
    <w:p w14:paraId="578FBFD5" w14:textId="77777777" w:rsidR="0036384A" w:rsidRPr="0036384A" w:rsidRDefault="0036384A" w:rsidP="0036384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1296"/>
        <w:jc w:val="both"/>
        <w:rPr>
          <w:rFonts w:ascii="Times New Roman" w:eastAsiaTheme="minorEastAsia" w:hAnsi="Times New Roman" w:cs="Times New Roman"/>
          <w:sz w:val="24"/>
          <w:szCs w:val="24"/>
        </w:rPr>
      </w:pPr>
      <w:r w:rsidRPr="0036384A">
        <w:rPr>
          <w:rFonts w:ascii="Times New Roman" w:eastAsiaTheme="minorEastAsia" w:hAnsi="Times New Roman" w:cs="Times New Roman"/>
          <w:sz w:val="24"/>
          <w:szCs w:val="24"/>
        </w:rPr>
        <w:t>(iii) Under both billing methods, payment for prenatal care includes all routine or minor medical problems. No additional payment is made to the prenatal provider except in the case of a major illness distinctly unrelated to pregnancy.</w:t>
      </w:r>
    </w:p>
    <w:p w14:paraId="40BF42F8" w14:textId="77777777" w:rsidR="0036384A" w:rsidRPr="0036384A" w:rsidRDefault="0036384A" w:rsidP="0036384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36384A">
        <w:rPr>
          <w:rFonts w:ascii="Times New Roman" w:eastAsiaTheme="minorEastAsia" w:hAnsi="Times New Roman" w:cs="Times New Roman"/>
          <w:sz w:val="24"/>
          <w:szCs w:val="24"/>
        </w:rPr>
        <w:t xml:space="preserve">(B) </w:t>
      </w:r>
      <w:r w:rsidRPr="0036384A">
        <w:rPr>
          <w:rFonts w:ascii="Times New Roman" w:eastAsiaTheme="minorEastAsia" w:hAnsi="Times New Roman" w:cs="Times New Roman"/>
          <w:b/>
          <w:bCs/>
          <w:sz w:val="24"/>
          <w:szCs w:val="24"/>
        </w:rPr>
        <w:t xml:space="preserve">Family planning services. </w:t>
      </w:r>
      <w:r w:rsidRPr="0036384A">
        <w:rPr>
          <w:rFonts w:ascii="Times New Roman" w:eastAsiaTheme="minorEastAsia" w:hAnsi="Times New Roman" w:cs="Times New Roman"/>
          <w:sz w:val="24"/>
          <w:szCs w:val="24"/>
        </w:rPr>
        <w:t xml:space="preserve"> Family planning services are available only to members with reproductive capability. Family planning visits do not count as one (1) of the four (4) RHC visits per month.</w:t>
      </w:r>
    </w:p>
    <w:p w14:paraId="0478EFDA" w14:textId="77777777" w:rsidR="0036384A" w:rsidRPr="0036384A" w:rsidRDefault="0036384A" w:rsidP="0036384A">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36384A">
        <w:rPr>
          <w:rFonts w:ascii="Times New Roman" w:eastAsiaTheme="minorEastAsia" w:hAnsi="Times New Roman" w:cs="Times New Roman"/>
          <w:sz w:val="24"/>
          <w:szCs w:val="24"/>
        </w:rPr>
        <w:t xml:space="preserve">(2) </w:t>
      </w:r>
      <w:r w:rsidRPr="0036384A">
        <w:rPr>
          <w:rFonts w:ascii="Times New Roman" w:eastAsiaTheme="minorEastAsia" w:hAnsi="Times New Roman" w:cs="Times New Roman"/>
          <w:b/>
          <w:bCs/>
          <w:sz w:val="24"/>
          <w:szCs w:val="24"/>
        </w:rPr>
        <w:t xml:space="preserve">Other ambulatory services. </w:t>
      </w:r>
      <w:r w:rsidRPr="0036384A">
        <w:rPr>
          <w:rFonts w:ascii="Times New Roman" w:eastAsiaTheme="minorEastAsia" w:hAnsi="Times New Roman" w:cs="Times New Roman"/>
          <w:sz w:val="24"/>
          <w:szCs w:val="24"/>
        </w:rPr>
        <w:t xml:space="preserve"> These services are not considered a part of an RHC visit; therefore, these may be billed to the SoonerCare program by the RHC or service provider on the appropriate claim form. Refer to OAC 317:30-1, General Provisions, and OAC 317:30-3-</w:t>
      </w:r>
      <w:r w:rsidRPr="0036384A">
        <w:rPr>
          <w:rFonts w:ascii="Times New Roman" w:eastAsiaTheme="minorEastAsia" w:hAnsi="Times New Roman" w:cs="Times New Roman"/>
          <w:sz w:val="24"/>
          <w:szCs w:val="24"/>
        </w:rPr>
        <w:lastRenderedPageBreak/>
        <w:t>57, 317:30-5-59, and 317:30-3-60 for general coverage and exclusions under the SoonerCare program. Some specific limitations are applicable to other ambulatory services as set forth in specific provider rules and excerpted as follows:</w:t>
      </w:r>
    </w:p>
    <w:p w14:paraId="2E9623D0" w14:textId="77777777" w:rsidR="0036384A" w:rsidRPr="0036384A" w:rsidRDefault="0036384A" w:rsidP="0036384A">
      <w:pPr>
        <w:widowControl w:val="0"/>
        <w:tabs>
          <w:tab w:val="left" w:pos="432"/>
          <w:tab w:val="left" w:pos="86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864"/>
        <w:jc w:val="both"/>
        <w:rPr>
          <w:rFonts w:ascii="Times New Roman" w:eastAsiaTheme="minorEastAsia" w:hAnsi="Times New Roman" w:cs="Times New Roman"/>
          <w:strike/>
          <w:sz w:val="24"/>
          <w:szCs w:val="24"/>
        </w:rPr>
      </w:pPr>
      <w:r w:rsidRPr="0036384A">
        <w:rPr>
          <w:rFonts w:ascii="Times New Roman" w:eastAsiaTheme="minorEastAsia" w:hAnsi="Times New Roman" w:cs="Times New Roman"/>
          <w:strike/>
          <w:sz w:val="24"/>
          <w:szCs w:val="24"/>
        </w:rPr>
        <w:t>(A) Coverage under optometrists for adults is limited to treatment of eye disease not related to refractive errors.</w:t>
      </w:r>
    </w:p>
    <w:p w14:paraId="50E89D15" w14:textId="3D527C9B" w:rsidR="0036384A" w:rsidRPr="0036384A" w:rsidRDefault="0036384A" w:rsidP="0036384A">
      <w:pPr>
        <w:tabs>
          <w:tab w:val="left" w:pos="432"/>
          <w:tab w:val="left" w:pos="86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36384A">
        <w:rPr>
          <w:rFonts w:ascii="Times New Roman" w:eastAsiaTheme="minorEastAsia" w:hAnsi="Times New Roman" w:cs="Times New Roman"/>
          <w:sz w:val="24"/>
          <w:szCs w:val="24"/>
        </w:rPr>
        <w:t>(</w:t>
      </w:r>
      <w:r w:rsidRPr="0036384A">
        <w:rPr>
          <w:rFonts w:ascii="Times New Roman" w:eastAsiaTheme="minorEastAsia" w:hAnsi="Times New Roman" w:cs="Times New Roman"/>
          <w:strike/>
          <w:sz w:val="24"/>
          <w:szCs w:val="24"/>
        </w:rPr>
        <w:t>B</w:t>
      </w:r>
      <w:r w:rsidR="003E57DC" w:rsidRPr="003E57DC">
        <w:rPr>
          <w:rFonts w:ascii="Times New Roman" w:eastAsiaTheme="minorEastAsia" w:hAnsi="Times New Roman" w:cs="Times New Roman"/>
          <w:sz w:val="24"/>
          <w:szCs w:val="24"/>
          <w:u w:val="single"/>
        </w:rPr>
        <w:t>A</w:t>
      </w:r>
      <w:r w:rsidRPr="0036384A">
        <w:rPr>
          <w:rFonts w:ascii="Times New Roman" w:eastAsiaTheme="minorEastAsia" w:hAnsi="Times New Roman" w:cs="Times New Roman"/>
          <w:sz w:val="24"/>
          <w:szCs w:val="24"/>
        </w:rPr>
        <w:t>) There is no coverage for eye exams for the purpose of prescribing eyeglasses, contact lenses or other visual aids. (See OAC 317:30-5-431.)</w:t>
      </w:r>
    </w:p>
    <w:bookmarkEnd w:id="1"/>
    <w:p w14:paraId="65EB947B" w14:textId="77777777" w:rsidR="0036384A" w:rsidRDefault="0036384A" w:rsidP="00A47B3D">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99E7FDA" w14:textId="68C197DB" w:rsidR="00A47B3D" w:rsidRPr="00A47B3D" w:rsidRDefault="00A47B3D" w:rsidP="00A47B3D">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A47B3D">
        <w:rPr>
          <w:rFonts w:ascii="Times New Roman" w:eastAsia="Times New Roman" w:hAnsi="Times New Roman" w:cs="Times New Roman"/>
          <w:b/>
          <w:bCs/>
          <w:sz w:val="24"/>
          <w:szCs w:val="24"/>
        </w:rPr>
        <w:t>317:30-5-359.2. Reimbursement</w:t>
      </w:r>
    </w:p>
    <w:p w14:paraId="209B96F4" w14:textId="6EDD8A47" w:rsidR="00A47B3D" w:rsidRPr="00A47B3D" w:rsidRDefault="00A47B3D" w:rsidP="00A47B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 xml:space="preserve">(a) </w:t>
      </w:r>
      <w:r w:rsidRPr="00A47B3D">
        <w:rPr>
          <w:rFonts w:ascii="Times New Roman" w:eastAsia="Times New Roman" w:hAnsi="Times New Roman" w:cs="Times New Roman"/>
          <w:b/>
          <w:bCs/>
          <w:sz w:val="24"/>
          <w:szCs w:val="24"/>
        </w:rPr>
        <w:t>Provider-based clinics.</w:t>
      </w:r>
      <w:r w:rsidRPr="00A47B3D">
        <w:rPr>
          <w:rFonts w:ascii="Times New Roman" w:eastAsia="Times New Roman" w:hAnsi="Times New Roman" w:cs="Times New Roman"/>
          <w:sz w:val="24"/>
          <w:szCs w:val="24"/>
        </w:rPr>
        <w:t xml:space="preserve">  Payments for provider-based clinics will be made for RHC </w:t>
      </w:r>
      <w:r w:rsidRPr="00C2309D">
        <w:rPr>
          <w:rFonts w:ascii="Times New Roman" w:eastAsia="Times New Roman" w:hAnsi="Times New Roman" w:cs="Times New Roman"/>
          <w:strike/>
          <w:sz w:val="24"/>
          <w:szCs w:val="24"/>
        </w:rPr>
        <w:t>"</w:t>
      </w:r>
      <w:r w:rsidRPr="00A47B3D">
        <w:rPr>
          <w:rFonts w:ascii="Times New Roman" w:eastAsia="Times New Roman" w:hAnsi="Times New Roman" w:cs="Times New Roman"/>
          <w:sz w:val="24"/>
          <w:szCs w:val="24"/>
        </w:rPr>
        <w:t>core</w:t>
      </w:r>
      <w:r w:rsidRPr="00C2309D">
        <w:rPr>
          <w:rFonts w:ascii="Times New Roman" w:eastAsia="Times New Roman" w:hAnsi="Times New Roman" w:cs="Times New Roman"/>
          <w:strike/>
          <w:sz w:val="24"/>
          <w:szCs w:val="24"/>
        </w:rPr>
        <w:t>"</w:t>
      </w:r>
      <w:r w:rsidRPr="00A47B3D">
        <w:rPr>
          <w:rFonts w:ascii="Times New Roman" w:eastAsia="Times New Roman" w:hAnsi="Times New Roman" w:cs="Times New Roman"/>
          <w:sz w:val="24"/>
          <w:szCs w:val="24"/>
        </w:rPr>
        <w:t xml:space="preserve"> services</w:t>
      </w:r>
      <w:r w:rsidR="00C2309D">
        <w:rPr>
          <w:rFonts w:ascii="Times New Roman" w:eastAsia="Times New Roman" w:hAnsi="Times New Roman" w:cs="Times New Roman"/>
          <w:sz w:val="24"/>
          <w:szCs w:val="24"/>
          <w:u w:val="single"/>
        </w:rPr>
        <w:t xml:space="preserve"> listed in </w:t>
      </w:r>
      <w:r w:rsidR="00C2309D" w:rsidRPr="005A0D54">
        <w:rPr>
          <w:rFonts w:ascii="Times New Roman" w:eastAsia="Times New Roman" w:hAnsi="Times New Roman" w:cs="Times New Roman"/>
          <w:sz w:val="24"/>
          <w:szCs w:val="24"/>
          <w:u w:val="single"/>
        </w:rPr>
        <w:t>OAC 317:30-5-355.2</w:t>
      </w:r>
      <w:r w:rsidRPr="00A47B3D">
        <w:rPr>
          <w:rFonts w:ascii="Times New Roman" w:eastAsia="Times New Roman" w:hAnsi="Times New Roman" w:cs="Times New Roman"/>
          <w:sz w:val="24"/>
          <w:szCs w:val="24"/>
        </w:rPr>
        <w:t xml:space="preserve"> based on an all-inclusive visit fee established by one of the following:</w:t>
      </w:r>
    </w:p>
    <w:p w14:paraId="0BFAD06E" w14:textId="77777777" w:rsidR="00A47B3D" w:rsidRPr="00A47B3D" w:rsidRDefault="00A47B3D" w:rsidP="00A47B3D">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(1) An interim rate established by calculating a statewide average rate for RHCs in the state; and</w:t>
      </w:r>
    </w:p>
    <w:p w14:paraId="301AD1DF" w14:textId="77777777" w:rsidR="00A47B3D" w:rsidRPr="00A47B3D" w:rsidRDefault="00A47B3D" w:rsidP="00A47B3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(2) The statewide average rate will be updated annually by the increase in the Medicare Economic Index (MEI); or</w:t>
      </w:r>
    </w:p>
    <w:p w14:paraId="0FF21D8C" w14:textId="77777777" w:rsidR="00A47B3D" w:rsidRPr="00A47B3D" w:rsidRDefault="00A47B3D" w:rsidP="00A47B3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 xml:space="preserve">(3) An Alternative Payment Methodology (APM) established by the RHC periodic rate notification from the Medicare Fiscal Intermediary. </w:t>
      </w:r>
      <w:proofErr w:type="gramStart"/>
      <w:r w:rsidRPr="00A47B3D">
        <w:rPr>
          <w:rFonts w:ascii="Times New Roman" w:eastAsia="Times New Roman" w:hAnsi="Times New Roman" w:cs="Times New Roman"/>
          <w:sz w:val="24"/>
          <w:szCs w:val="24"/>
        </w:rPr>
        <w:t>In order to</w:t>
      </w:r>
      <w:proofErr w:type="gramEnd"/>
      <w:r w:rsidRPr="00A47B3D">
        <w:rPr>
          <w:rFonts w:ascii="Times New Roman" w:eastAsia="Times New Roman" w:hAnsi="Times New Roman" w:cs="Times New Roman"/>
          <w:sz w:val="24"/>
          <w:szCs w:val="24"/>
        </w:rPr>
        <w:t xml:space="preserve"> receive this rate, the RHC must submit a copy of the periodic rate notification letter for its most recent full cost reporting year received from the fiscal intermediary to the state. The APM rate cannot be lower than mentioned above in (a)(1) or (a)(2).</w:t>
      </w:r>
    </w:p>
    <w:p w14:paraId="56644CEA" w14:textId="14D2C555" w:rsidR="00A47B3D" w:rsidRPr="00A47B3D" w:rsidRDefault="00A47B3D" w:rsidP="00A47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 xml:space="preserve">(b) </w:t>
      </w:r>
      <w:r w:rsidRPr="00A47B3D">
        <w:rPr>
          <w:rFonts w:ascii="Times New Roman" w:eastAsia="Times New Roman" w:hAnsi="Times New Roman" w:cs="Times New Roman"/>
          <w:b/>
          <w:bCs/>
          <w:sz w:val="24"/>
          <w:szCs w:val="24"/>
        </w:rPr>
        <w:t>Independent clinics.</w:t>
      </w:r>
      <w:r w:rsidRPr="00A47B3D">
        <w:rPr>
          <w:rFonts w:ascii="Times New Roman" w:eastAsia="Times New Roman" w:hAnsi="Times New Roman" w:cs="Times New Roman"/>
          <w:sz w:val="24"/>
          <w:szCs w:val="24"/>
        </w:rPr>
        <w:t xml:space="preserve"> Payments for independent clinics will be made for RHC </w:t>
      </w:r>
      <w:r w:rsidRPr="00F5422B">
        <w:rPr>
          <w:rFonts w:ascii="Times New Roman" w:eastAsia="Times New Roman" w:hAnsi="Times New Roman" w:cs="Times New Roman"/>
          <w:strike/>
          <w:sz w:val="24"/>
          <w:szCs w:val="24"/>
        </w:rPr>
        <w:t>"</w:t>
      </w:r>
      <w:r w:rsidRPr="00A47B3D">
        <w:rPr>
          <w:rFonts w:ascii="Times New Roman" w:eastAsia="Times New Roman" w:hAnsi="Times New Roman" w:cs="Times New Roman"/>
          <w:sz w:val="24"/>
          <w:szCs w:val="24"/>
        </w:rPr>
        <w:t>core</w:t>
      </w:r>
      <w:r w:rsidRPr="00F5422B">
        <w:rPr>
          <w:rFonts w:ascii="Times New Roman" w:eastAsia="Times New Roman" w:hAnsi="Times New Roman" w:cs="Times New Roman"/>
          <w:strike/>
          <w:sz w:val="24"/>
          <w:szCs w:val="24"/>
        </w:rPr>
        <w:t>"</w:t>
      </w:r>
      <w:r w:rsidRPr="00A47B3D">
        <w:rPr>
          <w:rFonts w:ascii="Times New Roman" w:eastAsia="Times New Roman" w:hAnsi="Times New Roman" w:cs="Times New Roman"/>
          <w:sz w:val="24"/>
          <w:szCs w:val="24"/>
        </w:rPr>
        <w:t xml:space="preserve"> services</w:t>
      </w:r>
      <w:r w:rsidR="00F5422B">
        <w:rPr>
          <w:rFonts w:ascii="Times New Roman" w:eastAsia="Times New Roman" w:hAnsi="Times New Roman" w:cs="Times New Roman"/>
          <w:sz w:val="24"/>
          <w:szCs w:val="24"/>
          <w:u w:val="single"/>
        </w:rPr>
        <w:t xml:space="preserve"> listed in </w:t>
      </w:r>
      <w:r w:rsidR="00F5422B" w:rsidRPr="00E0402B">
        <w:rPr>
          <w:rFonts w:ascii="Times New Roman" w:eastAsia="Times New Roman" w:hAnsi="Times New Roman" w:cs="Times New Roman"/>
          <w:sz w:val="24"/>
          <w:szCs w:val="24"/>
          <w:u w:val="single"/>
        </w:rPr>
        <w:t>OAC 317:30-5-355.</w:t>
      </w:r>
      <w:r w:rsidR="00D969AE" w:rsidRPr="00E0402B">
        <w:rPr>
          <w:rFonts w:ascii="Times New Roman" w:eastAsia="Times New Roman" w:hAnsi="Times New Roman" w:cs="Times New Roman"/>
          <w:sz w:val="24"/>
          <w:szCs w:val="24"/>
          <w:u w:val="single"/>
        </w:rPr>
        <w:t>2</w:t>
      </w:r>
      <w:r w:rsidR="00D969AE">
        <w:rPr>
          <w:rFonts w:ascii="Times New Roman" w:eastAsia="Times New Roman" w:hAnsi="Times New Roman" w:cs="Times New Roman"/>
          <w:sz w:val="24"/>
          <w:szCs w:val="24"/>
          <w:u w:val="single"/>
        </w:rPr>
        <w:t xml:space="preserve"> </w:t>
      </w:r>
      <w:r w:rsidR="00D969AE" w:rsidRPr="00D969AE">
        <w:rPr>
          <w:rFonts w:ascii="Times New Roman" w:eastAsia="Times New Roman" w:hAnsi="Times New Roman" w:cs="Times New Roman"/>
          <w:sz w:val="24"/>
          <w:szCs w:val="24"/>
        </w:rPr>
        <w:t>based</w:t>
      </w:r>
      <w:r w:rsidRPr="00A47B3D">
        <w:rPr>
          <w:rFonts w:ascii="Times New Roman" w:eastAsia="Times New Roman" w:hAnsi="Times New Roman" w:cs="Times New Roman"/>
          <w:sz w:val="24"/>
          <w:szCs w:val="24"/>
        </w:rPr>
        <w:t xml:space="preserve"> on an all-inclusive </w:t>
      </w:r>
      <w:r w:rsidR="00F5422B" w:rsidRPr="00F5422B">
        <w:rPr>
          <w:rFonts w:ascii="Times New Roman" w:eastAsia="Times New Roman" w:hAnsi="Times New Roman" w:cs="Times New Roman"/>
          <w:sz w:val="24"/>
          <w:szCs w:val="24"/>
        </w:rPr>
        <w:t>v</w:t>
      </w:r>
      <w:r w:rsidRPr="00A47B3D">
        <w:rPr>
          <w:rFonts w:ascii="Times New Roman" w:eastAsia="Times New Roman" w:hAnsi="Times New Roman" w:cs="Times New Roman"/>
          <w:sz w:val="24"/>
          <w:szCs w:val="24"/>
        </w:rPr>
        <w:t>isit fee established by one of the following:</w:t>
      </w:r>
    </w:p>
    <w:p w14:paraId="60E78AAB" w14:textId="77777777" w:rsidR="00A47B3D" w:rsidRPr="00A47B3D" w:rsidRDefault="00A47B3D" w:rsidP="00A47B3D">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(1) An interim rate established by calculating a statewide average rate for RHCs in the state; and</w:t>
      </w:r>
    </w:p>
    <w:p w14:paraId="2DBF9DE9" w14:textId="77777777" w:rsidR="00A47B3D" w:rsidRPr="00A47B3D" w:rsidRDefault="00A47B3D" w:rsidP="00A47B3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 xml:space="preserve">(2) The statewide average rate will be updated annually by the increase in the MEI; or </w:t>
      </w:r>
    </w:p>
    <w:p w14:paraId="4C0194C7" w14:textId="3FDECB51" w:rsidR="00A47B3D" w:rsidRPr="00A47B3D" w:rsidRDefault="00A47B3D" w:rsidP="00A47B3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
        <w:jc w:val="both"/>
        <w:rPr>
          <w:rFonts w:ascii="Times New Roman" w:eastAsia="Times New Roman" w:hAnsi="Times New Roman" w:cs="Times New Roman"/>
          <w:sz w:val="24"/>
          <w:szCs w:val="24"/>
        </w:rPr>
      </w:pPr>
      <w:r w:rsidRPr="00A47B3D">
        <w:rPr>
          <w:rFonts w:ascii="Times New Roman" w:eastAsia="Times New Roman" w:hAnsi="Times New Roman" w:cs="Times New Roman"/>
          <w:sz w:val="24"/>
          <w:szCs w:val="24"/>
        </w:rPr>
        <w:t xml:space="preserve">(3) An APM established by the RHCs periodic rate notification from the Medicare Fiscal Intermediary. </w:t>
      </w:r>
      <w:proofErr w:type="gramStart"/>
      <w:r w:rsidRPr="00A47B3D">
        <w:rPr>
          <w:rFonts w:ascii="Times New Roman" w:eastAsia="Times New Roman" w:hAnsi="Times New Roman" w:cs="Times New Roman"/>
          <w:sz w:val="24"/>
          <w:szCs w:val="24"/>
        </w:rPr>
        <w:t>In order to</w:t>
      </w:r>
      <w:proofErr w:type="gramEnd"/>
      <w:r w:rsidRPr="00A47B3D">
        <w:rPr>
          <w:rFonts w:ascii="Times New Roman" w:eastAsia="Times New Roman" w:hAnsi="Times New Roman" w:cs="Times New Roman"/>
          <w:sz w:val="24"/>
          <w:szCs w:val="24"/>
        </w:rPr>
        <w:t xml:space="preserve"> receive this rate, the RHC must submit a copy of the periodic rate notification letter for its most recent full cost reporting year received from the fiscal intermediary to the state. The APM rate cannot be lower than mentioned above in (b)(1) or (b)(2). </w:t>
      </w:r>
    </w:p>
    <w:p w14:paraId="50726FF3" w14:textId="77777777" w:rsidR="00DD6D2A" w:rsidRDefault="00DD6D2A" w:rsidP="003D4C06">
      <w:pPr>
        <w:widowControl w:val="0"/>
        <w:spacing w:after="0" w:line="240" w:lineRule="auto"/>
        <w:contextualSpacing/>
        <w:jc w:val="center"/>
        <w:rPr>
          <w:rFonts w:ascii="Times New Roman" w:hAnsi="Times New Roman"/>
          <w:b/>
          <w:bCs/>
          <w:sz w:val="24"/>
          <w:szCs w:val="24"/>
        </w:rPr>
      </w:pPr>
    </w:p>
    <w:p w14:paraId="48781CCE" w14:textId="1E7834FB" w:rsidR="00E62CBF" w:rsidRDefault="00E62CBF" w:rsidP="003D4C06">
      <w:pPr>
        <w:widowControl w:val="0"/>
        <w:spacing w:after="0" w:line="240" w:lineRule="auto"/>
        <w:contextualSpacing/>
        <w:jc w:val="center"/>
        <w:rPr>
          <w:rFonts w:ascii="Times New Roman" w:hAnsi="Times New Roman"/>
          <w:b/>
          <w:bCs/>
          <w:sz w:val="24"/>
          <w:szCs w:val="24"/>
        </w:rPr>
      </w:pPr>
      <w:r w:rsidRPr="00D43ED6">
        <w:rPr>
          <w:rFonts w:ascii="Times New Roman" w:hAnsi="Times New Roman"/>
          <w:b/>
          <w:bCs/>
          <w:sz w:val="24"/>
          <w:szCs w:val="24"/>
        </w:rPr>
        <w:t xml:space="preserve">PART </w:t>
      </w:r>
      <w:r w:rsidR="00AE11D1">
        <w:rPr>
          <w:rFonts w:ascii="Times New Roman" w:hAnsi="Times New Roman"/>
          <w:b/>
          <w:bCs/>
          <w:sz w:val="24"/>
          <w:szCs w:val="24"/>
        </w:rPr>
        <w:t>75</w:t>
      </w:r>
      <w:r w:rsidRPr="00D43ED6">
        <w:rPr>
          <w:rFonts w:ascii="Times New Roman" w:hAnsi="Times New Roman"/>
          <w:b/>
          <w:bCs/>
          <w:sz w:val="24"/>
          <w:szCs w:val="24"/>
        </w:rPr>
        <w:t xml:space="preserve">. </w:t>
      </w:r>
      <w:r w:rsidR="00AE11D1">
        <w:rPr>
          <w:rFonts w:ascii="Times New Roman" w:hAnsi="Times New Roman"/>
          <w:b/>
          <w:bCs/>
          <w:sz w:val="24"/>
          <w:szCs w:val="24"/>
        </w:rPr>
        <w:t>FEDERALLY QUALIFIED HEALTH CENTERS</w:t>
      </w:r>
    </w:p>
    <w:p w14:paraId="23F52F88" w14:textId="77777777" w:rsidR="00F46BF9" w:rsidRDefault="00F46BF9" w:rsidP="00AE11D1">
      <w:pPr>
        <w:spacing w:after="0" w:line="240" w:lineRule="auto"/>
        <w:contextualSpacing/>
        <w:jc w:val="both"/>
        <w:rPr>
          <w:rFonts w:ascii="Times New Roman" w:hAnsi="Times New Roman"/>
          <w:b/>
          <w:bCs/>
          <w:sz w:val="24"/>
          <w:szCs w:val="24"/>
        </w:rPr>
      </w:pPr>
    </w:p>
    <w:p w14:paraId="27E4AADF"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jc w:val="both"/>
        <w:rPr>
          <w:rFonts w:ascii="Times New Roman" w:eastAsiaTheme="minorEastAsia" w:hAnsi="Times New Roman" w:cs="Times New Roman"/>
          <w:b/>
          <w:bCs/>
          <w:sz w:val="24"/>
          <w:szCs w:val="24"/>
          <w:lang w:val="en-GB"/>
        </w:rPr>
      </w:pPr>
      <w:r w:rsidRPr="00A47B3D">
        <w:rPr>
          <w:rFonts w:ascii="Times New Roman" w:eastAsiaTheme="minorEastAsia" w:hAnsi="Times New Roman" w:cs="Times New Roman"/>
          <w:b/>
          <w:bCs/>
          <w:sz w:val="24"/>
          <w:szCs w:val="24"/>
          <w:lang w:val="en-GB"/>
        </w:rPr>
        <w:t>317:30-5-659. Definitions</w:t>
      </w:r>
    </w:p>
    <w:p w14:paraId="0A7BF313" w14:textId="77777777" w:rsidR="00A47B3D" w:rsidRPr="00A47B3D" w:rsidRDefault="00A47B3D" w:rsidP="00DD219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sz w:val="24"/>
          <w:szCs w:val="24"/>
          <w:lang w:val="en-GB"/>
        </w:rPr>
        <w:t>The following words and terms, when used in this Chapter, shall have the following meaning, unless the context clearly indicates otherwise:</w:t>
      </w:r>
    </w:p>
    <w:p w14:paraId="5028CD02"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w:t>
      </w:r>
      <w:r w:rsidRPr="00A47B3D">
        <w:rPr>
          <w:rFonts w:ascii="Times New Roman" w:eastAsiaTheme="minorEastAsia" w:hAnsi="Times New Roman" w:cs="Times New Roman"/>
          <w:b/>
          <w:bCs/>
          <w:sz w:val="24"/>
          <w:szCs w:val="24"/>
          <w:lang w:val="en-GB"/>
        </w:rPr>
        <w:t>APRN</w:t>
      </w:r>
      <w:r w:rsidRPr="00A47B3D">
        <w:rPr>
          <w:rFonts w:ascii="Times New Roman" w:eastAsiaTheme="minorEastAsia" w:hAnsi="Times New Roman" w:cs="Times New Roman"/>
          <w:sz w:val="24"/>
          <w:szCs w:val="24"/>
        </w:rPr>
        <w:t>" means advanced practice registered nurse.</w:t>
      </w:r>
    </w:p>
    <w:p w14:paraId="484DACE7"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sz w:val="24"/>
          <w:szCs w:val="24"/>
          <w:lang w:val="en-GB"/>
        </w:rPr>
        <w:t>"</w:t>
      </w:r>
      <w:r w:rsidRPr="00A47B3D">
        <w:rPr>
          <w:rFonts w:ascii="Times New Roman" w:eastAsiaTheme="minorEastAsia" w:hAnsi="Times New Roman" w:cs="Times New Roman"/>
          <w:b/>
          <w:bCs/>
          <w:sz w:val="24"/>
          <w:szCs w:val="24"/>
          <w:lang w:val="en-GB"/>
        </w:rPr>
        <w:t>C.</w:t>
      </w:r>
      <w:proofErr w:type="gramStart"/>
      <w:r w:rsidRPr="00A47B3D">
        <w:rPr>
          <w:rFonts w:ascii="Times New Roman" w:eastAsiaTheme="minorEastAsia" w:hAnsi="Times New Roman" w:cs="Times New Roman"/>
          <w:b/>
          <w:bCs/>
          <w:sz w:val="24"/>
          <w:szCs w:val="24"/>
          <w:lang w:val="en-GB"/>
        </w:rPr>
        <w:t>F.R</w:t>
      </w:r>
      <w:proofErr w:type="gramEnd"/>
      <w:r w:rsidRPr="00A47B3D">
        <w:rPr>
          <w:rFonts w:ascii="Times New Roman" w:eastAsiaTheme="minorEastAsia" w:hAnsi="Times New Roman" w:cs="Times New Roman"/>
          <w:sz w:val="24"/>
          <w:szCs w:val="24"/>
          <w:lang w:val="en-GB"/>
        </w:rPr>
        <w:t>" means the U.S. Code of Federal Regulations.</w:t>
      </w:r>
    </w:p>
    <w:p w14:paraId="66EEF853"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sz w:val="24"/>
          <w:szCs w:val="24"/>
          <w:lang w:val="en-GB"/>
        </w:rPr>
        <w:t>"</w:t>
      </w:r>
      <w:r w:rsidRPr="00A47B3D">
        <w:rPr>
          <w:rFonts w:ascii="Times New Roman" w:eastAsiaTheme="minorEastAsia" w:hAnsi="Times New Roman" w:cs="Times New Roman"/>
          <w:b/>
          <w:bCs/>
          <w:sz w:val="24"/>
          <w:szCs w:val="24"/>
          <w:lang w:val="en-GB"/>
        </w:rPr>
        <w:t>CLIA</w:t>
      </w:r>
      <w:r w:rsidRPr="00A47B3D">
        <w:rPr>
          <w:rFonts w:ascii="Times New Roman" w:eastAsiaTheme="minorEastAsia" w:hAnsi="Times New Roman" w:cs="Times New Roman"/>
          <w:sz w:val="24"/>
          <w:szCs w:val="24"/>
          <w:lang w:val="en-GB"/>
        </w:rPr>
        <w:t>" means the Clinical Laboratory Improvement Amendments.</w:t>
      </w:r>
    </w:p>
    <w:p w14:paraId="78B98342"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sz w:val="24"/>
          <w:szCs w:val="24"/>
          <w:lang w:val="en-GB"/>
        </w:rPr>
        <w:t>"</w:t>
      </w:r>
      <w:r w:rsidRPr="00A47B3D">
        <w:rPr>
          <w:rFonts w:ascii="Times New Roman" w:eastAsiaTheme="minorEastAsia" w:hAnsi="Times New Roman" w:cs="Times New Roman"/>
          <w:b/>
          <w:bCs/>
          <w:sz w:val="24"/>
          <w:szCs w:val="24"/>
          <w:lang w:val="en-GB"/>
        </w:rPr>
        <w:t>CMS</w:t>
      </w:r>
      <w:r w:rsidRPr="00A47B3D">
        <w:rPr>
          <w:rFonts w:ascii="Times New Roman" w:eastAsiaTheme="minorEastAsia" w:hAnsi="Times New Roman" w:cs="Times New Roman"/>
          <w:sz w:val="24"/>
          <w:szCs w:val="24"/>
          <w:lang w:val="en-GB"/>
        </w:rPr>
        <w:t>" means the Centers for Medicare and Medicaid Services.</w:t>
      </w:r>
    </w:p>
    <w:p w14:paraId="7FED6585"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w:t>
      </w:r>
      <w:r w:rsidRPr="00A47B3D">
        <w:rPr>
          <w:rFonts w:ascii="Times New Roman" w:eastAsiaTheme="minorEastAsia" w:hAnsi="Times New Roman" w:cs="Times New Roman"/>
          <w:b/>
          <w:bCs/>
          <w:sz w:val="24"/>
          <w:szCs w:val="24"/>
          <w:lang w:val="en-GB"/>
        </w:rPr>
        <w:t>CNM</w:t>
      </w:r>
      <w:r w:rsidRPr="00A47B3D">
        <w:rPr>
          <w:rFonts w:ascii="Times New Roman" w:eastAsiaTheme="minorEastAsia" w:hAnsi="Times New Roman" w:cs="Times New Roman"/>
          <w:sz w:val="24"/>
          <w:szCs w:val="24"/>
        </w:rPr>
        <w:t>" means certified nurse midwife.</w:t>
      </w:r>
    </w:p>
    <w:p w14:paraId="515CAAE8" w14:textId="37C59A32" w:rsidR="00A47B3D" w:rsidRPr="00A47B3D" w:rsidRDefault="00A47B3D" w:rsidP="001E687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u w:val="single"/>
        </w:rPr>
      </w:pPr>
      <w:r w:rsidRPr="00A47B3D">
        <w:rPr>
          <w:rFonts w:ascii="Times New Roman" w:eastAsiaTheme="minorEastAsia" w:hAnsi="Times New Roman" w:cs="Times New Roman"/>
          <w:b/>
          <w:bCs/>
          <w:sz w:val="24"/>
          <w:szCs w:val="24"/>
        </w:rPr>
        <w:t>"Core services"</w:t>
      </w:r>
      <w:r w:rsidRPr="00A47B3D">
        <w:rPr>
          <w:rFonts w:ascii="Times New Roman" w:eastAsiaTheme="minorEastAsia" w:hAnsi="Times New Roman" w:cs="Times New Roman"/>
          <w:sz w:val="24"/>
          <w:szCs w:val="24"/>
        </w:rPr>
        <w:t xml:space="preserve"> means outpatient services that may be covered when furnished to a patient at the Center or other location, including the patient's place of residence.</w:t>
      </w:r>
      <w:r w:rsidR="001E687B" w:rsidRPr="001E687B">
        <w:rPr>
          <w:rFonts w:ascii="Times New Roman" w:eastAsia="Times New Roman" w:hAnsi="Times New Roman" w:cs="Times New Roman"/>
          <w:sz w:val="24"/>
          <w:szCs w:val="24"/>
          <w:u w:val="single"/>
        </w:rPr>
        <w:t xml:space="preserve"> Services include those defined in </w:t>
      </w:r>
      <w:r w:rsidR="003A4A4F" w:rsidRPr="00CA46F4">
        <w:rPr>
          <w:rFonts w:ascii="Times New Roman" w:eastAsiaTheme="minorEastAsia" w:hAnsi="Times New Roman" w:cs="Times New Roman"/>
          <w:sz w:val="24"/>
          <w:szCs w:val="24"/>
          <w:u w:val="single"/>
        </w:rPr>
        <w:t>OAC 317:30-5-661.1</w:t>
      </w:r>
      <w:r w:rsidR="001E687B" w:rsidRPr="001E687B">
        <w:rPr>
          <w:rFonts w:ascii="Times New Roman" w:eastAsia="Times New Roman" w:hAnsi="Times New Roman" w:cs="Times New Roman"/>
          <w:sz w:val="24"/>
          <w:szCs w:val="24"/>
          <w:u w:val="single"/>
        </w:rPr>
        <w:t xml:space="preserve">. </w:t>
      </w:r>
    </w:p>
    <w:p w14:paraId="6B156F67" w14:textId="267B8E3A"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lastRenderedPageBreak/>
        <w:t>"</w:t>
      </w:r>
      <w:r w:rsidRPr="00A47B3D">
        <w:rPr>
          <w:rFonts w:ascii="Times New Roman" w:eastAsiaTheme="minorEastAsia" w:hAnsi="Times New Roman" w:cs="Times New Roman"/>
          <w:b/>
          <w:bCs/>
          <w:sz w:val="24"/>
          <w:szCs w:val="24"/>
        </w:rPr>
        <w:t>CPT</w:t>
      </w:r>
      <w:r w:rsidRPr="00A47B3D">
        <w:rPr>
          <w:rFonts w:ascii="Times New Roman" w:eastAsiaTheme="minorEastAsia" w:hAnsi="Times New Roman" w:cs="Times New Roman"/>
          <w:sz w:val="24"/>
          <w:szCs w:val="24"/>
        </w:rPr>
        <w:t>" means current procedural terminology.</w:t>
      </w:r>
      <w:r w:rsidR="001A2171">
        <w:rPr>
          <w:rFonts w:ascii="Times New Roman" w:eastAsiaTheme="minorEastAsia" w:hAnsi="Times New Roman" w:cs="Times New Roman"/>
          <w:sz w:val="24"/>
          <w:szCs w:val="24"/>
        </w:rPr>
        <w:t xml:space="preserve"> </w:t>
      </w:r>
    </w:p>
    <w:p w14:paraId="305FBC8D"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w:t>
      </w:r>
      <w:r w:rsidRPr="00A47B3D">
        <w:rPr>
          <w:rFonts w:ascii="Times New Roman" w:eastAsiaTheme="minorEastAsia" w:hAnsi="Times New Roman" w:cs="Times New Roman"/>
          <w:b/>
          <w:bCs/>
          <w:sz w:val="24"/>
          <w:szCs w:val="24"/>
          <w:lang w:val="en-GB"/>
        </w:rPr>
        <w:t>CSW</w:t>
      </w:r>
      <w:r w:rsidRPr="00A47B3D">
        <w:rPr>
          <w:rFonts w:ascii="Times New Roman" w:eastAsiaTheme="minorEastAsia" w:hAnsi="Times New Roman" w:cs="Times New Roman"/>
          <w:sz w:val="24"/>
          <w:szCs w:val="24"/>
        </w:rPr>
        <w:t>" means clinical social worker.</w:t>
      </w:r>
    </w:p>
    <w:p w14:paraId="63D14A0F"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firstLine="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b/>
          <w:bCs/>
          <w:sz w:val="24"/>
          <w:szCs w:val="24"/>
        </w:rPr>
        <w:t xml:space="preserve">"Encounter" </w:t>
      </w:r>
      <w:r w:rsidRPr="00A47B3D">
        <w:rPr>
          <w:rFonts w:ascii="Times New Roman" w:eastAsiaTheme="minorEastAsia" w:hAnsi="Times New Roman" w:cs="Times New Roman"/>
          <w:sz w:val="24"/>
          <w:szCs w:val="24"/>
        </w:rPr>
        <w:t>or</w:t>
      </w:r>
      <w:r w:rsidRPr="00A47B3D">
        <w:rPr>
          <w:rFonts w:ascii="Times New Roman" w:eastAsiaTheme="minorEastAsia" w:hAnsi="Times New Roman" w:cs="Times New Roman"/>
          <w:b/>
          <w:bCs/>
          <w:sz w:val="24"/>
          <w:szCs w:val="24"/>
        </w:rPr>
        <w:t xml:space="preserve"> "visit"</w:t>
      </w:r>
      <w:r w:rsidRPr="00A47B3D">
        <w:rPr>
          <w:rFonts w:ascii="Times New Roman" w:eastAsiaTheme="minorEastAsia" w:hAnsi="Times New Roman" w:cs="Times New Roman"/>
          <w:sz w:val="24"/>
          <w:szCs w:val="24"/>
        </w:rPr>
        <w:t xml:space="preserve"> means a face-to-face contact between an approved health care </w:t>
      </w:r>
      <w:proofErr w:type="gramStart"/>
      <w:r w:rsidRPr="00A47B3D">
        <w:rPr>
          <w:rFonts w:ascii="Times New Roman" w:eastAsiaTheme="minorEastAsia" w:hAnsi="Times New Roman" w:cs="Times New Roman"/>
          <w:sz w:val="24"/>
          <w:szCs w:val="24"/>
        </w:rPr>
        <w:t>professional as</w:t>
      </w:r>
      <w:proofErr w:type="gramEnd"/>
      <w:r w:rsidRPr="00A47B3D">
        <w:rPr>
          <w:rFonts w:ascii="Times New Roman" w:eastAsiaTheme="minorEastAsia" w:hAnsi="Times New Roman" w:cs="Times New Roman"/>
          <w:sz w:val="24"/>
          <w:szCs w:val="24"/>
        </w:rPr>
        <w:t xml:space="preserve"> authorized in the FQHC pages of the Oklahoma Medicaid State Plan and an eligible SoonerCare member for the provision of defined services through a Health Center within a twenty-four (24) hour period ending at midnight, as documented in the patient's medical record.</w:t>
      </w:r>
    </w:p>
    <w:p w14:paraId="6F12FD4F"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firstLine="432"/>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b/>
          <w:bCs/>
          <w:sz w:val="24"/>
          <w:szCs w:val="24"/>
          <w:lang w:val="en-GB"/>
        </w:rPr>
        <w:t xml:space="preserve">"FFS" </w:t>
      </w:r>
      <w:r w:rsidRPr="00A47B3D">
        <w:rPr>
          <w:rFonts w:ascii="Times New Roman" w:eastAsiaTheme="minorEastAsia" w:hAnsi="Times New Roman" w:cs="Times New Roman"/>
          <w:sz w:val="24"/>
          <w:szCs w:val="24"/>
          <w:lang w:val="en-GB"/>
        </w:rPr>
        <w:t>means the current OHCA</w:t>
      </w:r>
      <w:r w:rsidRPr="00B46F2A">
        <w:rPr>
          <w:rFonts w:ascii="Times New Roman" w:eastAsiaTheme="minorEastAsia" w:hAnsi="Times New Roman" w:cs="Times New Roman"/>
          <w:strike/>
          <w:sz w:val="24"/>
          <w:szCs w:val="24"/>
          <w:lang w:val="en-GB"/>
        </w:rPr>
        <w:t>'s</w:t>
      </w:r>
      <w:r w:rsidRPr="00A47B3D">
        <w:rPr>
          <w:rFonts w:ascii="Times New Roman" w:eastAsiaTheme="minorEastAsia" w:hAnsi="Times New Roman" w:cs="Times New Roman"/>
          <w:sz w:val="24"/>
          <w:szCs w:val="24"/>
          <w:lang w:val="en-GB"/>
        </w:rPr>
        <w:t xml:space="preserve"> fee-for-service reimbursement rate.</w:t>
      </w:r>
    </w:p>
    <w:p w14:paraId="468CB410"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b/>
          <w:bCs/>
          <w:sz w:val="24"/>
          <w:szCs w:val="24"/>
          <w:lang w:val="en-GB"/>
        </w:rPr>
        <w:t>"FQHC"</w:t>
      </w:r>
      <w:r w:rsidRPr="00A47B3D">
        <w:rPr>
          <w:rFonts w:ascii="Times New Roman" w:eastAsiaTheme="minorEastAsia" w:hAnsi="Times New Roman" w:cs="Times New Roman"/>
          <w:sz w:val="24"/>
          <w:szCs w:val="24"/>
          <w:lang w:val="en-GB"/>
        </w:rPr>
        <w:t xml:space="preserve"> means Federally Qualified Health Center.</w:t>
      </w:r>
    </w:p>
    <w:p w14:paraId="1EE4A71A"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sz w:val="24"/>
          <w:szCs w:val="24"/>
          <w:lang w:val="en-GB"/>
        </w:rPr>
        <w:t>"</w:t>
      </w:r>
      <w:r w:rsidRPr="00A47B3D">
        <w:rPr>
          <w:rFonts w:ascii="Times New Roman" w:eastAsiaTheme="minorEastAsia" w:hAnsi="Times New Roman" w:cs="Times New Roman"/>
          <w:b/>
          <w:bCs/>
          <w:sz w:val="24"/>
          <w:szCs w:val="24"/>
          <w:lang w:val="en-GB"/>
        </w:rPr>
        <w:t>HHS</w:t>
      </w:r>
      <w:r w:rsidRPr="00A47B3D">
        <w:rPr>
          <w:rFonts w:ascii="Times New Roman" w:eastAsiaTheme="minorEastAsia" w:hAnsi="Times New Roman" w:cs="Times New Roman"/>
          <w:sz w:val="24"/>
          <w:szCs w:val="24"/>
          <w:lang w:val="en-GB"/>
        </w:rPr>
        <w:t>" means the U.S. Department of Health and Human Services.</w:t>
      </w:r>
    </w:p>
    <w:p w14:paraId="44EB4964" w14:textId="77777777" w:rsid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sz w:val="24"/>
          <w:szCs w:val="24"/>
          <w:lang w:val="en-GB"/>
        </w:rPr>
        <w:t>"</w:t>
      </w:r>
      <w:r w:rsidRPr="00A47B3D">
        <w:rPr>
          <w:rFonts w:ascii="Times New Roman" w:eastAsiaTheme="minorEastAsia" w:hAnsi="Times New Roman" w:cs="Times New Roman"/>
          <w:b/>
          <w:bCs/>
          <w:sz w:val="24"/>
          <w:szCs w:val="24"/>
          <w:lang w:val="en-GB"/>
        </w:rPr>
        <w:t>HRSA</w:t>
      </w:r>
      <w:r w:rsidRPr="00A47B3D">
        <w:rPr>
          <w:rFonts w:ascii="Times New Roman" w:eastAsiaTheme="minorEastAsia" w:hAnsi="Times New Roman" w:cs="Times New Roman"/>
          <w:sz w:val="24"/>
          <w:szCs w:val="24"/>
          <w:lang w:val="en-GB"/>
        </w:rPr>
        <w:t>" means the Health Resources and Services Administration.</w:t>
      </w:r>
    </w:p>
    <w:p w14:paraId="01999D0A" w14:textId="757CBB69" w:rsidR="00C2529F" w:rsidRDefault="00E1315C" w:rsidP="00C252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w:t>
      </w:r>
      <w:r w:rsidR="00C2529F">
        <w:rPr>
          <w:rFonts w:ascii="Times New Roman" w:eastAsia="Times New Roman" w:hAnsi="Times New Roman" w:cs="Times New Roman"/>
          <w:b/>
          <w:bCs/>
          <w:sz w:val="24"/>
          <w:szCs w:val="24"/>
          <w:u w:val="single"/>
        </w:rPr>
        <w:t>Marriage and family therapist</w:t>
      </w:r>
      <w:r w:rsidR="006F580D">
        <w:rPr>
          <w:rFonts w:ascii="Times New Roman" w:eastAsia="Times New Roman" w:hAnsi="Times New Roman" w:cs="Times New Roman"/>
          <w:b/>
          <w:bCs/>
          <w:sz w:val="24"/>
          <w:szCs w:val="24"/>
          <w:u w:val="single"/>
        </w:rPr>
        <w:t xml:space="preserve"> (MFT)</w:t>
      </w:r>
      <w:r>
        <w:rPr>
          <w:rFonts w:ascii="Times New Roman" w:eastAsia="Times New Roman" w:hAnsi="Times New Roman" w:cs="Times New Roman"/>
          <w:b/>
          <w:bCs/>
          <w:sz w:val="24"/>
          <w:szCs w:val="24"/>
          <w:u w:val="single"/>
        </w:rPr>
        <w:t>"</w:t>
      </w:r>
      <w:r w:rsidR="00C2529F">
        <w:rPr>
          <w:rFonts w:ascii="Times New Roman" w:eastAsia="Times New Roman" w:hAnsi="Times New Roman" w:cs="Times New Roman"/>
          <w:sz w:val="24"/>
          <w:szCs w:val="24"/>
          <w:u w:val="single"/>
        </w:rPr>
        <w:t xml:space="preserve"> </w:t>
      </w:r>
      <w:r w:rsidR="00B519E2">
        <w:rPr>
          <w:rFonts w:ascii="Times New Roman" w:eastAsia="Times New Roman" w:hAnsi="Times New Roman" w:cs="Times New Roman"/>
          <w:sz w:val="24"/>
          <w:szCs w:val="24"/>
          <w:u w:val="single"/>
        </w:rPr>
        <w:t xml:space="preserve">has the same meaning given to the term in </w:t>
      </w:r>
      <w:r w:rsidR="00C2529F" w:rsidRPr="00B46F2A">
        <w:rPr>
          <w:rFonts w:ascii="Times New Roman" w:eastAsia="Times New Roman" w:hAnsi="Times New Roman" w:cs="Times New Roman"/>
          <w:sz w:val="24"/>
          <w:szCs w:val="24"/>
          <w:u w:val="single"/>
        </w:rPr>
        <w:t>Section 1861(lll</w:t>
      </w:r>
      <w:proofErr w:type="gramStart"/>
      <w:r w:rsidR="00C2529F" w:rsidRPr="00B46F2A">
        <w:rPr>
          <w:rFonts w:ascii="Times New Roman" w:eastAsia="Times New Roman" w:hAnsi="Times New Roman" w:cs="Times New Roman"/>
          <w:sz w:val="24"/>
          <w:szCs w:val="24"/>
          <w:u w:val="single"/>
        </w:rPr>
        <w:t>)(</w:t>
      </w:r>
      <w:proofErr w:type="gramEnd"/>
      <w:r w:rsidR="00C2529F" w:rsidRPr="00B46F2A">
        <w:rPr>
          <w:rFonts w:ascii="Times New Roman" w:eastAsia="Times New Roman" w:hAnsi="Times New Roman" w:cs="Times New Roman"/>
          <w:sz w:val="24"/>
          <w:szCs w:val="24"/>
          <w:u w:val="single"/>
        </w:rPr>
        <w:t>2)</w:t>
      </w:r>
      <w:r w:rsidR="00C2529F">
        <w:rPr>
          <w:rFonts w:ascii="Times New Roman" w:eastAsia="Times New Roman" w:hAnsi="Times New Roman" w:cs="Times New Roman"/>
          <w:sz w:val="24"/>
          <w:szCs w:val="24"/>
          <w:u w:val="single"/>
        </w:rPr>
        <w:t xml:space="preserve"> of the Social Security Act</w:t>
      </w:r>
      <w:r w:rsidR="00B46F2A">
        <w:rPr>
          <w:rFonts w:ascii="Times New Roman" w:eastAsia="Times New Roman" w:hAnsi="Times New Roman" w:cs="Times New Roman"/>
          <w:sz w:val="24"/>
          <w:szCs w:val="24"/>
          <w:u w:val="single"/>
        </w:rPr>
        <w:t xml:space="preserve"> (42 U.S.C </w:t>
      </w:r>
      <w:r w:rsidR="00FA5169">
        <w:rPr>
          <w:rFonts w:ascii="Times New Roman" w:eastAsia="Times New Roman" w:hAnsi="Times New Roman" w:cs="Times New Roman"/>
          <w:sz w:val="24"/>
          <w:szCs w:val="24"/>
          <w:u w:val="single"/>
        </w:rPr>
        <w:t>§</w:t>
      </w:r>
      <w:r w:rsidR="00B46F2A">
        <w:rPr>
          <w:rFonts w:ascii="Times New Roman" w:eastAsia="Times New Roman" w:hAnsi="Times New Roman" w:cs="Times New Roman"/>
          <w:sz w:val="24"/>
          <w:szCs w:val="24"/>
          <w:u w:val="single"/>
        </w:rPr>
        <w:t xml:space="preserve"> 1395x(lll</w:t>
      </w:r>
      <w:proofErr w:type="gramStart"/>
      <w:r w:rsidR="00B46F2A">
        <w:rPr>
          <w:rFonts w:ascii="Times New Roman" w:eastAsia="Times New Roman" w:hAnsi="Times New Roman" w:cs="Times New Roman"/>
          <w:sz w:val="24"/>
          <w:szCs w:val="24"/>
          <w:u w:val="single"/>
        </w:rPr>
        <w:t>)(</w:t>
      </w:r>
      <w:proofErr w:type="gramEnd"/>
      <w:r w:rsidR="00B46F2A">
        <w:rPr>
          <w:rFonts w:ascii="Times New Roman" w:eastAsia="Times New Roman" w:hAnsi="Times New Roman" w:cs="Times New Roman"/>
          <w:sz w:val="24"/>
          <w:szCs w:val="24"/>
          <w:u w:val="single"/>
        </w:rPr>
        <w:t>2))</w:t>
      </w:r>
      <w:r w:rsidR="00C2529F">
        <w:rPr>
          <w:rFonts w:ascii="Times New Roman" w:eastAsia="Times New Roman" w:hAnsi="Times New Roman" w:cs="Times New Roman"/>
          <w:sz w:val="24"/>
          <w:szCs w:val="24"/>
          <w:u w:val="single"/>
        </w:rPr>
        <w:t xml:space="preserve">. </w:t>
      </w:r>
    </w:p>
    <w:p w14:paraId="7D2A2ACC" w14:textId="1950CD88" w:rsidR="00C2529F" w:rsidRPr="00FC715B" w:rsidRDefault="00E1315C" w:rsidP="00C252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autoSpaceDE w:val="0"/>
        <w:autoSpaceDN w:val="0"/>
        <w:adjustRightInd w:val="0"/>
        <w:spacing w:after="0" w:line="240" w:lineRule="auto"/>
        <w:ind w:firstLine="432"/>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w:t>
      </w:r>
      <w:r w:rsidR="00C2529F">
        <w:rPr>
          <w:rFonts w:ascii="Times New Roman" w:eastAsia="Times New Roman" w:hAnsi="Times New Roman" w:cs="Times New Roman"/>
          <w:b/>
          <w:bCs/>
          <w:sz w:val="24"/>
          <w:szCs w:val="24"/>
          <w:u w:val="single"/>
        </w:rPr>
        <w:t xml:space="preserve">Mental </w:t>
      </w:r>
      <w:r w:rsidR="006F580D">
        <w:rPr>
          <w:rFonts w:ascii="Times New Roman" w:eastAsia="Times New Roman" w:hAnsi="Times New Roman" w:cs="Times New Roman"/>
          <w:b/>
          <w:bCs/>
          <w:sz w:val="24"/>
          <w:szCs w:val="24"/>
          <w:u w:val="single"/>
        </w:rPr>
        <w:t>h</w:t>
      </w:r>
      <w:r w:rsidR="00C2529F">
        <w:rPr>
          <w:rFonts w:ascii="Times New Roman" w:eastAsia="Times New Roman" w:hAnsi="Times New Roman" w:cs="Times New Roman"/>
          <w:b/>
          <w:bCs/>
          <w:sz w:val="24"/>
          <w:szCs w:val="24"/>
          <w:u w:val="single"/>
        </w:rPr>
        <w:t>ealth counselor</w:t>
      </w:r>
      <w:r w:rsidR="006F580D">
        <w:rPr>
          <w:rFonts w:ascii="Times New Roman" w:eastAsia="Times New Roman" w:hAnsi="Times New Roman" w:cs="Times New Roman"/>
          <w:b/>
          <w:bCs/>
          <w:sz w:val="24"/>
          <w:szCs w:val="24"/>
          <w:u w:val="single"/>
        </w:rPr>
        <w:t xml:space="preserve"> (MHC)</w:t>
      </w:r>
      <w:r>
        <w:rPr>
          <w:rFonts w:ascii="Times New Roman" w:eastAsia="Times New Roman" w:hAnsi="Times New Roman" w:cs="Times New Roman"/>
          <w:b/>
          <w:bCs/>
          <w:sz w:val="24"/>
          <w:szCs w:val="24"/>
          <w:u w:val="single"/>
        </w:rPr>
        <w:t>"</w:t>
      </w:r>
      <w:r w:rsidR="00C2529F">
        <w:rPr>
          <w:rFonts w:ascii="Times New Roman" w:eastAsia="Times New Roman" w:hAnsi="Times New Roman" w:cs="Times New Roman"/>
          <w:sz w:val="24"/>
          <w:szCs w:val="24"/>
          <w:u w:val="single"/>
        </w:rPr>
        <w:t xml:space="preserve"> </w:t>
      </w:r>
      <w:r w:rsidR="00B519E2">
        <w:rPr>
          <w:rFonts w:ascii="Times New Roman" w:eastAsia="Times New Roman" w:hAnsi="Times New Roman" w:cs="Times New Roman"/>
          <w:sz w:val="24"/>
          <w:szCs w:val="24"/>
          <w:u w:val="single"/>
        </w:rPr>
        <w:t xml:space="preserve">has the same meaning given to the term in </w:t>
      </w:r>
      <w:r w:rsidR="00C2529F" w:rsidRPr="00B46F2A">
        <w:rPr>
          <w:rFonts w:ascii="Times New Roman" w:eastAsia="Times New Roman" w:hAnsi="Times New Roman" w:cs="Times New Roman"/>
          <w:sz w:val="24"/>
          <w:szCs w:val="24"/>
          <w:u w:val="single"/>
        </w:rPr>
        <w:t>Section 1861(lll</w:t>
      </w:r>
      <w:proofErr w:type="gramStart"/>
      <w:r w:rsidR="00C2529F" w:rsidRPr="00B46F2A">
        <w:rPr>
          <w:rFonts w:ascii="Times New Roman" w:eastAsia="Times New Roman" w:hAnsi="Times New Roman" w:cs="Times New Roman"/>
          <w:sz w:val="24"/>
          <w:szCs w:val="24"/>
          <w:u w:val="single"/>
        </w:rPr>
        <w:t>)(</w:t>
      </w:r>
      <w:proofErr w:type="gramEnd"/>
      <w:r w:rsidR="00C2529F" w:rsidRPr="00B46F2A">
        <w:rPr>
          <w:rFonts w:ascii="Times New Roman" w:eastAsia="Times New Roman" w:hAnsi="Times New Roman" w:cs="Times New Roman"/>
          <w:sz w:val="24"/>
          <w:szCs w:val="24"/>
          <w:u w:val="single"/>
        </w:rPr>
        <w:t>4)</w:t>
      </w:r>
      <w:r w:rsidR="00C2529F">
        <w:rPr>
          <w:rFonts w:ascii="Times New Roman" w:eastAsia="Times New Roman" w:hAnsi="Times New Roman" w:cs="Times New Roman"/>
          <w:sz w:val="24"/>
          <w:szCs w:val="24"/>
          <w:u w:val="single"/>
        </w:rPr>
        <w:t xml:space="preserve"> of the Social Security Act</w:t>
      </w:r>
      <w:r w:rsidR="00B46F2A">
        <w:rPr>
          <w:rFonts w:ascii="Times New Roman" w:eastAsia="Times New Roman" w:hAnsi="Times New Roman" w:cs="Times New Roman"/>
          <w:sz w:val="24"/>
          <w:szCs w:val="24"/>
          <w:u w:val="single"/>
        </w:rPr>
        <w:t xml:space="preserve"> (42 U.S.C </w:t>
      </w:r>
      <w:r w:rsidR="00FA5169">
        <w:rPr>
          <w:rFonts w:ascii="Times New Roman" w:eastAsia="Times New Roman" w:hAnsi="Times New Roman" w:cs="Times New Roman"/>
          <w:sz w:val="24"/>
          <w:szCs w:val="24"/>
          <w:u w:val="single"/>
        </w:rPr>
        <w:t xml:space="preserve">§ </w:t>
      </w:r>
      <w:r w:rsidR="00B46F2A">
        <w:rPr>
          <w:rFonts w:ascii="Times New Roman" w:eastAsia="Times New Roman" w:hAnsi="Times New Roman" w:cs="Times New Roman"/>
          <w:sz w:val="24"/>
          <w:szCs w:val="24"/>
          <w:u w:val="single"/>
        </w:rPr>
        <w:t>1395(lll</w:t>
      </w:r>
      <w:proofErr w:type="gramStart"/>
      <w:r w:rsidR="00B46F2A">
        <w:rPr>
          <w:rFonts w:ascii="Times New Roman" w:eastAsia="Times New Roman" w:hAnsi="Times New Roman" w:cs="Times New Roman"/>
          <w:sz w:val="24"/>
          <w:szCs w:val="24"/>
          <w:u w:val="single"/>
        </w:rPr>
        <w:t>)(</w:t>
      </w:r>
      <w:proofErr w:type="gramEnd"/>
      <w:r w:rsidR="00B46F2A">
        <w:rPr>
          <w:rFonts w:ascii="Times New Roman" w:eastAsia="Times New Roman" w:hAnsi="Times New Roman" w:cs="Times New Roman"/>
          <w:sz w:val="24"/>
          <w:szCs w:val="24"/>
          <w:u w:val="single"/>
        </w:rPr>
        <w:t>4))</w:t>
      </w:r>
      <w:r w:rsidR="00C2529F">
        <w:rPr>
          <w:rFonts w:ascii="Times New Roman" w:eastAsia="Times New Roman" w:hAnsi="Times New Roman" w:cs="Times New Roman"/>
          <w:sz w:val="24"/>
          <w:szCs w:val="24"/>
          <w:u w:val="single"/>
        </w:rPr>
        <w:t xml:space="preserve">. </w:t>
      </w:r>
    </w:p>
    <w:p w14:paraId="116B5CF8" w14:textId="74348E4D"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firstLine="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b/>
          <w:bCs/>
          <w:sz w:val="24"/>
          <w:szCs w:val="24"/>
        </w:rPr>
        <w:t>"Licensed behavioral health professional (LBHP)</w:t>
      </w:r>
      <w:r w:rsidR="006C5B1B">
        <w:rPr>
          <w:rFonts w:ascii="Times New Roman" w:eastAsiaTheme="minorEastAsia" w:hAnsi="Times New Roman" w:cs="Times New Roman"/>
          <w:b/>
          <w:bCs/>
          <w:sz w:val="24"/>
          <w:szCs w:val="24"/>
          <w:u w:val="single"/>
        </w:rPr>
        <w:t>"</w:t>
      </w:r>
      <w:r w:rsidRPr="00A47B3D">
        <w:rPr>
          <w:rFonts w:ascii="Times New Roman" w:eastAsiaTheme="minorEastAsia" w:hAnsi="Times New Roman" w:cs="Times New Roman"/>
          <w:b/>
          <w:bCs/>
          <w:sz w:val="24"/>
          <w:szCs w:val="24"/>
        </w:rPr>
        <w:t xml:space="preserve"> </w:t>
      </w:r>
      <w:r w:rsidRPr="00A47B3D">
        <w:rPr>
          <w:rFonts w:ascii="Times New Roman" w:eastAsiaTheme="minorEastAsia" w:hAnsi="Times New Roman" w:cs="Times New Roman"/>
          <w:sz w:val="24"/>
          <w:szCs w:val="24"/>
        </w:rPr>
        <w:t>means any of the following practitioners:</w:t>
      </w:r>
    </w:p>
    <w:p w14:paraId="5EDA4F30"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(A) An allopathic or osteopathic physician with a current license and board certification in psychiatry or board eligible in the state in which services are provided, or a current resident in psychiatry practicing as described in OAC 317:30-5-2.</w:t>
      </w:r>
    </w:p>
    <w:p w14:paraId="781CCE02"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(B) A practitioner with a current license to practice in the state in which services are provided, within one (1) of the areas of practice listed in (i) through (vi).</w:t>
      </w:r>
    </w:p>
    <w:p w14:paraId="0418204F"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1296"/>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(i) </w:t>
      </w:r>
      <w:proofErr w:type="gramStart"/>
      <w:r w:rsidRPr="00A47B3D">
        <w:rPr>
          <w:rFonts w:ascii="Times New Roman" w:eastAsiaTheme="minorEastAsia" w:hAnsi="Times New Roman" w:cs="Times New Roman"/>
          <w:sz w:val="24"/>
          <w:szCs w:val="24"/>
        </w:rPr>
        <w:t>Psychology;</w:t>
      </w:r>
      <w:proofErr w:type="gramEnd"/>
    </w:p>
    <w:p w14:paraId="2C9C3AA9"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1296"/>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(ii) Social work (clinical specialty only</w:t>
      </w:r>
      <w:proofErr w:type="gramStart"/>
      <w:r w:rsidRPr="00A47B3D">
        <w:rPr>
          <w:rFonts w:ascii="Times New Roman" w:eastAsiaTheme="minorEastAsia" w:hAnsi="Times New Roman" w:cs="Times New Roman"/>
          <w:sz w:val="24"/>
          <w:szCs w:val="24"/>
        </w:rPr>
        <w:t>);</w:t>
      </w:r>
      <w:proofErr w:type="gramEnd"/>
    </w:p>
    <w:p w14:paraId="00833592"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1296"/>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(iii) Professional </w:t>
      </w:r>
      <w:proofErr w:type="gramStart"/>
      <w:r w:rsidRPr="00A47B3D">
        <w:rPr>
          <w:rFonts w:ascii="Times New Roman" w:eastAsiaTheme="minorEastAsia" w:hAnsi="Times New Roman" w:cs="Times New Roman"/>
          <w:sz w:val="24"/>
          <w:szCs w:val="24"/>
        </w:rPr>
        <w:t>counselor;</w:t>
      </w:r>
      <w:proofErr w:type="gramEnd"/>
    </w:p>
    <w:p w14:paraId="44AAE327"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1296"/>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(iv) Marriage and family </w:t>
      </w:r>
      <w:proofErr w:type="gramStart"/>
      <w:r w:rsidRPr="00A47B3D">
        <w:rPr>
          <w:rFonts w:ascii="Times New Roman" w:eastAsiaTheme="minorEastAsia" w:hAnsi="Times New Roman" w:cs="Times New Roman"/>
          <w:sz w:val="24"/>
          <w:szCs w:val="24"/>
        </w:rPr>
        <w:t>therapist;</w:t>
      </w:r>
      <w:proofErr w:type="gramEnd"/>
    </w:p>
    <w:p w14:paraId="6AD92316"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1296"/>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(v) Behavioral practitioner; or</w:t>
      </w:r>
    </w:p>
    <w:p w14:paraId="2723F915"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1296"/>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(vi) Alcohol and drug counselor.</w:t>
      </w:r>
    </w:p>
    <w:p w14:paraId="2A17584C"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(C) An advanced practice registered nurse certified in a psychiatric mental health </w:t>
      </w:r>
      <w:proofErr w:type="gramStart"/>
      <w:r w:rsidRPr="00A47B3D">
        <w:rPr>
          <w:rFonts w:ascii="Times New Roman" w:eastAsiaTheme="minorEastAsia" w:hAnsi="Times New Roman" w:cs="Times New Roman"/>
          <w:sz w:val="24"/>
          <w:szCs w:val="24"/>
        </w:rPr>
        <w:t>specialty, and</w:t>
      </w:r>
      <w:proofErr w:type="gramEnd"/>
      <w:r w:rsidRPr="00A47B3D">
        <w:rPr>
          <w:rFonts w:ascii="Times New Roman" w:eastAsiaTheme="minorEastAsia" w:hAnsi="Times New Roman" w:cs="Times New Roman"/>
          <w:sz w:val="24"/>
          <w:szCs w:val="24"/>
        </w:rPr>
        <w:t xml:space="preserve"> licensed as a registered nurse (RN) with a current certification of recognition from the board of nursing in the state in which services are provided.</w:t>
      </w:r>
    </w:p>
    <w:p w14:paraId="5CA321E4"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(D) A physician assistant who is licensed and in good standing in the state and has received specific training for and is experienced in performing mental health therapeutic, diagnostic, or counseling functions.</w:t>
      </w:r>
    </w:p>
    <w:p w14:paraId="79581033"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sz w:val="24"/>
          <w:szCs w:val="24"/>
          <w:lang w:val="en-GB"/>
        </w:rPr>
        <w:t>"</w:t>
      </w:r>
      <w:r w:rsidRPr="00A47B3D">
        <w:rPr>
          <w:rFonts w:ascii="Times New Roman" w:eastAsiaTheme="minorEastAsia" w:hAnsi="Times New Roman" w:cs="Times New Roman"/>
          <w:b/>
          <w:bCs/>
          <w:sz w:val="24"/>
          <w:szCs w:val="24"/>
          <w:lang w:val="en-GB"/>
        </w:rPr>
        <w:t>OAC</w:t>
      </w:r>
      <w:r w:rsidRPr="00A47B3D">
        <w:rPr>
          <w:rFonts w:ascii="Times New Roman" w:eastAsiaTheme="minorEastAsia" w:hAnsi="Times New Roman" w:cs="Times New Roman"/>
          <w:sz w:val="24"/>
          <w:szCs w:val="24"/>
          <w:lang w:val="en-GB"/>
        </w:rPr>
        <w:t>" means the Oklahoma Administrative Code.</w:t>
      </w:r>
    </w:p>
    <w:p w14:paraId="427275B4"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lang w:val="en-GB"/>
        </w:rPr>
      </w:pPr>
      <w:r w:rsidRPr="00A47B3D">
        <w:rPr>
          <w:rFonts w:ascii="Times New Roman" w:eastAsiaTheme="minorEastAsia" w:hAnsi="Times New Roman" w:cs="Times New Roman"/>
          <w:sz w:val="24"/>
          <w:szCs w:val="24"/>
          <w:lang w:val="en-GB"/>
        </w:rPr>
        <w:t>"</w:t>
      </w:r>
      <w:r w:rsidRPr="00A47B3D">
        <w:rPr>
          <w:rFonts w:ascii="Times New Roman" w:eastAsiaTheme="minorEastAsia" w:hAnsi="Times New Roman" w:cs="Times New Roman"/>
          <w:b/>
          <w:bCs/>
          <w:sz w:val="24"/>
          <w:szCs w:val="24"/>
          <w:lang w:val="en-GB"/>
        </w:rPr>
        <w:t>OHCA</w:t>
      </w:r>
      <w:r w:rsidRPr="00A47B3D">
        <w:rPr>
          <w:rFonts w:ascii="Times New Roman" w:eastAsiaTheme="minorEastAsia" w:hAnsi="Times New Roman" w:cs="Times New Roman"/>
          <w:sz w:val="24"/>
          <w:szCs w:val="24"/>
          <w:lang w:val="en-GB"/>
        </w:rPr>
        <w:t>" means the Oklahoma Health Care Authority.</w:t>
      </w:r>
    </w:p>
    <w:p w14:paraId="3C1A59ED" w14:textId="317DA799"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firstLine="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b/>
          <w:bCs/>
          <w:sz w:val="24"/>
          <w:szCs w:val="24"/>
        </w:rPr>
        <w:t>"Other ambulatory services"</w:t>
      </w:r>
      <w:r w:rsidRPr="00A47B3D">
        <w:rPr>
          <w:rFonts w:ascii="Times New Roman" w:eastAsiaTheme="minorEastAsia" w:hAnsi="Times New Roman" w:cs="Times New Roman"/>
          <w:sz w:val="24"/>
          <w:szCs w:val="24"/>
        </w:rPr>
        <w:t xml:space="preserve"> means other health services covered under the Oklahoma Medicaid State Plan other than </w:t>
      </w:r>
      <w:r w:rsidR="00676E1D" w:rsidRPr="00676E1D">
        <w:rPr>
          <w:rFonts w:ascii="Times New Roman" w:eastAsiaTheme="minorEastAsia" w:hAnsi="Times New Roman" w:cs="Times New Roman"/>
          <w:sz w:val="24"/>
          <w:szCs w:val="24"/>
          <w:u w:val="single"/>
        </w:rPr>
        <w:t xml:space="preserve">the </w:t>
      </w:r>
      <w:r w:rsidRPr="00A47B3D">
        <w:rPr>
          <w:rFonts w:ascii="Times New Roman" w:eastAsiaTheme="minorEastAsia" w:hAnsi="Times New Roman" w:cs="Times New Roman"/>
          <w:sz w:val="24"/>
          <w:szCs w:val="24"/>
        </w:rPr>
        <w:t>core services</w:t>
      </w:r>
      <w:r w:rsidR="00676E1D" w:rsidRPr="00676E1D">
        <w:rPr>
          <w:rFonts w:ascii="Times New Roman" w:eastAsiaTheme="minorEastAsia" w:hAnsi="Times New Roman" w:cs="Times New Roman"/>
          <w:sz w:val="24"/>
          <w:szCs w:val="24"/>
          <w:u w:val="single"/>
        </w:rPr>
        <w:t xml:space="preserve"> listed in </w:t>
      </w:r>
      <w:r w:rsidR="00676E1D" w:rsidRPr="006F580D">
        <w:rPr>
          <w:rFonts w:ascii="Times New Roman" w:eastAsiaTheme="minorEastAsia" w:hAnsi="Times New Roman" w:cs="Times New Roman"/>
          <w:sz w:val="24"/>
          <w:szCs w:val="24"/>
          <w:u w:val="single"/>
        </w:rPr>
        <w:t xml:space="preserve">OAC </w:t>
      </w:r>
      <w:r w:rsidR="003A4A4F" w:rsidRPr="006F580D">
        <w:rPr>
          <w:rFonts w:ascii="Times New Roman" w:eastAsiaTheme="minorEastAsia" w:hAnsi="Times New Roman" w:cs="Times New Roman"/>
          <w:sz w:val="24"/>
          <w:szCs w:val="24"/>
          <w:u w:val="single"/>
        </w:rPr>
        <w:t>317:30-5-661.1</w:t>
      </w:r>
      <w:r w:rsidRPr="00A47B3D">
        <w:rPr>
          <w:rFonts w:ascii="Times New Roman" w:eastAsiaTheme="minorEastAsia" w:hAnsi="Times New Roman" w:cs="Times New Roman"/>
          <w:sz w:val="24"/>
          <w:szCs w:val="24"/>
        </w:rPr>
        <w:t>.</w:t>
      </w:r>
    </w:p>
    <w:p w14:paraId="59F8A347"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w:t>
      </w:r>
      <w:r w:rsidRPr="00A47B3D">
        <w:rPr>
          <w:rFonts w:ascii="Times New Roman" w:eastAsiaTheme="minorEastAsia" w:hAnsi="Times New Roman" w:cs="Times New Roman"/>
          <w:b/>
          <w:bCs/>
          <w:sz w:val="24"/>
          <w:szCs w:val="24"/>
          <w:lang w:val="en-GB"/>
        </w:rPr>
        <w:t>PA</w:t>
      </w:r>
      <w:r w:rsidRPr="00A47B3D">
        <w:rPr>
          <w:rFonts w:ascii="Times New Roman" w:eastAsiaTheme="minorEastAsia" w:hAnsi="Times New Roman" w:cs="Times New Roman"/>
          <w:sz w:val="24"/>
          <w:szCs w:val="24"/>
        </w:rPr>
        <w:t>" means physician assistant.</w:t>
      </w:r>
    </w:p>
    <w:p w14:paraId="329CADE4"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firstLine="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b/>
          <w:bCs/>
          <w:sz w:val="24"/>
          <w:szCs w:val="24"/>
        </w:rPr>
        <w:t>"Physician"</w:t>
      </w:r>
      <w:r w:rsidRPr="00A47B3D">
        <w:rPr>
          <w:rFonts w:ascii="Times New Roman" w:eastAsiaTheme="minorEastAsia" w:hAnsi="Times New Roman" w:cs="Times New Roman"/>
          <w:sz w:val="24"/>
          <w:szCs w:val="24"/>
        </w:rPr>
        <w:t xml:space="preserve"> means:</w:t>
      </w:r>
    </w:p>
    <w:p w14:paraId="3FC7C82A" w14:textId="77777777" w:rsidR="00A47B3D" w:rsidRPr="00A47B3D" w:rsidRDefault="00A47B3D" w:rsidP="00A47B3D">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(A) A </w:t>
      </w:r>
      <w:proofErr w:type="gramStart"/>
      <w:r w:rsidRPr="00A47B3D">
        <w:rPr>
          <w:rFonts w:ascii="Times New Roman" w:eastAsiaTheme="minorEastAsia" w:hAnsi="Times New Roman" w:cs="Times New Roman"/>
          <w:sz w:val="24"/>
          <w:szCs w:val="24"/>
        </w:rPr>
        <w:t>doctor of medicine</w:t>
      </w:r>
      <w:proofErr w:type="gramEnd"/>
      <w:r w:rsidRPr="00A47B3D">
        <w:rPr>
          <w:rFonts w:ascii="Times New Roman" w:eastAsiaTheme="minorEastAsia" w:hAnsi="Times New Roman" w:cs="Times New Roman"/>
          <w:sz w:val="24"/>
          <w:szCs w:val="24"/>
        </w:rPr>
        <w:t xml:space="preserve"> or osteopathy legally authorized to practice medicine and surgery by the State in which the function is performed or who is a licensed physician employed by the Public Health </w:t>
      </w:r>
      <w:proofErr w:type="gramStart"/>
      <w:r w:rsidRPr="00A47B3D">
        <w:rPr>
          <w:rFonts w:ascii="Times New Roman" w:eastAsiaTheme="minorEastAsia" w:hAnsi="Times New Roman" w:cs="Times New Roman"/>
          <w:sz w:val="24"/>
          <w:szCs w:val="24"/>
        </w:rPr>
        <w:t>Service;</w:t>
      </w:r>
      <w:proofErr w:type="gramEnd"/>
    </w:p>
    <w:p w14:paraId="6E56BFE8" w14:textId="378AD71C" w:rsidR="00A47B3D" w:rsidRPr="00A47B3D" w:rsidRDefault="00A47B3D" w:rsidP="00A47B3D">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proofErr w:type="gramStart"/>
      <w:r w:rsidRPr="00A47B3D">
        <w:rPr>
          <w:rFonts w:ascii="Times New Roman" w:eastAsiaTheme="minorEastAsia" w:hAnsi="Times New Roman" w:cs="Times New Roman"/>
          <w:sz w:val="24"/>
          <w:szCs w:val="24"/>
        </w:rPr>
        <w:t>(B) Within</w:t>
      </w:r>
      <w:proofErr w:type="gramEnd"/>
      <w:r w:rsidRPr="00A47B3D">
        <w:rPr>
          <w:rFonts w:ascii="Times New Roman" w:eastAsiaTheme="minorEastAsia" w:hAnsi="Times New Roman" w:cs="Times New Roman"/>
          <w:sz w:val="24"/>
          <w:szCs w:val="24"/>
        </w:rPr>
        <w:t xml:space="preserve"> limitations as to the specific services furnished, a doctor of dentistry or dental, a </w:t>
      </w:r>
      <w:proofErr w:type="gramStart"/>
      <w:r w:rsidRPr="00A47B3D">
        <w:rPr>
          <w:rFonts w:ascii="Times New Roman" w:eastAsiaTheme="minorEastAsia" w:hAnsi="Times New Roman" w:cs="Times New Roman"/>
          <w:sz w:val="24"/>
          <w:szCs w:val="24"/>
        </w:rPr>
        <w:t>doctor of optometry</w:t>
      </w:r>
      <w:proofErr w:type="gramEnd"/>
      <w:r w:rsidR="006D4E88">
        <w:rPr>
          <w:rFonts w:ascii="Times New Roman" w:eastAsia="Times New Roman" w:hAnsi="Times New Roman" w:cs="Times New Roman"/>
          <w:sz w:val="24"/>
          <w:szCs w:val="24"/>
          <w:u w:val="single"/>
        </w:rPr>
        <w:t xml:space="preserve"> when performing </w:t>
      </w:r>
      <w:r w:rsidR="006D4E88" w:rsidRPr="00D93BA9">
        <w:rPr>
          <w:rFonts w:ascii="Times New Roman" w:eastAsia="Times New Roman" w:hAnsi="Times New Roman" w:cs="Times New Roman"/>
          <w:sz w:val="24"/>
          <w:szCs w:val="24"/>
          <w:u w:val="single"/>
        </w:rPr>
        <w:t>medical services that are reasonable and necessary for the diagnosis and treatment of illness or injury</w:t>
      </w:r>
      <w:r w:rsidRPr="00A47B3D">
        <w:rPr>
          <w:rFonts w:ascii="Times New Roman" w:eastAsiaTheme="minorEastAsia" w:hAnsi="Times New Roman" w:cs="Times New Roman"/>
          <w:sz w:val="24"/>
          <w:szCs w:val="24"/>
        </w:rPr>
        <w:t xml:space="preserve">, or a </w:t>
      </w:r>
      <w:proofErr w:type="gramStart"/>
      <w:r w:rsidRPr="00A47B3D">
        <w:rPr>
          <w:rFonts w:ascii="Times New Roman" w:eastAsiaTheme="minorEastAsia" w:hAnsi="Times New Roman" w:cs="Times New Roman"/>
          <w:sz w:val="24"/>
          <w:szCs w:val="24"/>
        </w:rPr>
        <w:t>doctor of podiatry</w:t>
      </w:r>
      <w:proofErr w:type="gramEnd"/>
      <w:r w:rsidR="006D4E88">
        <w:rPr>
          <w:rFonts w:ascii="Times New Roman" w:eastAsia="Times New Roman" w:hAnsi="Times New Roman" w:cs="Times New Roman"/>
          <w:sz w:val="24"/>
          <w:szCs w:val="24"/>
          <w:u w:val="single"/>
        </w:rPr>
        <w:t xml:space="preserve"> when performing </w:t>
      </w:r>
      <w:r w:rsidR="006D4E88" w:rsidRPr="00D93BA9">
        <w:rPr>
          <w:rFonts w:ascii="Times New Roman" w:eastAsia="Times New Roman" w:hAnsi="Times New Roman" w:cs="Times New Roman"/>
          <w:sz w:val="24"/>
          <w:szCs w:val="24"/>
          <w:u w:val="single"/>
        </w:rPr>
        <w:t xml:space="preserve">medical services that are reasonable and necessary for the diagnosis and </w:t>
      </w:r>
      <w:r w:rsidR="006D4E88" w:rsidRPr="00D93BA9">
        <w:rPr>
          <w:rFonts w:ascii="Times New Roman" w:eastAsia="Times New Roman" w:hAnsi="Times New Roman" w:cs="Times New Roman"/>
          <w:sz w:val="24"/>
          <w:szCs w:val="24"/>
          <w:u w:val="single"/>
        </w:rPr>
        <w:lastRenderedPageBreak/>
        <w:t>treatment of illness or injury</w:t>
      </w:r>
      <w:r w:rsidRPr="00A47B3D">
        <w:rPr>
          <w:rFonts w:ascii="Times New Roman" w:eastAsiaTheme="minorEastAsia" w:hAnsi="Times New Roman" w:cs="Times New Roman"/>
          <w:sz w:val="24"/>
          <w:szCs w:val="24"/>
        </w:rPr>
        <w:t>.</w:t>
      </w:r>
    </w:p>
    <w:p w14:paraId="110D2085"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firstLine="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b/>
          <w:bCs/>
          <w:sz w:val="24"/>
          <w:szCs w:val="24"/>
        </w:rPr>
        <w:t>"Physicians' services"</w:t>
      </w:r>
      <w:r w:rsidRPr="00A47B3D">
        <w:rPr>
          <w:rFonts w:ascii="Times New Roman" w:eastAsiaTheme="minorEastAsia" w:hAnsi="Times New Roman" w:cs="Times New Roman"/>
          <w:sz w:val="24"/>
          <w:szCs w:val="24"/>
        </w:rPr>
        <w:t xml:space="preserve"> means professional services that are performed by a physician at the Health Center (or are performed away from the Center, excluding inpatient hospital services) whose agreement with the Center provides that he or she will be paid by the Health Center for such services.</w:t>
      </w:r>
    </w:p>
    <w:p w14:paraId="3FA53DE5"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firstLine="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b/>
          <w:bCs/>
          <w:sz w:val="24"/>
          <w:szCs w:val="24"/>
        </w:rPr>
        <w:t>"PPS"</w:t>
      </w:r>
      <w:r w:rsidRPr="00A47B3D">
        <w:rPr>
          <w:rFonts w:ascii="Times New Roman" w:eastAsiaTheme="minorEastAsia" w:hAnsi="Times New Roman" w:cs="Times New Roman"/>
          <w:sz w:val="24"/>
          <w:szCs w:val="24"/>
        </w:rPr>
        <w:t xml:space="preserve"> means prospective payment system all-inclusive per visit rate method specified in the Oklahoma Medicaid State Plan.</w:t>
      </w:r>
    </w:p>
    <w:p w14:paraId="41446125" w14:textId="77777777" w:rsidR="00A47B3D" w:rsidRPr="00A47B3D" w:rsidRDefault="00A47B3D" w:rsidP="00A47B3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rPr>
          <w:rFonts w:ascii="Times New Roman" w:eastAsiaTheme="minorEastAsia" w:hAnsi="Times New Roman" w:cs="Times New Roman"/>
          <w:sz w:val="24"/>
          <w:szCs w:val="24"/>
        </w:rPr>
      </w:pPr>
    </w:p>
    <w:p w14:paraId="191CFBD8" w14:textId="77777777" w:rsidR="00A47B3D" w:rsidRPr="00A47B3D" w:rsidRDefault="00A47B3D" w:rsidP="00A47B3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jc w:val="both"/>
        <w:rPr>
          <w:rFonts w:ascii="Times New Roman" w:eastAsiaTheme="minorEastAsia" w:hAnsi="Times New Roman" w:cs="Times New Roman"/>
          <w:sz w:val="24"/>
          <w:szCs w:val="24"/>
        </w:rPr>
      </w:pPr>
      <w:bookmarkStart w:id="2" w:name="Section_30_5_661_1"/>
      <w:bookmarkStart w:id="3" w:name="a_Hlk58234968"/>
      <w:bookmarkEnd w:id="2"/>
      <w:r w:rsidRPr="00A47B3D">
        <w:rPr>
          <w:rFonts w:ascii="Times New Roman" w:eastAsiaTheme="minorEastAsia" w:hAnsi="Times New Roman" w:cs="Times New Roman"/>
          <w:b/>
          <w:bCs/>
          <w:sz w:val="24"/>
          <w:szCs w:val="24"/>
        </w:rPr>
        <w:t>317:30-5-661.1</w:t>
      </w:r>
      <w:bookmarkEnd w:id="3"/>
      <w:r w:rsidRPr="00A47B3D">
        <w:rPr>
          <w:rFonts w:ascii="Times New Roman" w:eastAsiaTheme="minorEastAsia" w:hAnsi="Times New Roman" w:cs="Times New Roman"/>
          <w:b/>
          <w:bCs/>
          <w:sz w:val="24"/>
          <w:szCs w:val="24"/>
        </w:rPr>
        <w:t>.  Coverage of core services</w:t>
      </w:r>
    </w:p>
    <w:p w14:paraId="07F65A93" w14:textId="77777777" w:rsidR="00A47B3D" w:rsidRPr="00A47B3D" w:rsidRDefault="00A47B3D" w:rsidP="001667D6">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bookmarkStart w:id="4" w:name="a_Hlk58237599"/>
      <w:r w:rsidRPr="00A47B3D">
        <w:rPr>
          <w:rFonts w:ascii="Times New Roman" w:eastAsiaTheme="minorEastAsia" w:hAnsi="Times New Roman" w:cs="Times New Roman"/>
          <w:sz w:val="24"/>
          <w:szCs w:val="24"/>
        </w:rPr>
        <w:t>Health Center services are covered for SoonerCare adults and children as set forth in this Part, unless otherwise specified.</w:t>
      </w:r>
    </w:p>
    <w:p w14:paraId="10FD695C" w14:textId="637FF30F" w:rsidR="00A47B3D" w:rsidRPr="00A47B3D" w:rsidRDefault="00A47B3D" w:rsidP="00A47B3D">
      <w:pPr>
        <w:tabs>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(1) Services furnished by a physician, PA, APRN, CNM, CP, </w:t>
      </w:r>
      <w:r w:rsidRPr="00401DA7">
        <w:rPr>
          <w:rFonts w:ascii="Times New Roman" w:eastAsiaTheme="minorEastAsia" w:hAnsi="Times New Roman" w:cs="Times New Roman"/>
          <w:strike/>
          <w:sz w:val="24"/>
          <w:szCs w:val="24"/>
        </w:rPr>
        <w:t xml:space="preserve">or </w:t>
      </w:r>
      <w:r w:rsidRPr="00A47B3D">
        <w:rPr>
          <w:rFonts w:ascii="Times New Roman" w:eastAsiaTheme="minorEastAsia" w:hAnsi="Times New Roman" w:cs="Times New Roman"/>
          <w:sz w:val="24"/>
          <w:szCs w:val="24"/>
        </w:rPr>
        <w:t>CSW</w:t>
      </w:r>
      <w:r w:rsidR="00401DA7">
        <w:rPr>
          <w:rFonts w:ascii="Times New Roman" w:eastAsiaTheme="minorEastAsia" w:hAnsi="Times New Roman" w:cs="Times New Roman"/>
          <w:sz w:val="24"/>
          <w:szCs w:val="24"/>
          <w:u w:val="single"/>
        </w:rPr>
        <w:t>, MFT, or MHC</w:t>
      </w:r>
      <w:r w:rsidRPr="00A47B3D">
        <w:rPr>
          <w:rFonts w:ascii="Times New Roman" w:eastAsiaTheme="minorEastAsia" w:hAnsi="Times New Roman" w:cs="Times New Roman"/>
          <w:sz w:val="24"/>
          <w:szCs w:val="24"/>
        </w:rPr>
        <w:t>.</w:t>
      </w:r>
    </w:p>
    <w:p w14:paraId="64BFAB7D" w14:textId="71E6E4D5" w:rsidR="00A47B3D" w:rsidRPr="00A47B3D" w:rsidRDefault="00A47B3D" w:rsidP="00A47B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(2) Services and supplies incident to services provided by a physician, PA, APRN, CNM, CP, </w:t>
      </w:r>
      <w:r w:rsidRPr="00401DA7">
        <w:rPr>
          <w:rFonts w:ascii="Times New Roman" w:eastAsiaTheme="minorEastAsia" w:hAnsi="Times New Roman" w:cs="Times New Roman"/>
          <w:strike/>
          <w:sz w:val="24"/>
          <w:szCs w:val="24"/>
        </w:rPr>
        <w:t xml:space="preserve">or </w:t>
      </w:r>
      <w:r w:rsidRPr="00A47B3D">
        <w:rPr>
          <w:rFonts w:ascii="Times New Roman" w:eastAsiaTheme="minorEastAsia" w:hAnsi="Times New Roman" w:cs="Times New Roman"/>
          <w:sz w:val="24"/>
          <w:szCs w:val="24"/>
        </w:rPr>
        <w:t>CSW</w:t>
      </w:r>
      <w:r w:rsidR="00401DA7">
        <w:rPr>
          <w:rFonts w:ascii="Times New Roman" w:eastAsiaTheme="minorEastAsia" w:hAnsi="Times New Roman" w:cs="Times New Roman"/>
          <w:sz w:val="24"/>
          <w:szCs w:val="24"/>
          <w:u w:val="single"/>
        </w:rPr>
        <w:t>, MFT, or MHC</w:t>
      </w:r>
      <w:r w:rsidRPr="00A47B3D">
        <w:rPr>
          <w:rFonts w:ascii="Times New Roman" w:eastAsiaTheme="minorEastAsia" w:hAnsi="Times New Roman" w:cs="Times New Roman"/>
          <w:sz w:val="24"/>
          <w:szCs w:val="24"/>
        </w:rPr>
        <w:t xml:space="preserve"> are covered in accordance with 42 C.F.R </w:t>
      </w:r>
      <w:r w:rsidRPr="00A47B3D">
        <w:rPr>
          <w:rFonts w:ascii="Times New Roman" w:eastAsiaTheme="minorEastAsia" w:hAnsi="Times New Roman" w:cs="Times New Roman"/>
          <w:sz w:val="24"/>
          <w:szCs w:val="24"/>
        </w:rPr>
        <w:sym w:font="WP TypographicSymbols" w:char="0027"/>
      </w:r>
      <w:r w:rsidRPr="00A47B3D">
        <w:rPr>
          <w:rFonts w:ascii="Times New Roman" w:eastAsiaTheme="minorEastAsia" w:hAnsi="Times New Roman" w:cs="Times New Roman"/>
          <w:sz w:val="24"/>
          <w:szCs w:val="24"/>
        </w:rPr>
        <w:sym w:font="WP TypographicSymbols" w:char="0027"/>
      </w:r>
      <w:r w:rsidRPr="00A47B3D">
        <w:rPr>
          <w:rFonts w:ascii="Times New Roman" w:eastAsiaTheme="minorEastAsia" w:hAnsi="Times New Roman" w:cs="Times New Roman"/>
          <w:sz w:val="24"/>
          <w:szCs w:val="24"/>
        </w:rPr>
        <w:t xml:space="preserve"> 405.2413 and 405.2415, if the service or supply is:</w:t>
      </w:r>
    </w:p>
    <w:p w14:paraId="2822B5AD" w14:textId="77777777" w:rsidR="00A47B3D" w:rsidRPr="00A47B3D" w:rsidRDefault="00A47B3D" w:rsidP="00A47B3D">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(A) Furnished in accordance with State </w:t>
      </w:r>
      <w:proofErr w:type="gramStart"/>
      <w:r w:rsidRPr="00A47B3D">
        <w:rPr>
          <w:rFonts w:ascii="Times New Roman" w:eastAsiaTheme="minorEastAsia" w:hAnsi="Times New Roman" w:cs="Times New Roman"/>
          <w:sz w:val="24"/>
          <w:szCs w:val="24"/>
        </w:rPr>
        <w:t>law;</w:t>
      </w:r>
      <w:proofErr w:type="gramEnd"/>
    </w:p>
    <w:p w14:paraId="56A06A77" w14:textId="77777777" w:rsidR="00A47B3D" w:rsidRPr="00A47B3D" w:rsidRDefault="00A47B3D" w:rsidP="00A47B3D">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(B) A type commonly furnished in physicians' </w:t>
      </w:r>
      <w:proofErr w:type="gramStart"/>
      <w:r w:rsidRPr="00A47B3D">
        <w:rPr>
          <w:rFonts w:ascii="Times New Roman" w:eastAsiaTheme="minorEastAsia" w:hAnsi="Times New Roman" w:cs="Times New Roman"/>
          <w:sz w:val="24"/>
          <w:szCs w:val="24"/>
        </w:rPr>
        <w:t>offices;</w:t>
      </w:r>
      <w:proofErr w:type="gramEnd"/>
    </w:p>
    <w:p w14:paraId="63212F0B" w14:textId="77777777" w:rsidR="00A47B3D" w:rsidRPr="00A47B3D" w:rsidRDefault="00A47B3D" w:rsidP="00A47B3D">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(C) A type commonly rendered either without charge or included in the FQHC's </w:t>
      </w:r>
      <w:proofErr w:type="gramStart"/>
      <w:r w:rsidRPr="00A47B3D">
        <w:rPr>
          <w:rFonts w:ascii="Times New Roman" w:eastAsiaTheme="minorEastAsia" w:hAnsi="Times New Roman" w:cs="Times New Roman"/>
          <w:sz w:val="24"/>
          <w:szCs w:val="24"/>
        </w:rPr>
        <w:t>bill;</w:t>
      </w:r>
      <w:proofErr w:type="gramEnd"/>
    </w:p>
    <w:p w14:paraId="0B16B4B5" w14:textId="3F5DB25B" w:rsidR="00A47B3D" w:rsidRPr="00A47B3D" w:rsidRDefault="00A47B3D" w:rsidP="00A47B3D">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(D) Furnished as an incidental, although integral, part of </w:t>
      </w:r>
      <w:r w:rsidRPr="00A56413">
        <w:rPr>
          <w:rFonts w:ascii="Times New Roman" w:eastAsiaTheme="minorEastAsia" w:hAnsi="Times New Roman" w:cs="Times New Roman"/>
          <w:strike/>
          <w:sz w:val="24"/>
          <w:szCs w:val="24"/>
        </w:rPr>
        <w:t xml:space="preserve">a </w:t>
      </w:r>
      <w:r w:rsidRPr="00A47B3D">
        <w:rPr>
          <w:rFonts w:ascii="Times New Roman" w:eastAsiaTheme="minorEastAsia" w:hAnsi="Times New Roman" w:cs="Times New Roman"/>
          <w:sz w:val="24"/>
          <w:szCs w:val="24"/>
        </w:rPr>
        <w:t xml:space="preserve">physician, PA, APRN, CNM, CP </w:t>
      </w:r>
      <w:r w:rsidRPr="00BB76D1">
        <w:rPr>
          <w:rFonts w:ascii="Times New Roman" w:eastAsiaTheme="minorEastAsia" w:hAnsi="Times New Roman" w:cs="Times New Roman"/>
          <w:strike/>
          <w:sz w:val="24"/>
          <w:szCs w:val="24"/>
        </w:rPr>
        <w:t xml:space="preserve">or </w:t>
      </w:r>
      <w:r w:rsidRPr="00A47B3D">
        <w:rPr>
          <w:rFonts w:ascii="Times New Roman" w:eastAsiaTheme="minorEastAsia" w:hAnsi="Times New Roman" w:cs="Times New Roman"/>
          <w:sz w:val="24"/>
          <w:szCs w:val="24"/>
        </w:rPr>
        <w:t>CSW</w:t>
      </w:r>
      <w:r w:rsidR="00BB76D1">
        <w:rPr>
          <w:rFonts w:ascii="Times New Roman" w:eastAsiaTheme="minorEastAsia" w:hAnsi="Times New Roman" w:cs="Times New Roman"/>
          <w:sz w:val="24"/>
          <w:szCs w:val="24"/>
          <w:u w:val="single"/>
        </w:rPr>
        <w:t>, MFT, or MHC</w:t>
      </w:r>
      <w:r w:rsidRPr="00A47B3D">
        <w:rPr>
          <w:rFonts w:ascii="Times New Roman" w:eastAsiaTheme="minorEastAsia" w:hAnsi="Times New Roman" w:cs="Times New Roman"/>
          <w:sz w:val="24"/>
          <w:szCs w:val="24"/>
        </w:rPr>
        <w:t xml:space="preserve"> services; or</w:t>
      </w:r>
    </w:p>
    <w:p w14:paraId="011F32F7" w14:textId="0D36EF88" w:rsidR="00A47B3D" w:rsidRPr="00A47B3D" w:rsidRDefault="00A47B3D" w:rsidP="00A47B3D">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(E) Furnished under the direct supervision of a physician</w:t>
      </w:r>
      <w:r w:rsidR="0091256A">
        <w:rPr>
          <w:rFonts w:ascii="Times New Roman" w:eastAsiaTheme="minorEastAsia" w:hAnsi="Times New Roman" w:cs="Times New Roman"/>
          <w:sz w:val="24"/>
          <w:szCs w:val="24"/>
          <w:u w:val="single"/>
        </w:rPr>
        <w:t>,</w:t>
      </w:r>
      <w:r w:rsidRPr="00A47B3D">
        <w:rPr>
          <w:rFonts w:ascii="Times New Roman" w:eastAsiaTheme="minorEastAsia" w:hAnsi="Times New Roman" w:cs="Times New Roman"/>
          <w:sz w:val="24"/>
          <w:szCs w:val="24"/>
        </w:rPr>
        <w:t xml:space="preserve"> PA, APRN, or CNM; and</w:t>
      </w:r>
    </w:p>
    <w:p w14:paraId="24F2CB7B" w14:textId="77777777" w:rsidR="00A47B3D" w:rsidRPr="00A47B3D" w:rsidRDefault="00A47B3D" w:rsidP="00A47B3D">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(F) Drugs and biologicals which cannot be self-administered or are specifically covered by Medicare law, are included within the scope of FQHC services. Drugs and biologicals commonly used in life saving procedures, such as analgesics, anesthetics (local), antibiotics, anticonvulsants, antidotes and emetics, serums and toxoids are not billed separately.</w:t>
      </w:r>
    </w:p>
    <w:p w14:paraId="1174E56F" w14:textId="77777777" w:rsidR="00A47B3D" w:rsidRPr="00A47B3D" w:rsidRDefault="00A47B3D" w:rsidP="00A47B3D">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(G) "Services and supplies incident to" include but are not limited to services such as minor surgery, reading x-rays, setting casts or simple fractures and other activities that involve evaluation or treatment of a patient's condition. They also include laboratory services performed by the Health Center, specimen collection for laboratory services furnished by an off-site CLIA certified laboratory and injectable drugs.</w:t>
      </w:r>
    </w:p>
    <w:p w14:paraId="4C9297B2" w14:textId="77777777" w:rsidR="00A47B3D" w:rsidRPr="009B4EE7" w:rsidRDefault="00A47B3D" w:rsidP="00A47B3D">
      <w:pPr>
        <w:tabs>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9B4EE7">
        <w:rPr>
          <w:rFonts w:ascii="Times New Roman" w:eastAsiaTheme="minorEastAsia" w:hAnsi="Times New Roman" w:cs="Times New Roman"/>
          <w:sz w:val="24"/>
          <w:szCs w:val="24"/>
        </w:rPr>
        <w:t xml:space="preserve">(3) Visiting nurse services </w:t>
      </w:r>
      <w:r w:rsidRPr="00A12195">
        <w:rPr>
          <w:rFonts w:ascii="Times New Roman" w:eastAsiaTheme="minorEastAsia" w:hAnsi="Times New Roman" w:cs="Times New Roman"/>
          <w:sz w:val="24"/>
          <w:szCs w:val="24"/>
        </w:rPr>
        <w:t xml:space="preserve">to the homebound </w:t>
      </w:r>
      <w:r w:rsidRPr="009B4EE7">
        <w:rPr>
          <w:rFonts w:ascii="Times New Roman" w:eastAsiaTheme="minorEastAsia" w:hAnsi="Times New Roman" w:cs="Times New Roman"/>
          <w:sz w:val="24"/>
          <w:szCs w:val="24"/>
        </w:rPr>
        <w:t>are covered if:</w:t>
      </w:r>
    </w:p>
    <w:p w14:paraId="2ED26AFC" w14:textId="77777777" w:rsidR="00A47B3D" w:rsidRPr="009B4EE7" w:rsidRDefault="00A47B3D" w:rsidP="00A47B3D">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9B4EE7">
        <w:rPr>
          <w:rFonts w:ascii="Times New Roman" w:eastAsiaTheme="minorEastAsia" w:hAnsi="Times New Roman" w:cs="Times New Roman"/>
          <w:sz w:val="24"/>
          <w:szCs w:val="24"/>
        </w:rPr>
        <w:t xml:space="preserve">(A) The FQHC </w:t>
      </w:r>
      <w:proofErr w:type="gramStart"/>
      <w:r w:rsidRPr="009B4EE7">
        <w:rPr>
          <w:rFonts w:ascii="Times New Roman" w:eastAsiaTheme="minorEastAsia" w:hAnsi="Times New Roman" w:cs="Times New Roman"/>
          <w:sz w:val="24"/>
          <w:szCs w:val="24"/>
        </w:rPr>
        <w:t>is located in</w:t>
      </w:r>
      <w:proofErr w:type="gramEnd"/>
      <w:r w:rsidRPr="009B4EE7">
        <w:rPr>
          <w:rFonts w:ascii="Times New Roman" w:eastAsiaTheme="minorEastAsia" w:hAnsi="Times New Roman" w:cs="Times New Roman"/>
          <w:sz w:val="24"/>
          <w:szCs w:val="24"/>
        </w:rPr>
        <w:t xml:space="preserve"> an area in which the Secretary of Health and Human Services has determined there is a shortage of home health </w:t>
      </w:r>
      <w:proofErr w:type="gramStart"/>
      <w:r w:rsidRPr="009B4EE7">
        <w:rPr>
          <w:rFonts w:ascii="Times New Roman" w:eastAsiaTheme="minorEastAsia" w:hAnsi="Times New Roman" w:cs="Times New Roman"/>
          <w:sz w:val="24"/>
          <w:szCs w:val="24"/>
        </w:rPr>
        <w:t>agencies;</w:t>
      </w:r>
      <w:proofErr w:type="gramEnd"/>
    </w:p>
    <w:p w14:paraId="595F0323" w14:textId="77777777" w:rsidR="00A47B3D" w:rsidRPr="00A12195" w:rsidRDefault="00A47B3D" w:rsidP="00A47B3D">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A12195">
        <w:rPr>
          <w:rFonts w:ascii="Times New Roman" w:eastAsiaTheme="minorEastAsia" w:hAnsi="Times New Roman" w:cs="Times New Roman"/>
          <w:sz w:val="24"/>
          <w:szCs w:val="24"/>
        </w:rPr>
        <w:t xml:space="preserve">(B) The services are rendered to members who are </w:t>
      </w:r>
      <w:proofErr w:type="gramStart"/>
      <w:r w:rsidRPr="00A12195">
        <w:rPr>
          <w:rFonts w:ascii="Times New Roman" w:eastAsiaTheme="minorEastAsia" w:hAnsi="Times New Roman" w:cs="Times New Roman"/>
          <w:sz w:val="24"/>
          <w:szCs w:val="24"/>
        </w:rPr>
        <w:t>homebound;</w:t>
      </w:r>
      <w:proofErr w:type="gramEnd"/>
    </w:p>
    <w:p w14:paraId="2D083B65" w14:textId="1581B693" w:rsidR="00A47B3D" w:rsidRPr="009B4EE7" w:rsidRDefault="00A47B3D" w:rsidP="00A47B3D">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9B4EE7">
        <w:rPr>
          <w:rFonts w:ascii="Times New Roman" w:eastAsiaTheme="minorEastAsia" w:hAnsi="Times New Roman" w:cs="Times New Roman"/>
          <w:sz w:val="24"/>
          <w:szCs w:val="24"/>
        </w:rPr>
        <w:t>(</w:t>
      </w:r>
      <w:r w:rsidRPr="00A12195">
        <w:rPr>
          <w:rFonts w:ascii="Times New Roman" w:eastAsiaTheme="minorEastAsia" w:hAnsi="Times New Roman" w:cs="Times New Roman"/>
          <w:sz w:val="24"/>
          <w:szCs w:val="24"/>
        </w:rPr>
        <w:t>C</w:t>
      </w:r>
      <w:r w:rsidRPr="009B4EE7">
        <w:rPr>
          <w:rFonts w:ascii="Times New Roman" w:eastAsiaTheme="minorEastAsia" w:hAnsi="Times New Roman" w:cs="Times New Roman"/>
          <w:sz w:val="24"/>
          <w:szCs w:val="24"/>
        </w:rPr>
        <w:t>) The member is furnished nursing care on a part-time or intermittent basis by a registered nurse, licensed practical nurse, or licensed vocational nurse who is employed by or receives compensation for the services from the FQHC; and</w:t>
      </w:r>
    </w:p>
    <w:p w14:paraId="2FDB57D3" w14:textId="2C45F3DB" w:rsidR="00A47B3D" w:rsidRPr="00A47B3D" w:rsidRDefault="00A47B3D" w:rsidP="00A47B3D">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864"/>
        <w:jc w:val="both"/>
        <w:rPr>
          <w:rFonts w:ascii="Times New Roman" w:eastAsiaTheme="minorEastAsia" w:hAnsi="Times New Roman" w:cs="Times New Roman"/>
          <w:sz w:val="24"/>
          <w:szCs w:val="24"/>
        </w:rPr>
      </w:pPr>
      <w:r w:rsidRPr="009B4EE7">
        <w:rPr>
          <w:rFonts w:ascii="Times New Roman" w:eastAsiaTheme="minorEastAsia" w:hAnsi="Times New Roman" w:cs="Times New Roman"/>
          <w:sz w:val="24"/>
          <w:szCs w:val="24"/>
        </w:rPr>
        <w:t>(</w:t>
      </w:r>
      <w:r w:rsidRPr="00A12195">
        <w:rPr>
          <w:rFonts w:ascii="Times New Roman" w:eastAsiaTheme="minorEastAsia" w:hAnsi="Times New Roman" w:cs="Times New Roman"/>
          <w:sz w:val="24"/>
          <w:szCs w:val="24"/>
        </w:rPr>
        <w:t>D</w:t>
      </w:r>
      <w:r w:rsidRPr="009B4EE7">
        <w:rPr>
          <w:rFonts w:ascii="Times New Roman" w:eastAsiaTheme="minorEastAsia" w:hAnsi="Times New Roman" w:cs="Times New Roman"/>
          <w:sz w:val="24"/>
          <w:szCs w:val="24"/>
        </w:rPr>
        <w:t xml:space="preserve">) The services are furnished under a written plan of treatment as required by 42 C.F.R </w:t>
      </w:r>
      <w:r w:rsidRPr="009B4EE7">
        <w:rPr>
          <w:rFonts w:ascii="Times New Roman" w:eastAsiaTheme="minorEastAsia" w:hAnsi="Times New Roman" w:cs="Times New Roman"/>
          <w:sz w:val="24"/>
          <w:szCs w:val="24"/>
        </w:rPr>
        <w:sym w:font="WP TypographicSymbols" w:char="0027"/>
      </w:r>
      <w:r w:rsidRPr="009B4EE7">
        <w:rPr>
          <w:rFonts w:ascii="Times New Roman" w:eastAsiaTheme="minorEastAsia" w:hAnsi="Times New Roman" w:cs="Times New Roman"/>
          <w:sz w:val="24"/>
          <w:szCs w:val="24"/>
        </w:rPr>
        <w:t xml:space="preserve"> 405.2416.</w:t>
      </w:r>
    </w:p>
    <w:p w14:paraId="0CC51418" w14:textId="77777777" w:rsidR="00A47B3D" w:rsidRPr="00A47B3D" w:rsidRDefault="00A47B3D" w:rsidP="00A47B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 xml:space="preserve">(4) Preventive primary services in accordance with 42 C.F.R </w:t>
      </w:r>
      <w:r w:rsidRPr="00A47B3D">
        <w:rPr>
          <w:rFonts w:ascii="Times New Roman" w:eastAsiaTheme="minorEastAsia" w:hAnsi="Times New Roman" w:cs="Times New Roman"/>
          <w:sz w:val="24"/>
          <w:szCs w:val="24"/>
        </w:rPr>
        <w:sym w:font="WP TypographicSymbols" w:char="0027"/>
      </w:r>
      <w:r w:rsidRPr="00A47B3D">
        <w:rPr>
          <w:rFonts w:ascii="Times New Roman" w:eastAsiaTheme="minorEastAsia" w:hAnsi="Times New Roman" w:cs="Times New Roman"/>
          <w:sz w:val="24"/>
          <w:szCs w:val="24"/>
        </w:rPr>
        <w:t xml:space="preserve"> </w:t>
      </w:r>
      <w:proofErr w:type="gramStart"/>
      <w:r w:rsidRPr="00A47B3D">
        <w:rPr>
          <w:rFonts w:ascii="Times New Roman" w:eastAsiaTheme="minorEastAsia" w:hAnsi="Times New Roman" w:cs="Times New Roman"/>
          <w:sz w:val="24"/>
          <w:szCs w:val="24"/>
        </w:rPr>
        <w:t>405.2448;</w:t>
      </w:r>
      <w:proofErr w:type="gramEnd"/>
    </w:p>
    <w:p w14:paraId="7FA09968" w14:textId="77777777" w:rsidR="00A47B3D" w:rsidRPr="00A47B3D" w:rsidRDefault="00A47B3D" w:rsidP="00A47B3D">
      <w:pPr>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(5) Medical nutrition services in accordance with OAC 317:30-5-1075 through 317:30-5-1076; and</w:t>
      </w:r>
    </w:p>
    <w:p w14:paraId="4F2A2FEE" w14:textId="77777777" w:rsidR="00A47B3D" w:rsidRDefault="00A47B3D" w:rsidP="00A47B3D">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rPr>
          <w:rFonts w:ascii="Times New Roman" w:eastAsiaTheme="minorEastAsia" w:hAnsi="Times New Roman" w:cs="Times New Roman"/>
          <w:sz w:val="24"/>
          <w:szCs w:val="24"/>
        </w:rPr>
      </w:pPr>
      <w:r w:rsidRPr="00A47B3D">
        <w:rPr>
          <w:rFonts w:ascii="Times New Roman" w:eastAsiaTheme="minorEastAsia" w:hAnsi="Times New Roman" w:cs="Times New Roman"/>
          <w:sz w:val="24"/>
          <w:szCs w:val="24"/>
        </w:rPr>
        <w:t>(6) Preventive primary dental services.</w:t>
      </w:r>
    </w:p>
    <w:bookmarkEnd w:id="4"/>
    <w:p w14:paraId="207D8EC3" w14:textId="77777777" w:rsidR="00A47B3D" w:rsidRPr="00A47B3D" w:rsidRDefault="00A47B3D" w:rsidP="00816D0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rPr>
          <w:rFonts w:ascii="Times New Roman" w:eastAsiaTheme="minorEastAsia" w:hAnsi="Times New Roman" w:cs="Times New Roman"/>
          <w:sz w:val="24"/>
          <w:szCs w:val="24"/>
          <w:u w:val="single"/>
        </w:rPr>
      </w:pPr>
    </w:p>
    <w:p w14:paraId="25160243" w14:textId="77777777" w:rsidR="00A11C1C" w:rsidRPr="00A11C1C" w:rsidRDefault="00A11C1C" w:rsidP="00A11C1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jc w:val="both"/>
        <w:rPr>
          <w:rFonts w:ascii="Times New Roman" w:eastAsiaTheme="minorEastAsia" w:hAnsi="Times New Roman" w:cs="Times New Roman"/>
          <w:sz w:val="24"/>
          <w:szCs w:val="24"/>
        </w:rPr>
      </w:pPr>
      <w:r w:rsidRPr="00A11C1C">
        <w:rPr>
          <w:rFonts w:ascii="Times New Roman" w:eastAsiaTheme="minorEastAsia" w:hAnsi="Times New Roman" w:cs="Times New Roman"/>
          <w:b/>
          <w:bCs/>
          <w:sz w:val="24"/>
          <w:szCs w:val="24"/>
        </w:rPr>
        <w:t>317:30-5-661.5. Health Center preventive primary care services</w:t>
      </w:r>
    </w:p>
    <w:p w14:paraId="58617C29" w14:textId="77777777" w:rsidR="00A11C1C" w:rsidRPr="00A11C1C" w:rsidRDefault="00A11C1C" w:rsidP="00A11C1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lastRenderedPageBreak/>
        <w:t xml:space="preserve">(a) Preventive primary care services, as described in 42 C.F.R </w:t>
      </w:r>
      <w:r w:rsidRPr="00A11C1C">
        <w:rPr>
          <w:rFonts w:ascii="Times New Roman" w:eastAsiaTheme="minorEastAsia" w:hAnsi="Times New Roman" w:cs="Times New Roman"/>
          <w:sz w:val="24"/>
          <w:szCs w:val="24"/>
        </w:rPr>
        <w:sym w:font="WP TypographicSymbols" w:char="0027"/>
      </w:r>
      <w:r w:rsidRPr="00A11C1C">
        <w:rPr>
          <w:rFonts w:ascii="Times New Roman" w:eastAsiaTheme="minorEastAsia" w:hAnsi="Times New Roman" w:cs="Times New Roman"/>
          <w:sz w:val="24"/>
          <w:szCs w:val="24"/>
        </w:rPr>
        <w:t xml:space="preserve"> 405.2448, are those health services that:</w:t>
      </w:r>
    </w:p>
    <w:p w14:paraId="2EE51719"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 A Health Center is required to provide as preventive primary health services under section 330 of the Public Health Service </w:t>
      </w:r>
      <w:proofErr w:type="gramStart"/>
      <w:r w:rsidRPr="00A11C1C">
        <w:rPr>
          <w:rFonts w:ascii="Times New Roman" w:eastAsiaTheme="minorEastAsia" w:hAnsi="Times New Roman" w:cs="Times New Roman"/>
          <w:sz w:val="24"/>
          <w:szCs w:val="24"/>
        </w:rPr>
        <w:t>Act;</w:t>
      </w:r>
      <w:proofErr w:type="gramEnd"/>
    </w:p>
    <w:p w14:paraId="25B3EAA2" w14:textId="7857B119"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(2) Are furnished by or under the direct supervision of a physician, PA, APRN, CNM, CP, CSW</w:t>
      </w:r>
      <w:r>
        <w:rPr>
          <w:rFonts w:ascii="Times New Roman" w:eastAsiaTheme="minorEastAsia" w:hAnsi="Times New Roman" w:cs="Times New Roman"/>
          <w:sz w:val="24"/>
          <w:szCs w:val="24"/>
          <w:u w:val="single"/>
        </w:rPr>
        <w:t>, MFT, MHC</w:t>
      </w:r>
      <w:r w:rsidRPr="00A11C1C">
        <w:rPr>
          <w:rFonts w:ascii="Times New Roman" w:eastAsiaTheme="minorEastAsia" w:hAnsi="Times New Roman" w:cs="Times New Roman"/>
          <w:sz w:val="24"/>
          <w:szCs w:val="24"/>
        </w:rPr>
        <w:t xml:space="preserve"> or other approved health care professional as authorized in the approved FQHC State Plan </w:t>
      </w:r>
      <w:proofErr w:type="gramStart"/>
      <w:r w:rsidRPr="00A11C1C">
        <w:rPr>
          <w:rFonts w:ascii="Times New Roman" w:eastAsiaTheme="minorEastAsia" w:hAnsi="Times New Roman" w:cs="Times New Roman"/>
          <w:sz w:val="24"/>
          <w:szCs w:val="24"/>
        </w:rPr>
        <w:t>pages;</w:t>
      </w:r>
      <w:proofErr w:type="gramEnd"/>
    </w:p>
    <w:p w14:paraId="023D0672"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(3) Are furnished by a member of the Health Center's health care staff who is an employee of the Center or provides services under arrangements with the Center; and</w:t>
      </w:r>
    </w:p>
    <w:p w14:paraId="7A2D02BA"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(4) Includes only drugs and biologicals that cannot be self-administered.</w:t>
      </w:r>
    </w:p>
    <w:p w14:paraId="2BCE8612" w14:textId="77777777" w:rsidR="00A11C1C" w:rsidRPr="00A11C1C" w:rsidRDefault="00A11C1C" w:rsidP="00A11C1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(b) Preventive primary care services which may be paid for when provided by Health Centers include:</w:t>
      </w:r>
    </w:p>
    <w:p w14:paraId="2CFA2BB2" w14:textId="77777777" w:rsidR="00A11C1C" w:rsidRPr="00A11C1C" w:rsidRDefault="00A11C1C" w:rsidP="00A11C1C">
      <w:pPr>
        <w:tabs>
          <w:tab w:val="left" w:pos="432"/>
          <w:tab w:val="left" w:pos="540"/>
          <w:tab w:val="left" w:pos="972"/>
          <w:tab w:val="left" w:pos="1404"/>
          <w:tab w:val="left" w:pos="1836"/>
          <w:tab w:val="left" w:pos="2268"/>
          <w:tab w:val="left" w:pos="2700"/>
          <w:tab w:val="left" w:pos="3132"/>
          <w:tab w:val="left" w:pos="3564"/>
          <w:tab w:val="left" w:pos="3996"/>
          <w:tab w:val="left" w:pos="4428"/>
          <w:tab w:val="left" w:pos="4860"/>
          <w:tab w:val="left" w:pos="5292"/>
          <w:tab w:val="left" w:pos="5724"/>
          <w:tab w:val="left" w:pos="6156"/>
          <w:tab w:val="left" w:pos="6588"/>
          <w:tab w:val="left" w:pos="7020"/>
          <w:tab w:val="left" w:pos="7452"/>
          <w:tab w:val="left" w:pos="7884"/>
          <w:tab w:val="left" w:pos="8316"/>
          <w:tab w:val="left" w:pos="8748"/>
          <w:tab w:val="left" w:pos="9180"/>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 Medical social </w:t>
      </w:r>
      <w:proofErr w:type="gramStart"/>
      <w:r w:rsidRPr="00A11C1C">
        <w:rPr>
          <w:rFonts w:ascii="Times New Roman" w:eastAsiaTheme="minorEastAsia" w:hAnsi="Times New Roman" w:cs="Times New Roman"/>
          <w:sz w:val="24"/>
          <w:szCs w:val="24"/>
        </w:rPr>
        <w:t>services;</w:t>
      </w:r>
      <w:proofErr w:type="gramEnd"/>
    </w:p>
    <w:p w14:paraId="146B0643"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(2) Nutritional assessment and </w:t>
      </w:r>
      <w:proofErr w:type="gramStart"/>
      <w:r w:rsidRPr="00A11C1C">
        <w:rPr>
          <w:rFonts w:ascii="Times New Roman" w:eastAsiaTheme="minorEastAsia" w:hAnsi="Times New Roman" w:cs="Times New Roman"/>
          <w:sz w:val="24"/>
          <w:szCs w:val="24"/>
        </w:rPr>
        <w:t>referral;</w:t>
      </w:r>
      <w:proofErr w:type="gramEnd"/>
    </w:p>
    <w:p w14:paraId="68DBED76"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(3) Preventive health </w:t>
      </w:r>
      <w:proofErr w:type="gramStart"/>
      <w:r w:rsidRPr="00A11C1C">
        <w:rPr>
          <w:rFonts w:ascii="Times New Roman" w:eastAsiaTheme="minorEastAsia" w:hAnsi="Times New Roman" w:cs="Times New Roman"/>
          <w:sz w:val="24"/>
          <w:szCs w:val="24"/>
        </w:rPr>
        <w:t>education;</w:t>
      </w:r>
      <w:proofErr w:type="gramEnd"/>
    </w:p>
    <w:p w14:paraId="5831BFC0"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(4) Children's eye and ear </w:t>
      </w:r>
      <w:proofErr w:type="gramStart"/>
      <w:r w:rsidRPr="00A11C1C">
        <w:rPr>
          <w:rFonts w:ascii="Times New Roman" w:eastAsiaTheme="minorEastAsia" w:hAnsi="Times New Roman" w:cs="Times New Roman"/>
          <w:sz w:val="24"/>
          <w:szCs w:val="24"/>
        </w:rPr>
        <w:t>examinations;</w:t>
      </w:r>
      <w:proofErr w:type="gramEnd"/>
    </w:p>
    <w:p w14:paraId="07961A92"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(5) Prenatal and post-partum </w:t>
      </w:r>
      <w:proofErr w:type="gramStart"/>
      <w:r w:rsidRPr="00A11C1C">
        <w:rPr>
          <w:rFonts w:ascii="Times New Roman" w:eastAsiaTheme="minorEastAsia" w:hAnsi="Times New Roman" w:cs="Times New Roman"/>
          <w:sz w:val="24"/>
          <w:szCs w:val="24"/>
        </w:rPr>
        <w:t>care;</w:t>
      </w:r>
      <w:proofErr w:type="gramEnd"/>
    </w:p>
    <w:p w14:paraId="24860325"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(6) Perinatal </w:t>
      </w:r>
      <w:proofErr w:type="gramStart"/>
      <w:r w:rsidRPr="00A11C1C">
        <w:rPr>
          <w:rFonts w:ascii="Times New Roman" w:eastAsiaTheme="minorEastAsia" w:hAnsi="Times New Roman" w:cs="Times New Roman"/>
          <w:sz w:val="24"/>
          <w:szCs w:val="24"/>
        </w:rPr>
        <w:t>services;</w:t>
      </w:r>
      <w:proofErr w:type="gramEnd"/>
    </w:p>
    <w:p w14:paraId="44336D72"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(7) </w:t>
      </w:r>
      <w:proofErr w:type="gramStart"/>
      <w:r w:rsidRPr="00A11C1C">
        <w:rPr>
          <w:rFonts w:ascii="Times New Roman" w:eastAsiaTheme="minorEastAsia" w:hAnsi="Times New Roman" w:cs="Times New Roman"/>
          <w:sz w:val="24"/>
          <w:szCs w:val="24"/>
        </w:rPr>
        <w:t>Well</w:t>
      </w:r>
      <w:proofErr w:type="gramEnd"/>
      <w:r w:rsidRPr="00A11C1C">
        <w:rPr>
          <w:rFonts w:ascii="Times New Roman" w:eastAsiaTheme="minorEastAsia" w:hAnsi="Times New Roman" w:cs="Times New Roman"/>
          <w:sz w:val="24"/>
          <w:szCs w:val="24"/>
        </w:rPr>
        <w:t xml:space="preserve"> </w:t>
      </w:r>
      <w:proofErr w:type="gramStart"/>
      <w:r w:rsidRPr="00A11C1C">
        <w:rPr>
          <w:rFonts w:ascii="Times New Roman" w:eastAsiaTheme="minorEastAsia" w:hAnsi="Times New Roman" w:cs="Times New Roman"/>
          <w:sz w:val="24"/>
          <w:szCs w:val="24"/>
        </w:rPr>
        <w:t>child care</w:t>
      </w:r>
      <w:proofErr w:type="gramEnd"/>
      <w:r w:rsidRPr="00A11C1C">
        <w:rPr>
          <w:rFonts w:ascii="Times New Roman" w:eastAsiaTheme="minorEastAsia" w:hAnsi="Times New Roman" w:cs="Times New Roman"/>
          <w:sz w:val="24"/>
          <w:szCs w:val="24"/>
        </w:rPr>
        <w:t>, including periodic screening (refer to OAC 317:30-3-65</w:t>
      </w:r>
      <w:proofErr w:type="gramStart"/>
      <w:r w:rsidRPr="00A11C1C">
        <w:rPr>
          <w:rFonts w:ascii="Times New Roman" w:eastAsiaTheme="minorEastAsia" w:hAnsi="Times New Roman" w:cs="Times New Roman"/>
          <w:sz w:val="24"/>
          <w:szCs w:val="24"/>
        </w:rPr>
        <w:t>);</w:t>
      </w:r>
      <w:proofErr w:type="gramEnd"/>
    </w:p>
    <w:p w14:paraId="03FA8170"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(8) Immunizations, including tetanus-diphtheria booster and influenza </w:t>
      </w:r>
      <w:proofErr w:type="gramStart"/>
      <w:r w:rsidRPr="00A11C1C">
        <w:rPr>
          <w:rFonts w:ascii="Times New Roman" w:eastAsiaTheme="minorEastAsia" w:hAnsi="Times New Roman" w:cs="Times New Roman"/>
          <w:sz w:val="24"/>
          <w:szCs w:val="24"/>
        </w:rPr>
        <w:t>vaccine;</w:t>
      </w:r>
      <w:proofErr w:type="gramEnd"/>
    </w:p>
    <w:p w14:paraId="3C44630E"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(9) Family planning </w:t>
      </w:r>
      <w:proofErr w:type="gramStart"/>
      <w:r w:rsidRPr="00A11C1C">
        <w:rPr>
          <w:rFonts w:ascii="Times New Roman" w:eastAsiaTheme="minorEastAsia" w:hAnsi="Times New Roman" w:cs="Times New Roman"/>
          <w:sz w:val="24"/>
          <w:szCs w:val="24"/>
        </w:rPr>
        <w:t>services;</w:t>
      </w:r>
      <w:proofErr w:type="gramEnd"/>
    </w:p>
    <w:p w14:paraId="2698E0DC"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(10) Taking patient </w:t>
      </w:r>
      <w:proofErr w:type="gramStart"/>
      <w:r w:rsidRPr="00A11C1C">
        <w:rPr>
          <w:rFonts w:ascii="Times New Roman" w:eastAsiaTheme="minorEastAsia" w:hAnsi="Times New Roman" w:cs="Times New Roman"/>
          <w:sz w:val="24"/>
          <w:szCs w:val="24"/>
        </w:rPr>
        <w:t>history;</w:t>
      </w:r>
      <w:proofErr w:type="gramEnd"/>
    </w:p>
    <w:p w14:paraId="51F72A6B"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(11) Blood pressure </w:t>
      </w:r>
      <w:proofErr w:type="gramStart"/>
      <w:r w:rsidRPr="00A11C1C">
        <w:rPr>
          <w:rFonts w:ascii="Times New Roman" w:eastAsiaTheme="minorEastAsia" w:hAnsi="Times New Roman" w:cs="Times New Roman"/>
          <w:sz w:val="24"/>
          <w:szCs w:val="24"/>
        </w:rPr>
        <w:t>measurement;</w:t>
      </w:r>
      <w:proofErr w:type="gramEnd"/>
    </w:p>
    <w:p w14:paraId="12232430"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(12) </w:t>
      </w:r>
      <w:proofErr w:type="gramStart"/>
      <w:r w:rsidRPr="00A11C1C">
        <w:rPr>
          <w:rFonts w:ascii="Times New Roman" w:eastAsiaTheme="minorEastAsia" w:hAnsi="Times New Roman" w:cs="Times New Roman"/>
          <w:sz w:val="24"/>
          <w:szCs w:val="24"/>
        </w:rPr>
        <w:t>Weight;</w:t>
      </w:r>
      <w:proofErr w:type="gramEnd"/>
    </w:p>
    <w:p w14:paraId="69300CB1"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(13) Physical examination targeted to </w:t>
      </w:r>
      <w:proofErr w:type="gramStart"/>
      <w:r w:rsidRPr="00A11C1C">
        <w:rPr>
          <w:rFonts w:ascii="Times New Roman" w:eastAsiaTheme="minorEastAsia" w:hAnsi="Times New Roman" w:cs="Times New Roman"/>
          <w:sz w:val="24"/>
          <w:szCs w:val="24"/>
        </w:rPr>
        <w:t>risk;</w:t>
      </w:r>
      <w:proofErr w:type="gramEnd"/>
    </w:p>
    <w:p w14:paraId="7363D889"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(14) Visual acuity </w:t>
      </w:r>
      <w:proofErr w:type="gramStart"/>
      <w:r w:rsidRPr="00A11C1C">
        <w:rPr>
          <w:rFonts w:ascii="Times New Roman" w:eastAsiaTheme="minorEastAsia" w:hAnsi="Times New Roman" w:cs="Times New Roman"/>
          <w:sz w:val="24"/>
          <w:szCs w:val="24"/>
        </w:rPr>
        <w:t>screening;</w:t>
      </w:r>
      <w:proofErr w:type="gramEnd"/>
    </w:p>
    <w:p w14:paraId="5876F1BC"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(15) Hearing </w:t>
      </w:r>
      <w:proofErr w:type="gramStart"/>
      <w:r w:rsidRPr="00A11C1C">
        <w:rPr>
          <w:rFonts w:ascii="Times New Roman" w:eastAsiaTheme="minorEastAsia" w:hAnsi="Times New Roman" w:cs="Times New Roman"/>
          <w:sz w:val="24"/>
          <w:szCs w:val="24"/>
        </w:rPr>
        <w:t>screening;</w:t>
      </w:r>
      <w:proofErr w:type="gramEnd"/>
    </w:p>
    <w:p w14:paraId="66249DC6"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(16) Cholesterol </w:t>
      </w:r>
      <w:proofErr w:type="gramStart"/>
      <w:r w:rsidRPr="00A11C1C">
        <w:rPr>
          <w:rFonts w:ascii="Times New Roman" w:eastAsiaTheme="minorEastAsia" w:hAnsi="Times New Roman" w:cs="Times New Roman"/>
          <w:sz w:val="24"/>
          <w:szCs w:val="24"/>
        </w:rPr>
        <w:t>screening;</w:t>
      </w:r>
      <w:proofErr w:type="gramEnd"/>
    </w:p>
    <w:p w14:paraId="25C5A506"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(17) Stool testing for occult </w:t>
      </w:r>
      <w:proofErr w:type="gramStart"/>
      <w:r w:rsidRPr="00A11C1C">
        <w:rPr>
          <w:rFonts w:ascii="Times New Roman" w:eastAsiaTheme="minorEastAsia" w:hAnsi="Times New Roman" w:cs="Times New Roman"/>
          <w:sz w:val="24"/>
          <w:szCs w:val="24"/>
        </w:rPr>
        <w:t>blood;</w:t>
      </w:r>
      <w:proofErr w:type="gramEnd"/>
    </w:p>
    <w:p w14:paraId="2A58A6D5"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(18) Dipstick </w:t>
      </w:r>
      <w:proofErr w:type="gramStart"/>
      <w:r w:rsidRPr="00A11C1C">
        <w:rPr>
          <w:rFonts w:ascii="Times New Roman" w:eastAsiaTheme="minorEastAsia" w:hAnsi="Times New Roman" w:cs="Times New Roman"/>
          <w:sz w:val="24"/>
          <w:szCs w:val="24"/>
        </w:rPr>
        <w:t>urinalysis;</w:t>
      </w:r>
      <w:proofErr w:type="gramEnd"/>
    </w:p>
    <w:p w14:paraId="2604F014"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(19) Risk assessment and initial counseling regarding </w:t>
      </w:r>
      <w:proofErr w:type="gramStart"/>
      <w:r w:rsidRPr="00A11C1C">
        <w:rPr>
          <w:rFonts w:ascii="Times New Roman" w:eastAsiaTheme="minorEastAsia" w:hAnsi="Times New Roman" w:cs="Times New Roman"/>
          <w:sz w:val="24"/>
          <w:szCs w:val="24"/>
        </w:rPr>
        <w:t>risks;</w:t>
      </w:r>
      <w:proofErr w:type="gramEnd"/>
    </w:p>
    <w:p w14:paraId="267AF9AC"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(20) Tuberculosis testing for high risk </w:t>
      </w:r>
      <w:proofErr w:type="gramStart"/>
      <w:r w:rsidRPr="00A11C1C">
        <w:rPr>
          <w:rFonts w:ascii="Times New Roman" w:eastAsiaTheme="minorEastAsia" w:hAnsi="Times New Roman" w:cs="Times New Roman"/>
          <w:sz w:val="24"/>
          <w:szCs w:val="24"/>
        </w:rPr>
        <w:t>patients;</w:t>
      </w:r>
      <w:proofErr w:type="gramEnd"/>
    </w:p>
    <w:p w14:paraId="56C8FD1F"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(21) Clinical breast </w:t>
      </w:r>
      <w:proofErr w:type="gramStart"/>
      <w:r w:rsidRPr="00A11C1C">
        <w:rPr>
          <w:rFonts w:ascii="Times New Roman" w:eastAsiaTheme="minorEastAsia" w:hAnsi="Times New Roman" w:cs="Times New Roman"/>
          <w:sz w:val="24"/>
          <w:szCs w:val="24"/>
        </w:rPr>
        <w:t>exam;</w:t>
      </w:r>
      <w:proofErr w:type="gramEnd"/>
    </w:p>
    <w:p w14:paraId="77A36C98"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(22) Referral for mammography; and</w:t>
      </w:r>
    </w:p>
    <w:p w14:paraId="5389F75B"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(23) Thyroid function test.</w:t>
      </w:r>
    </w:p>
    <w:p w14:paraId="6EE34CE0" w14:textId="77777777" w:rsidR="00A11C1C" w:rsidRPr="00A11C1C" w:rsidRDefault="00A11C1C" w:rsidP="00A11C1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(24) Dental services (specified procedure codes).</w:t>
      </w:r>
    </w:p>
    <w:p w14:paraId="21092004" w14:textId="77777777" w:rsidR="00A11C1C" w:rsidRPr="00A11C1C" w:rsidRDefault="00A11C1C" w:rsidP="00A11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(c) Primary care services do not include:</w:t>
      </w:r>
    </w:p>
    <w:p w14:paraId="761E0FFE" w14:textId="77777777" w:rsidR="00A11C1C" w:rsidRPr="00A11C1C" w:rsidRDefault="00A11C1C" w:rsidP="00A11C1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 xml:space="preserve">(1) Health education classes, or group education activities, including media productions and publications, group or mass information </w:t>
      </w:r>
      <w:proofErr w:type="gramStart"/>
      <w:r w:rsidRPr="00A11C1C">
        <w:rPr>
          <w:rFonts w:ascii="Times New Roman" w:eastAsiaTheme="minorEastAsia" w:hAnsi="Times New Roman" w:cs="Times New Roman"/>
          <w:sz w:val="24"/>
          <w:szCs w:val="24"/>
        </w:rPr>
        <w:t>programs;</w:t>
      </w:r>
      <w:proofErr w:type="gramEnd"/>
    </w:p>
    <w:p w14:paraId="7A587B9B" w14:textId="77777777" w:rsidR="00A11C1C" w:rsidRPr="00A11C1C" w:rsidRDefault="00A11C1C" w:rsidP="00A11C1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(2) Eyeglasses, hearing aids or preventive dental services (except under EPSDT</w:t>
      </w:r>
      <w:proofErr w:type="gramStart"/>
      <w:r w:rsidRPr="00A11C1C">
        <w:rPr>
          <w:rFonts w:ascii="Times New Roman" w:eastAsiaTheme="minorEastAsia" w:hAnsi="Times New Roman" w:cs="Times New Roman"/>
          <w:sz w:val="24"/>
          <w:szCs w:val="24"/>
        </w:rPr>
        <w:t>);</w:t>
      </w:r>
      <w:proofErr w:type="gramEnd"/>
    </w:p>
    <w:p w14:paraId="2F8ADEB9" w14:textId="77777777" w:rsidR="00A11C1C" w:rsidRPr="00A11C1C" w:rsidRDefault="00A11C1C" w:rsidP="00A11C1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(3) Screening mammography provided at a Health Center unless the Center meets the requirements as specified in OAC 317:30-5-900; and</w:t>
      </w:r>
    </w:p>
    <w:p w14:paraId="7D8F2AF5" w14:textId="77777777" w:rsidR="00A11C1C" w:rsidRPr="00A11C1C" w:rsidRDefault="00A11C1C" w:rsidP="00A11C1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A11C1C">
        <w:rPr>
          <w:rFonts w:ascii="Times New Roman" w:eastAsiaTheme="minorEastAsia" w:hAnsi="Times New Roman" w:cs="Times New Roman"/>
          <w:sz w:val="24"/>
          <w:szCs w:val="24"/>
        </w:rPr>
        <w:t>(4) Vaccines covered by the Vaccines for Children program (refer to OAC 317:30-5-14).</w:t>
      </w:r>
    </w:p>
    <w:p w14:paraId="1DE8CFCB" w14:textId="77777777" w:rsidR="001B3523" w:rsidRDefault="001B3523" w:rsidP="00AE11D1">
      <w:pPr>
        <w:spacing w:after="0" w:line="240" w:lineRule="auto"/>
        <w:contextualSpacing/>
        <w:jc w:val="both"/>
        <w:rPr>
          <w:rFonts w:ascii="Times New Roman" w:hAnsi="Times New Roman" w:cs="Times New Roman"/>
          <w:sz w:val="24"/>
          <w:szCs w:val="24"/>
        </w:rPr>
      </w:pPr>
    </w:p>
    <w:p w14:paraId="51DF1F10" w14:textId="77777777" w:rsidR="00A47B3D" w:rsidRPr="00EA764F" w:rsidRDefault="00A47B3D" w:rsidP="00A47B3D">
      <w:pPr>
        <w:shd w:val="clear" w:color="auto" w:fill="FFFFFF"/>
        <w:spacing w:after="0" w:line="240" w:lineRule="auto"/>
        <w:rPr>
          <w:rFonts w:ascii="Times New Roman" w:eastAsia="Times New Roman" w:hAnsi="Times New Roman" w:cs="Times New Roman"/>
          <w:spacing w:val="2"/>
          <w:sz w:val="24"/>
          <w:szCs w:val="24"/>
        </w:rPr>
      </w:pPr>
      <w:r w:rsidRPr="00EA764F">
        <w:rPr>
          <w:rFonts w:ascii="Times New Roman" w:eastAsia="Times New Roman" w:hAnsi="Times New Roman" w:cs="Times New Roman"/>
          <w:b/>
          <w:bCs/>
          <w:spacing w:val="2"/>
          <w:sz w:val="24"/>
          <w:szCs w:val="24"/>
        </w:rPr>
        <w:t>317:30-5-664.3. FQHC encounters</w:t>
      </w:r>
    </w:p>
    <w:p w14:paraId="77B778AF" w14:textId="77777777" w:rsidR="00A47B3D" w:rsidRPr="00EA764F" w:rsidRDefault="00A47B3D" w:rsidP="004108C5">
      <w:pPr>
        <w:spacing w:after="0" w:line="240" w:lineRule="auto"/>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lastRenderedPageBreak/>
        <w:t>(a) FQHC encounters that are billed to the Oklahoma Health Care Authority (OHCA) must meet the definition in this Section and are limited to services covered by OHCA. Only encounters provided by an authorized health care professional listed in the approved FQHC State Plan pages within the scope of their licensure trigger a Prospective Payment System (PPS) encounter rate.</w:t>
      </w:r>
    </w:p>
    <w:p w14:paraId="549DDA8B" w14:textId="77777777" w:rsidR="00A47B3D" w:rsidRPr="00EA764F" w:rsidRDefault="00A47B3D" w:rsidP="004108C5">
      <w:pPr>
        <w:spacing w:after="0" w:line="240" w:lineRule="auto"/>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(b) An encounter is defined as a face-to-face contact between a health care professional and a member for the provision of defined services through a FQHC within a twenty-four (24) hour period ending at midnight, as documented in the member's medical record. Services delivered via audio-only telecommunications do not constitute an encounter.</w:t>
      </w:r>
    </w:p>
    <w:p w14:paraId="46D5E1D5" w14:textId="77777777" w:rsidR="00A47B3D" w:rsidRPr="00EA764F" w:rsidRDefault="00A47B3D" w:rsidP="004108C5">
      <w:pPr>
        <w:spacing w:after="0" w:line="240" w:lineRule="auto"/>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(c) An FQHC may bill for one (1) medically necessary encounter per twenty-four (24) hour period when the appropriate modifier is applied. Medical review will be required for additional visits for children. For information about multiple encounters, refer to Oklahoma Administrative Code (OAC) 317:30-5-664.4. Payment is limited to four (4) visits per member per month for adults. This limit may be exceeded if the SoonerCare Choice member has elected the FQHC as his/her/their Patient Centered Medical Home/Primary Care Provider.</w:t>
      </w:r>
    </w:p>
    <w:p w14:paraId="16459255" w14:textId="77777777" w:rsidR="00A47B3D" w:rsidRPr="00EA764F" w:rsidRDefault="00A47B3D" w:rsidP="004108C5">
      <w:pPr>
        <w:spacing w:after="0" w:line="240" w:lineRule="auto"/>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(d) Services considered reimbursable encounters (including any related medical supplies provided </w:t>
      </w:r>
      <w:proofErr w:type="gramStart"/>
      <w:r w:rsidRPr="00EA764F">
        <w:rPr>
          <w:rFonts w:ascii="Times New Roman" w:eastAsia="Times New Roman" w:hAnsi="Times New Roman" w:cs="Times New Roman"/>
          <w:spacing w:val="2"/>
          <w:sz w:val="24"/>
          <w:szCs w:val="24"/>
        </w:rPr>
        <w:t>during the course of</w:t>
      </w:r>
      <w:proofErr w:type="gramEnd"/>
      <w:r w:rsidRPr="00EA764F">
        <w:rPr>
          <w:rFonts w:ascii="Times New Roman" w:eastAsia="Times New Roman" w:hAnsi="Times New Roman" w:cs="Times New Roman"/>
          <w:spacing w:val="2"/>
          <w:sz w:val="24"/>
          <w:szCs w:val="24"/>
        </w:rPr>
        <w:t xml:space="preserve"> the encounter) include:</w:t>
      </w:r>
    </w:p>
    <w:p w14:paraId="060B7437" w14:textId="77777777"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(1) </w:t>
      </w:r>
      <w:proofErr w:type="gramStart"/>
      <w:r w:rsidRPr="00EA764F">
        <w:rPr>
          <w:rFonts w:ascii="Times New Roman" w:eastAsia="Times New Roman" w:hAnsi="Times New Roman" w:cs="Times New Roman"/>
          <w:spacing w:val="2"/>
          <w:sz w:val="24"/>
          <w:szCs w:val="24"/>
        </w:rPr>
        <w:t>Medical;</w:t>
      </w:r>
      <w:proofErr w:type="gramEnd"/>
    </w:p>
    <w:p w14:paraId="00761157" w14:textId="77777777"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(2) </w:t>
      </w:r>
      <w:proofErr w:type="gramStart"/>
      <w:r w:rsidRPr="00EA764F">
        <w:rPr>
          <w:rFonts w:ascii="Times New Roman" w:eastAsia="Times New Roman" w:hAnsi="Times New Roman" w:cs="Times New Roman"/>
          <w:spacing w:val="2"/>
          <w:sz w:val="24"/>
          <w:szCs w:val="24"/>
        </w:rPr>
        <w:t>Diagnostic;</w:t>
      </w:r>
      <w:proofErr w:type="gramEnd"/>
    </w:p>
    <w:p w14:paraId="4C83E24A" w14:textId="77777777"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(3) Dental, medical and behavioral health </w:t>
      </w:r>
      <w:proofErr w:type="gramStart"/>
      <w:r w:rsidRPr="00EA764F">
        <w:rPr>
          <w:rFonts w:ascii="Times New Roman" w:eastAsia="Times New Roman" w:hAnsi="Times New Roman" w:cs="Times New Roman"/>
          <w:spacing w:val="2"/>
          <w:sz w:val="24"/>
          <w:szCs w:val="24"/>
        </w:rPr>
        <w:t>screenings;</w:t>
      </w:r>
      <w:proofErr w:type="gramEnd"/>
    </w:p>
    <w:p w14:paraId="7A8D06C0" w14:textId="1C1CC39F"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(4) </w:t>
      </w:r>
      <w:proofErr w:type="gramStart"/>
      <w:r w:rsidRPr="0086309B">
        <w:rPr>
          <w:rFonts w:ascii="Times New Roman" w:eastAsia="Times New Roman" w:hAnsi="Times New Roman" w:cs="Times New Roman"/>
          <w:strike/>
          <w:spacing w:val="2"/>
          <w:sz w:val="24"/>
          <w:szCs w:val="24"/>
        </w:rPr>
        <w:t>Vision</w:t>
      </w:r>
      <w:r w:rsidR="0086309B">
        <w:rPr>
          <w:rFonts w:ascii="Times New Roman" w:eastAsia="Times New Roman" w:hAnsi="Times New Roman" w:cs="Times New Roman"/>
          <w:spacing w:val="2"/>
          <w:sz w:val="24"/>
          <w:szCs w:val="24"/>
          <w:u w:val="single"/>
        </w:rPr>
        <w:t>Optometry</w:t>
      </w:r>
      <w:r w:rsidRPr="00EA764F">
        <w:rPr>
          <w:rFonts w:ascii="Times New Roman" w:eastAsia="Times New Roman" w:hAnsi="Times New Roman" w:cs="Times New Roman"/>
          <w:spacing w:val="2"/>
          <w:sz w:val="24"/>
          <w:szCs w:val="24"/>
        </w:rPr>
        <w:t>;</w:t>
      </w:r>
      <w:proofErr w:type="gramEnd"/>
    </w:p>
    <w:p w14:paraId="0F48DF33" w14:textId="77777777"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(5) Physical </w:t>
      </w:r>
      <w:proofErr w:type="gramStart"/>
      <w:r w:rsidRPr="00EA764F">
        <w:rPr>
          <w:rFonts w:ascii="Times New Roman" w:eastAsia="Times New Roman" w:hAnsi="Times New Roman" w:cs="Times New Roman"/>
          <w:spacing w:val="2"/>
          <w:sz w:val="24"/>
          <w:szCs w:val="24"/>
        </w:rPr>
        <w:t>therapy;</w:t>
      </w:r>
      <w:proofErr w:type="gramEnd"/>
    </w:p>
    <w:p w14:paraId="79A76D48" w14:textId="77777777"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(6) Occupational </w:t>
      </w:r>
      <w:proofErr w:type="gramStart"/>
      <w:r w:rsidRPr="00EA764F">
        <w:rPr>
          <w:rFonts w:ascii="Times New Roman" w:eastAsia="Times New Roman" w:hAnsi="Times New Roman" w:cs="Times New Roman"/>
          <w:spacing w:val="2"/>
          <w:sz w:val="24"/>
          <w:szCs w:val="24"/>
        </w:rPr>
        <w:t>therapy;</w:t>
      </w:r>
      <w:proofErr w:type="gramEnd"/>
    </w:p>
    <w:p w14:paraId="2718677B" w14:textId="77777777"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(7) </w:t>
      </w:r>
      <w:proofErr w:type="gramStart"/>
      <w:r w:rsidRPr="00EA764F">
        <w:rPr>
          <w:rFonts w:ascii="Times New Roman" w:eastAsia="Times New Roman" w:hAnsi="Times New Roman" w:cs="Times New Roman"/>
          <w:spacing w:val="2"/>
          <w:sz w:val="24"/>
          <w:szCs w:val="24"/>
        </w:rPr>
        <w:t>Podiatry;</w:t>
      </w:r>
      <w:proofErr w:type="gramEnd"/>
    </w:p>
    <w:p w14:paraId="6E46AB21" w14:textId="77777777"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(8) Behavioral </w:t>
      </w:r>
      <w:proofErr w:type="gramStart"/>
      <w:r w:rsidRPr="00EA764F">
        <w:rPr>
          <w:rFonts w:ascii="Times New Roman" w:eastAsia="Times New Roman" w:hAnsi="Times New Roman" w:cs="Times New Roman"/>
          <w:spacing w:val="2"/>
          <w:sz w:val="24"/>
          <w:szCs w:val="24"/>
        </w:rPr>
        <w:t>health;</w:t>
      </w:r>
      <w:proofErr w:type="gramEnd"/>
    </w:p>
    <w:p w14:paraId="281FFBD6" w14:textId="77777777"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(9) </w:t>
      </w:r>
      <w:proofErr w:type="gramStart"/>
      <w:r w:rsidRPr="00EA764F">
        <w:rPr>
          <w:rFonts w:ascii="Times New Roman" w:eastAsia="Times New Roman" w:hAnsi="Times New Roman" w:cs="Times New Roman"/>
          <w:spacing w:val="2"/>
          <w:sz w:val="24"/>
          <w:szCs w:val="24"/>
        </w:rPr>
        <w:t>Speech;</w:t>
      </w:r>
      <w:proofErr w:type="gramEnd"/>
    </w:p>
    <w:p w14:paraId="6E0D1B7A" w14:textId="77777777"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(10) </w:t>
      </w:r>
      <w:proofErr w:type="gramStart"/>
      <w:r w:rsidRPr="00EA764F">
        <w:rPr>
          <w:rFonts w:ascii="Times New Roman" w:eastAsia="Times New Roman" w:hAnsi="Times New Roman" w:cs="Times New Roman"/>
          <w:spacing w:val="2"/>
          <w:sz w:val="24"/>
          <w:szCs w:val="24"/>
        </w:rPr>
        <w:t>Hearing;</w:t>
      </w:r>
      <w:proofErr w:type="gramEnd"/>
    </w:p>
    <w:p w14:paraId="07E41641" w14:textId="0F45CCCB"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(11) Medically necessary FQHC encounters with a registered nurse or licensed practical nurse and related medical supplies (other than drugs and biologicals) furnished on a part-time or intermittent basis to home-bound members</w:t>
      </w:r>
      <w:r w:rsidRPr="00EA764F">
        <w:rPr>
          <w:rFonts w:ascii="Times New Roman" w:eastAsia="Times New Roman" w:hAnsi="Times New Roman" w:cs="Times New Roman"/>
          <w:strike/>
          <w:spacing w:val="2"/>
          <w:sz w:val="24"/>
          <w:szCs w:val="24"/>
        </w:rPr>
        <w:t xml:space="preserve"> </w:t>
      </w:r>
      <w:r w:rsidRPr="00EA764F">
        <w:rPr>
          <w:rFonts w:ascii="Times New Roman" w:eastAsia="Times New Roman" w:hAnsi="Times New Roman" w:cs="Times New Roman"/>
          <w:spacing w:val="2"/>
          <w:sz w:val="24"/>
          <w:szCs w:val="24"/>
        </w:rPr>
        <w:t>(refer to OAC 317:30-5-661.3); and</w:t>
      </w:r>
    </w:p>
    <w:p w14:paraId="543663B3" w14:textId="46E9A5FA" w:rsidR="00A47B3D" w:rsidRPr="00EA764F" w:rsidRDefault="00A47B3D" w:rsidP="004108C5">
      <w:pPr>
        <w:spacing w:after="0" w:line="240" w:lineRule="auto"/>
        <w:ind w:left="432"/>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 xml:space="preserve">(12) Any other medically necessary health services (i.e. optometry and podiatry) are also reimbursable as permitted within the FQHCs scope of services when medically reasonable and necessary for the diagnosis or treatment of illness or </w:t>
      </w:r>
      <w:proofErr w:type="gramStart"/>
      <w:r w:rsidRPr="00EA764F">
        <w:rPr>
          <w:rFonts w:ascii="Times New Roman" w:eastAsia="Times New Roman" w:hAnsi="Times New Roman" w:cs="Times New Roman"/>
          <w:spacing w:val="2"/>
          <w:sz w:val="24"/>
          <w:szCs w:val="24"/>
        </w:rPr>
        <w:t>injury, and</w:t>
      </w:r>
      <w:proofErr w:type="gramEnd"/>
      <w:r w:rsidRPr="00EA764F">
        <w:rPr>
          <w:rFonts w:ascii="Times New Roman" w:eastAsia="Times New Roman" w:hAnsi="Times New Roman" w:cs="Times New Roman"/>
          <w:spacing w:val="2"/>
          <w:sz w:val="24"/>
          <w:szCs w:val="24"/>
        </w:rPr>
        <w:t xml:space="preserve"> must meet all applicable coverage requirements.</w:t>
      </w:r>
    </w:p>
    <w:p w14:paraId="459BAAAF" w14:textId="295C3DD2" w:rsidR="00A47B3D" w:rsidRPr="00EA764F" w:rsidRDefault="00A47B3D" w:rsidP="004108C5">
      <w:pPr>
        <w:spacing w:after="0" w:line="240" w:lineRule="auto"/>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(e) Services and supplies incident to the services of a physician, PA, APRN, CNM, CP</w:t>
      </w:r>
      <w:r w:rsidR="003201AE" w:rsidRPr="00EA764F">
        <w:rPr>
          <w:rFonts w:ascii="Times New Roman" w:eastAsia="Times New Roman" w:hAnsi="Times New Roman" w:cs="Times New Roman"/>
          <w:spacing w:val="2"/>
          <w:sz w:val="24"/>
          <w:szCs w:val="24"/>
          <w:u w:val="single"/>
        </w:rPr>
        <w:t>,</w:t>
      </w:r>
      <w:r w:rsidRPr="00EA764F">
        <w:rPr>
          <w:rFonts w:ascii="Times New Roman" w:eastAsia="Times New Roman" w:hAnsi="Times New Roman" w:cs="Times New Roman"/>
          <w:strike/>
          <w:spacing w:val="2"/>
          <w:sz w:val="24"/>
          <w:szCs w:val="24"/>
        </w:rPr>
        <w:t xml:space="preserve"> and</w:t>
      </w:r>
      <w:r w:rsidRPr="00EA764F">
        <w:rPr>
          <w:rFonts w:ascii="Times New Roman" w:eastAsia="Times New Roman" w:hAnsi="Times New Roman" w:cs="Times New Roman"/>
          <w:spacing w:val="2"/>
          <w:sz w:val="24"/>
          <w:szCs w:val="24"/>
        </w:rPr>
        <w:t xml:space="preserve"> CSW</w:t>
      </w:r>
      <w:r w:rsidR="003201AE" w:rsidRPr="00EA764F">
        <w:rPr>
          <w:rFonts w:ascii="Times New Roman" w:eastAsia="Times New Roman" w:hAnsi="Times New Roman" w:cs="Times New Roman"/>
          <w:spacing w:val="2"/>
          <w:sz w:val="24"/>
          <w:szCs w:val="24"/>
          <w:u w:val="single"/>
        </w:rPr>
        <w:t>, MFT, and MHC</w:t>
      </w:r>
      <w:r w:rsidRPr="00EA764F">
        <w:rPr>
          <w:rFonts w:ascii="Times New Roman" w:eastAsia="Times New Roman" w:hAnsi="Times New Roman" w:cs="Times New Roman"/>
          <w:spacing w:val="2"/>
          <w:sz w:val="24"/>
          <w:szCs w:val="24"/>
        </w:rPr>
        <w:t xml:space="preserve"> are reimbursable within the encounter, as described in 42 C.F.R § 405.2413 and OAC 317:30-5-661.1.</w:t>
      </w:r>
    </w:p>
    <w:p w14:paraId="7FEFE18C" w14:textId="6401252F" w:rsidR="00A47B3D" w:rsidRDefault="00A47B3D" w:rsidP="004108C5">
      <w:pPr>
        <w:spacing w:after="0" w:line="240" w:lineRule="auto"/>
        <w:rPr>
          <w:rFonts w:ascii="Times New Roman" w:eastAsia="Times New Roman" w:hAnsi="Times New Roman" w:cs="Times New Roman"/>
          <w:spacing w:val="2"/>
          <w:sz w:val="24"/>
          <w:szCs w:val="24"/>
        </w:rPr>
      </w:pPr>
      <w:r w:rsidRPr="00EA764F">
        <w:rPr>
          <w:rFonts w:ascii="Times New Roman" w:eastAsia="Times New Roman" w:hAnsi="Times New Roman" w:cs="Times New Roman"/>
          <w:spacing w:val="2"/>
          <w:sz w:val="24"/>
          <w:szCs w:val="24"/>
        </w:rPr>
        <w:t>(f) Only drugs and biologicals which cannot be self-administered are included within the scope of this benefit.</w:t>
      </w:r>
    </w:p>
    <w:p w14:paraId="02BD084A" w14:textId="77777777" w:rsidR="00002742" w:rsidRDefault="00002742" w:rsidP="00A47B3D">
      <w:pPr>
        <w:shd w:val="clear" w:color="auto" w:fill="FFFFFF"/>
        <w:spacing w:after="0" w:line="240" w:lineRule="auto"/>
        <w:rPr>
          <w:rFonts w:ascii="Times New Roman" w:eastAsia="Times New Roman" w:hAnsi="Times New Roman" w:cs="Times New Roman"/>
          <w:spacing w:val="2"/>
          <w:sz w:val="24"/>
          <w:szCs w:val="24"/>
        </w:rPr>
      </w:pPr>
    </w:p>
    <w:p w14:paraId="1D7676B0" w14:textId="77777777" w:rsidR="00002742" w:rsidRPr="00002742" w:rsidRDefault="00002742" w:rsidP="000027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jc w:val="both"/>
        <w:rPr>
          <w:rFonts w:ascii="Times New Roman" w:eastAsiaTheme="minorEastAsia" w:hAnsi="Times New Roman" w:cs="Times New Roman"/>
          <w:b/>
          <w:bCs/>
          <w:sz w:val="24"/>
          <w:szCs w:val="24"/>
        </w:rPr>
      </w:pPr>
      <w:r w:rsidRPr="00002742">
        <w:rPr>
          <w:rFonts w:ascii="Times New Roman" w:eastAsiaTheme="minorEastAsia" w:hAnsi="Times New Roman" w:cs="Times New Roman"/>
          <w:b/>
          <w:bCs/>
          <w:sz w:val="24"/>
          <w:szCs w:val="24"/>
        </w:rPr>
        <w:t>317:30-5-664.5. Federally Qualified Health Center (FQHC) encounter exclusions and limitations</w:t>
      </w:r>
    </w:p>
    <w:p w14:paraId="64B40A36" w14:textId="77777777" w:rsidR="00002742" w:rsidRPr="00002742" w:rsidRDefault="00002742" w:rsidP="000027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56"/>
        </w:tabs>
        <w:autoSpaceDE w:val="0"/>
        <w:autoSpaceDN w:val="0"/>
        <w:adjustRightInd w:val="0"/>
        <w:spacing w:after="0" w:line="240" w:lineRule="auto"/>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(a) Service limitations governing the provision of all services apply pursuant to Oklahoma Administrative Code (OAC) 317:30. Excluded from the definition of reimbursable encounter core services are:</w:t>
      </w:r>
    </w:p>
    <w:p w14:paraId="69F8B65F"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lastRenderedPageBreak/>
        <w:t xml:space="preserve">(1) Services provided by an </w:t>
      </w:r>
      <w:proofErr w:type="gramStart"/>
      <w:r w:rsidRPr="00002742">
        <w:rPr>
          <w:rFonts w:ascii="Times New Roman" w:eastAsiaTheme="minorEastAsia" w:hAnsi="Times New Roman" w:cs="Times New Roman"/>
          <w:sz w:val="24"/>
          <w:szCs w:val="24"/>
        </w:rPr>
        <w:t>independently</w:t>
      </w:r>
      <w:proofErr w:type="gramEnd"/>
      <w:r w:rsidRPr="00002742">
        <w:rPr>
          <w:rFonts w:ascii="Times New Roman" w:eastAsiaTheme="minorEastAsia" w:hAnsi="Times New Roman" w:cs="Times New Roman"/>
          <w:sz w:val="24"/>
          <w:szCs w:val="24"/>
        </w:rPr>
        <w:t xml:space="preserve"> Clinical Laboratory Improvement Amendments certified and enrolled </w:t>
      </w:r>
      <w:proofErr w:type="gramStart"/>
      <w:r w:rsidRPr="00002742">
        <w:rPr>
          <w:rFonts w:ascii="Times New Roman" w:eastAsiaTheme="minorEastAsia" w:hAnsi="Times New Roman" w:cs="Times New Roman"/>
          <w:sz w:val="24"/>
          <w:szCs w:val="24"/>
        </w:rPr>
        <w:t>laboratory;</w:t>
      </w:r>
      <w:proofErr w:type="gramEnd"/>
    </w:p>
    <w:p w14:paraId="057944EA"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 xml:space="preserve">(2) Radiology services including nuclear medicine and diagnostic ultrasound </w:t>
      </w:r>
      <w:proofErr w:type="gramStart"/>
      <w:r w:rsidRPr="00002742">
        <w:rPr>
          <w:rFonts w:ascii="Times New Roman" w:eastAsiaTheme="minorEastAsia" w:hAnsi="Times New Roman" w:cs="Times New Roman"/>
          <w:sz w:val="24"/>
          <w:szCs w:val="24"/>
        </w:rPr>
        <w:t>services;</w:t>
      </w:r>
      <w:proofErr w:type="gramEnd"/>
    </w:p>
    <w:p w14:paraId="185575CA"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 xml:space="preserve">(3) Venipuncture for lab tests is considered part of the encounter and cannot be billed separately. When a member is seen at the clinic for a lab test only, use the appropriate Current Procedural Terminology code. A visit for "lab test only" is not considered a Center </w:t>
      </w:r>
      <w:proofErr w:type="gramStart"/>
      <w:r w:rsidRPr="00002742">
        <w:rPr>
          <w:rFonts w:ascii="Times New Roman" w:eastAsiaTheme="minorEastAsia" w:hAnsi="Times New Roman" w:cs="Times New Roman"/>
          <w:sz w:val="24"/>
          <w:szCs w:val="24"/>
        </w:rPr>
        <w:t>encounter;</w:t>
      </w:r>
      <w:proofErr w:type="gramEnd"/>
    </w:p>
    <w:p w14:paraId="21948360"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 xml:space="preserve">(4) Medical supplies, equipment, and appliances not generally provided </w:t>
      </w:r>
      <w:proofErr w:type="gramStart"/>
      <w:r w:rsidRPr="00002742">
        <w:rPr>
          <w:rFonts w:ascii="Times New Roman" w:eastAsiaTheme="minorEastAsia" w:hAnsi="Times New Roman" w:cs="Times New Roman"/>
          <w:sz w:val="24"/>
          <w:szCs w:val="24"/>
        </w:rPr>
        <w:t>during the course of</w:t>
      </w:r>
      <w:proofErr w:type="gramEnd"/>
      <w:r w:rsidRPr="00002742">
        <w:rPr>
          <w:rFonts w:ascii="Times New Roman" w:eastAsiaTheme="minorEastAsia" w:hAnsi="Times New Roman" w:cs="Times New Roman"/>
          <w:sz w:val="24"/>
          <w:szCs w:val="24"/>
        </w:rPr>
        <w:t xml:space="preserve"> a Center visit such as diabetic supplies. However, gauze, band-aids, or other disposable products used during an office visit are considered as part of the cost of an encounter and cannot be billed separately under </w:t>
      </w:r>
      <w:proofErr w:type="gramStart"/>
      <w:r w:rsidRPr="00002742">
        <w:rPr>
          <w:rFonts w:ascii="Times New Roman" w:eastAsiaTheme="minorEastAsia" w:hAnsi="Times New Roman" w:cs="Times New Roman"/>
          <w:sz w:val="24"/>
          <w:szCs w:val="24"/>
        </w:rPr>
        <w:t>SoonerCare;</w:t>
      </w:r>
      <w:proofErr w:type="gramEnd"/>
    </w:p>
    <w:p w14:paraId="5980CE2B"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 xml:space="preserve">(5) Supplies and materials that are administered to the </w:t>
      </w:r>
      <w:proofErr w:type="gramStart"/>
      <w:r w:rsidRPr="00002742">
        <w:rPr>
          <w:rFonts w:ascii="Times New Roman" w:eastAsiaTheme="minorEastAsia" w:hAnsi="Times New Roman" w:cs="Times New Roman"/>
          <w:sz w:val="24"/>
          <w:szCs w:val="24"/>
        </w:rPr>
        <w:t>member</w:t>
      </w:r>
      <w:proofErr w:type="gramEnd"/>
      <w:r w:rsidRPr="00002742">
        <w:rPr>
          <w:rFonts w:ascii="Times New Roman" w:eastAsiaTheme="minorEastAsia" w:hAnsi="Times New Roman" w:cs="Times New Roman"/>
          <w:sz w:val="24"/>
          <w:szCs w:val="24"/>
        </w:rPr>
        <w:t xml:space="preserve"> are considered a part of the physician's or other health care practitioner's </w:t>
      </w:r>
      <w:proofErr w:type="gramStart"/>
      <w:r w:rsidRPr="00002742">
        <w:rPr>
          <w:rFonts w:ascii="Times New Roman" w:eastAsiaTheme="minorEastAsia" w:hAnsi="Times New Roman" w:cs="Times New Roman"/>
          <w:sz w:val="24"/>
          <w:szCs w:val="24"/>
        </w:rPr>
        <w:t>service;</w:t>
      </w:r>
      <w:proofErr w:type="gramEnd"/>
    </w:p>
    <w:p w14:paraId="3D722EB9"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 xml:space="preserve">(6) Drugs or medication treatments provided during a clinic visit are included in the encounter rate. For example, a member has come into the Center with high blood pressure and is treated at the Center with </w:t>
      </w:r>
      <w:proofErr w:type="gramStart"/>
      <w:r w:rsidRPr="00002742">
        <w:rPr>
          <w:rFonts w:ascii="Times New Roman" w:eastAsiaTheme="minorEastAsia" w:hAnsi="Times New Roman" w:cs="Times New Roman"/>
          <w:sz w:val="24"/>
          <w:szCs w:val="24"/>
        </w:rPr>
        <w:t>a hypertensive</w:t>
      </w:r>
      <w:proofErr w:type="gramEnd"/>
      <w:r w:rsidRPr="00002742">
        <w:rPr>
          <w:rFonts w:ascii="Times New Roman" w:eastAsiaTheme="minorEastAsia" w:hAnsi="Times New Roman" w:cs="Times New Roman"/>
          <w:sz w:val="24"/>
          <w:szCs w:val="24"/>
        </w:rPr>
        <w:t xml:space="preserve"> drug or drug samples provided to the Center free of charge are not reimbursable services and are included in the cost of an encounter. Prescriptions are not included in the encounter rate and must be billed through the pharmacy program by a qualified enrolled </w:t>
      </w:r>
      <w:proofErr w:type="gramStart"/>
      <w:r w:rsidRPr="00002742">
        <w:rPr>
          <w:rFonts w:ascii="Times New Roman" w:eastAsiaTheme="minorEastAsia" w:hAnsi="Times New Roman" w:cs="Times New Roman"/>
          <w:sz w:val="24"/>
          <w:szCs w:val="24"/>
        </w:rPr>
        <w:t>pharmacy;</w:t>
      </w:r>
      <w:proofErr w:type="gramEnd"/>
    </w:p>
    <w:p w14:paraId="607746A6"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 xml:space="preserve">(7) Administrative medical examinations and report </w:t>
      </w:r>
      <w:proofErr w:type="gramStart"/>
      <w:r w:rsidRPr="00002742">
        <w:rPr>
          <w:rFonts w:ascii="Times New Roman" w:eastAsiaTheme="minorEastAsia" w:hAnsi="Times New Roman" w:cs="Times New Roman"/>
          <w:sz w:val="24"/>
          <w:szCs w:val="24"/>
        </w:rPr>
        <w:t>services;</w:t>
      </w:r>
      <w:proofErr w:type="gramEnd"/>
    </w:p>
    <w:p w14:paraId="5ADE272B" w14:textId="77777777" w:rsidR="00002742" w:rsidRPr="00002742" w:rsidRDefault="00002742" w:rsidP="00002742">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 xml:space="preserve">(8) Emergency services including delivery for pregnant members that are eligible under the </w:t>
      </w:r>
      <w:proofErr w:type="gramStart"/>
      <w:r w:rsidRPr="00002742">
        <w:rPr>
          <w:rFonts w:ascii="Times New Roman" w:eastAsiaTheme="minorEastAsia" w:hAnsi="Times New Roman" w:cs="Times New Roman"/>
          <w:sz w:val="24"/>
          <w:szCs w:val="24"/>
        </w:rPr>
        <w:t>Non-Qualified</w:t>
      </w:r>
      <w:proofErr w:type="gramEnd"/>
      <w:r w:rsidRPr="00002742">
        <w:rPr>
          <w:rFonts w:ascii="Times New Roman" w:eastAsiaTheme="minorEastAsia" w:hAnsi="Times New Roman" w:cs="Times New Roman"/>
          <w:sz w:val="24"/>
          <w:szCs w:val="24"/>
        </w:rPr>
        <w:t xml:space="preserve"> (ineligible) provisions of OAC 317:</w:t>
      </w:r>
      <w:proofErr w:type="gramStart"/>
      <w:r w:rsidRPr="00002742">
        <w:rPr>
          <w:rFonts w:ascii="Times New Roman" w:eastAsiaTheme="minorEastAsia" w:hAnsi="Times New Roman" w:cs="Times New Roman"/>
          <w:sz w:val="24"/>
          <w:szCs w:val="24"/>
        </w:rPr>
        <w:t>35-5-25;</w:t>
      </w:r>
      <w:proofErr w:type="gramEnd"/>
    </w:p>
    <w:p w14:paraId="179186CC" w14:textId="77777777" w:rsidR="00002742" w:rsidRPr="00002742" w:rsidRDefault="00002742" w:rsidP="00002742">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 xml:space="preserve">(9) SoonerPlan family planning </w:t>
      </w:r>
      <w:proofErr w:type="gramStart"/>
      <w:r w:rsidRPr="00002742">
        <w:rPr>
          <w:rFonts w:ascii="Times New Roman" w:eastAsiaTheme="minorEastAsia" w:hAnsi="Times New Roman" w:cs="Times New Roman"/>
          <w:sz w:val="24"/>
          <w:szCs w:val="24"/>
        </w:rPr>
        <w:t>services;</w:t>
      </w:r>
      <w:proofErr w:type="gramEnd"/>
    </w:p>
    <w:p w14:paraId="44ED0259"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(10) Long-acting reversible contraceptive devices (devices are not considered part of the FQHC encounter rate and can be billed separately</w:t>
      </w:r>
      <w:proofErr w:type="gramStart"/>
      <w:r w:rsidRPr="00002742">
        <w:rPr>
          <w:rFonts w:ascii="Times New Roman" w:eastAsiaTheme="minorEastAsia" w:hAnsi="Times New Roman" w:cs="Times New Roman"/>
          <w:sz w:val="24"/>
          <w:szCs w:val="24"/>
        </w:rPr>
        <w:t>);</w:t>
      </w:r>
      <w:proofErr w:type="gramEnd"/>
    </w:p>
    <w:p w14:paraId="537FD9B0" w14:textId="2D30E141"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 xml:space="preserve">(11) Optometry and podiatric services other than </w:t>
      </w:r>
      <w:r w:rsidRPr="00002742">
        <w:rPr>
          <w:rFonts w:ascii="Times New Roman" w:eastAsiaTheme="minorEastAsia" w:hAnsi="Times New Roman" w:cs="Times New Roman"/>
          <w:strike/>
          <w:sz w:val="24"/>
          <w:szCs w:val="24"/>
        </w:rPr>
        <w:t>for dual eligible for Part B of Medicare</w:t>
      </w:r>
      <w:r w:rsidR="002457B5" w:rsidRPr="002457B5">
        <w:rPr>
          <w:rFonts w:ascii="Times New Roman" w:eastAsia="Times New Roman" w:hAnsi="Times New Roman" w:cs="Times New Roman"/>
          <w:sz w:val="24"/>
          <w:szCs w:val="24"/>
          <w:u w:val="single"/>
        </w:rPr>
        <w:t xml:space="preserve"> </w:t>
      </w:r>
      <w:r w:rsidR="002457B5" w:rsidRPr="00D93BA9">
        <w:rPr>
          <w:rFonts w:ascii="Times New Roman" w:eastAsia="Times New Roman" w:hAnsi="Times New Roman" w:cs="Times New Roman"/>
          <w:sz w:val="24"/>
          <w:szCs w:val="24"/>
          <w:u w:val="single"/>
        </w:rPr>
        <w:t xml:space="preserve">medical services that are reasonable and necessary for the diagnosis and treatment of illness or </w:t>
      </w:r>
      <w:proofErr w:type="gramStart"/>
      <w:r w:rsidR="002457B5" w:rsidRPr="00D93BA9">
        <w:rPr>
          <w:rFonts w:ascii="Times New Roman" w:eastAsia="Times New Roman" w:hAnsi="Times New Roman" w:cs="Times New Roman"/>
          <w:sz w:val="24"/>
          <w:szCs w:val="24"/>
          <w:u w:val="single"/>
        </w:rPr>
        <w:t>injury</w:t>
      </w:r>
      <w:r w:rsidRPr="00002742">
        <w:rPr>
          <w:rFonts w:ascii="Times New Roman" w:eastAsiaTheme="minorEastAsia" w:hAnsi="Times New Roman" w:cs="Times New Roman"/>
          <w:sz w:val="24"/>
          <w:szCs w:val="24"/>
        </w:rPr>
        <w:t>;</w:t>
      </w:r>
      <w:proofErr w:type="gramEnd"/>
    </w:p>
    <w:p w14:paraId="6ACF081B" w14:textId="77777777" w:rsidR="00002742" w:rsidRPr="00002742" w:rsidRDefault="00002742" w:rsidP="000027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(12) Diabetes self-management education and support (DSMES) services (refer to OAC 317:30-5-1080 through 317:30-5-1084); and</w:t>
      </w:r>
    </w:p>
    <w:p w14:paraId="2376E57A"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(13) Other services that are not defined in this rule or the Oklahoma Medicaid State Plan.</w:t>
      </w:r>
    </w:p>
    <w:p w14:paraId="234E41EE" w14:textId="77777777" w:rsidR="00002742" w:rsidRPr="00002742" w:rsidRDefault="00002742" w:rsidP="000027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(b) In addition, the following limitations and requirements apply to services provided by FQHCs:</w:t>
      </w:r>
    </w:p>
    <w:p w14:paraId="0C43FB51" w14:textId="77777777" w:rsidR="00002742" w:rsidRPr="00002742" w:rsidRDefault="00002742" w:rsidP="0000274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432"/>
        <w:jc w:val="both"/>
        <w:rPr>
          <w:rFonts w:ascii="Times New Roman" w:eastAsiaTheme="minorEastAsia" w:hAnsi="Times New Roman" w:cs="Times New Roman"/>
          <w:sz w:val="24"/>
          <w:szCs w:val="24"/>
        </w:rPr>
      </w:pPr>
      <w:r w:rsidRPr="00002742">
        <w:rPr>
          <w:rFonts w:ascii="Times New Roman" w:eastAsiaTheme="minorEastAsia" w:hAnsi="Times New Roman" w:cs="Times New Roman"/>
          <w:sz w:val="24"/>
          <w:szCs w:val="24"/>
        </w:rPr>
        <w:t>(1) Physician services are not covered in a hospital; and</w:t>
      </w:r>
    </w:p>
    <w:p w14:paraId="270CFA37" w14:textId="77777777" w:rsidR="00002742" w:rsidRPr="00002742" w:rsidRDefault="00002742" w:rsidP="0000274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ind w:left="432"/>
        <w:jc w:val="both"/>
        <w:rPr>
          <w:rFonts w:ascii="Times New Roman" w:eastAsiaTheme="minorEastAsia" w:hAnsi="Times New Roman" w:cs="Times New Roman"/>
          <w:sz w:val="24"/>
          <w:szCs w:val="24"/>
          <w:lang w:val="en-GB"/>
        </w:rPr>
      </w:pPr>
      <w:r w:rsidRPr="00002742">
        <w:rPr>
          <w:rFonts w:ascii="Times New Roman" w:eastAsiaTheme="minorEastAsia" w:hAnsi="Times New Roman" w:cs="Times New Roman"/>
          <w:sz w:val="24"/>
          <w:szCs w:val="24"/>
        </w:rPr>
        <w:t>(2) Behavioral health case management and psychosocial rehabilitation services are limited to FQHCs enrolled under the provider requirements in OAC 317:30-5-240 and contracted with OHCA as an outpatient behavioral health agency.</w:t>
      </w:r>
    </w:p>
    <w:p w14:paraId="255F4402" w14:textId="77777777" w:rsidR="00002742" w:rsidRDefault="00002742" w:rsidP="00002742">
      <w:pPr>
        <w:spacing w:after="0" w:line="240" w:lineRule="auto"/>
        <w:rPr>
          <w:rFonts w:ascii="Times New Roman" w:eastAsia="Times New Roman" w:hAnsi="Times New Roman" w:cs="Times New Roman"/>
          <w:spacing w:val="2"/>
          <w:sz w:val="24"/>
          <w:szCs w:val="24"/>
        </w:rPr>
      </w:pPr>
    </w:p>
    <w:p w14:paraId="599D4776" w14:textId="77777777" w:rsidR="00121F7F" w:rsidRDefault="00121F7F" w:rsidP="00002742">
      <w:pPr>
        <w:spacing w:after="0" w:line="240" w:lineRule="auto"/>
        <w:rPr>
          <w:rFonts w:ascii="Times New Roman" w:eastAsia="Times New Roman" w:hAnsi="Times New Roman" w:cs="Times New Roman"/>
          <w:spacing w:val="2"/>
          <w:sz w:val="24"/>
          <w:szCs w:val="24"/>
        </w:rPr>
      </w:pPr>
    </w:p>
    <w:p w14:paraId="2793BA17" w14:textId="77777777" w:rsidR="00121F7F" w:rsidRPr="00177CDE" w:rsidRDefault="00121F7F" w:rsidP="00002742">
      <w:pPr>
        <w:spacing w:after="0" w:line="240" w:lineRule="auto"/>
        <w:contextualSpacing/>
        <w:jc w:val="both"/>
        <w:rPr>
          <w:rFonts w:ascii="Times New Roman" w:hAnsi="Times New Roman" w:cs="Times New Roman"/>
          <w:sz w:val="24"/>
          <w:szCs w:val="24"/>
        </w:rPr>
      </w:pPr>
    </w:p>
    <w:sectPr w:rsidR="00121F7F" w:rsidRPr="00177CD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2DBF" w14:textId="77777777" w:rsidR="00716909" w:rsidRDefault="00716909" w:rsidP="00716909">
      <w:pPr>
        <w:spacing w:after="0" w:line="240" w:lineRule="auto"/>
      </w:pPr>
      <w:r>
        <w:separator/>
      </w:r>
    </w:p>
  </w:endnote>
  <w:endnote w:type="continuationSeparator" w:id="0">
    <w:p w14:paraId="0239DA00" w14:textId="77777777" w:rsidR="00716909" w:rsidRDefault="00716909" w:rsidP="007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82008"/>
      <w:docPartObj>
        <w:docPartGallery w:val="Page Numbers (Bottom of Page)"/>
        <w:docPartUnique/>
      </w:docPartObj>
    </w:sdtPr>
    <w:sdtEndPr>
      <w:rPr>
        <w:noProof/>
      </w:rPr>
    </w:sdtEndPr>
    <w:sdtContent>
      <w:p w14:paraId="16A3495A" w14:textId="23820B9F" w:rsidR="00716909" w:rsidRDefault="007169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0B2BE5" w14:textId="77777777" w:rsidR="00716909" w:rsidRDefault="0071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808F" w14:textId="77777777" w:rsidR="00716909" w:rsidRDefault="00716909" w:rsidP="00716909">
      <w:pPr>
        <w:spacing w:after="0" w:line="240" w:lineRule="auto"/>
      </w:pPr>
      <w:r>
        <w:separator/>
      </w:r>
    </w:p>
  </w:footnote>
  <w:footnote w:type="continuationSeparator" w:id="0">
    <w:p w14:paraId="3F05783E" w14:textId="77777777" w:rsidR="00716909" w:rsidRDefault="00716909" w:rsidP="007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548937"/>
      <w:docPartObj>
        <w:docPartGallery w:val="Watermarks"/>
        <w:docPartUnique/>
      </w:docPartObj>
    </w:sdtPr>
    <w:sdtContent>
      <w:p w14:paraId="29112B5C" w14:textId="71D8B1E6" w:rsidR="00716909" w:rsidRDefault="00002742">
        <w:pPr>
          <w:pStyle w:val="Header"/>
        </w:pPr>
        <w:r>
          <w:rPr>
            <w:noProof/>
          </w:rPr>
          <w:pict w14:anchorId="4B77A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43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A9"/>
    <w:rsid w:val="00002742"/>
    <w:rsid w:val="00010BA9"/>
    <w:rsid w:val="0005156D"/>
    <w:rsid w:val="00051F38"/>
    <w:rsid w:val="0006497C"/>
    <w:rsid w:val="00064CEE"/>
    <w:rsid w:val="000717A4"/>
    <w:rsid w:val="0007484B"/>
    <w:rsid w:val="00091563"/>
    <w:rsid w:val="000B0026"/>
    <w:rsid w:val="001008BD"/>
    <w:rsid w:val="00121F7F"/>
    <w:rsid w:val="00131A46"/>
    <w:rsid w:val="00141954"/>
    <w:rsid w:val="001667D6"/>
    <w:rsid w:val="00177CDE"/>
    <w:rsid w:val="001A2171"/>
    <w:rsid w:val="001B3523"/>
    <w:rsid w:val="001C3017"/>
    <w:rsid w:val="001D4879"/>
    <w:rsid w:val="001E687B"/>
    <w:rsid w:val="001F496D"/>
    <w:rsid w:val="00205F77"/>
    <w:rsid w:val="00210C67"/>
    <w:rsid w:val="002457B5"/>
    <w:rsid w:val="00251421"/>
    <w:rsid w:val="00264EBF"/>
    <w:rsid w:val="00284219"/>
    <w:rsid w:val="002A2D3F"/>
    <w:rsid w:val="002A51D7"/>
    <w:rsid w:val="002F0F00"/>
    <w:rsid w:val="002F1049"/>
    <w:rsid w:val="002F1D16"/>
    <w:rsid w:val="003056E9"/>
    <w:rsid w:val="00312C57"/>
    <w:rsid w:val="003201AE"/>
    <w:rsid w:val="0036384A"/>
    <w:rsid w:val="003A4A4F"/>
    <w:rsid w:val="003C77EB"/>
    <w:rsid w:val="003D4C06"/>
    <w:rsid w:val="003E57DC"/>
    <w:rsid w:val="00401DA7"/>
    <w:rsid w:val="004108C5"/>
    <w:rsid w:val="00445974"/>
    <w:rsid w:val="00462614"/>
    <w:rsid w:val="00465BBF"/>
    <w:rsid w:val="00472154"/>
    <w:rsid w:val="004904B4"/>
    <w:rsid w:val="004A48CA"/>
    <w:rsid w:val="004D1C39"/>
    <w:rsid w:val="00513AD5"/>
    <w:rsid w:val="005405D6"/>
    <w:rsid w:val="005A0D54"/>
    <w:rsid w:val="005B71B1"/>
    <w:rsid w:val="005D181E"/>
    <w:rsid w:val="005E019B"/>
    <w:rsid w:val="005F011C"/>
    <w:rsid w:val="00676E1D"/>
    <w:rsid w:val="00685992"/>
    <w:rsid w:val="0068789C"/>
    <w:rsid w:val="006C218B"/>
    <w:rsid w:val="006C3BB3"/>
    <w:rsid w:val="006C4FD3"/>
    <w:rsid w:val="006C5B1B"/>
    <w:rsid w:val="006D4E88"/>
    <w:rsid w:val="006F580D"/>
    <w:rsid w:val="00716909"/>
    <w:rsid w:val="00721AD4"/>
    <w:rsid w:val="00733122"/>
    <w:rsid w:val="00751623"/>
    <w:rsid w:val="00763BAB"/>
    <w:rsid w:val="00781102"/>
    <w:rsid w:val="007A2295"/>
    <w:rsid w:val="007E5561"/>
    <w:rsid w:val="00813620"/>
    <w:rsid w:val="00816D0D"/>
    <w:rsid w:val="0086309B"/>
    <w:rsid w:val="008B2EFD"/>
    <w:rsid w:val="008C0216"/>
    <w:rsid w:val="0091256A"/>
    <w:rsid w:val="009476B2"/>
    <w:rsid w:val="0097324E"/>
    <w:rsid w:val="00993652"/>
    <w:rsid w:val="009B4EE7"/>
    <w:rsid w:val="009C28AA"/>
    <w:rsid w:val="00A11C1C"/>
    <w:rsid w:val="00A12195"/>
    <w:rsid w:val="00A42098"/>
    <w:rsid w:val="00A47B3D"/>
    <w:rsid w:val="00A56413"/>
    <w:rsid w:val="00AE11D1"/>
    <w:rsid w:val="00AF6030"/>
    <w:rsid w:val="00B42C91"/>
    <w:rsid w:val="00B46F2A"/>
    <w:rsid w:val="00B50110"/>
    <w:rsid w:val="00B519E2"/>
    <w:rsid w:val="00B73C8D"/>
    <w:rsid w:val="00B77EBE"/>
    <w:rsid w:val="00B86C96"/>
    <w:rsid w:val="00B91B9B"/>
    <w:rsid w:val="00BB76D1"/>
    <w:rsid w:val="00BC5343"/>
    <w:rsid w:val="00C20F01"/>
    <w:rsid w:val="00C2309D"/>
    <w:rsid w:val="00C2529F"/>
    <w:rsid w:val="00CA46F4"/>
    <w:rsid w:val="00CA5CC9"/>
    <w:rsid w:val="00CB2EDD"/>
    <w:rsid w:val="00CE7755"/>
    <w:rsid w:val="00D43ED6"/>
    <w:rsid w:val="00D74D0A"/>
    <w:rsid w:val="00D907A7"/>
    <w:rsid w:val="00D93AC9"/>
    <w:rsid w:val="00D93BA9"/>
    <w:rsid w:val="00D969AE"/>
    <w:rsid w:val="00DA64BD"/>
    <w:rsid w:val="00DD219A"/>
    <w:rsid w:val="00DD6D2A"/>
    <w:rsid w:val="00DE24DF"/>
    <w:rsid w:val="00E0402B"/>
    <w:rsid w:val="00E1315C"/>
    <w:rsid w:val="00E17540"/>
    <w:rsid w:val="00E62CBF"/>
    <w:rsid w:val="00E727C2"/>
    <w:rsid w:val="00E96015"/>
    <w:rsid w:val="00EA1521"/>
    <w:rsid w:val="00EA764F"/>
    <w:rsid w:val="00ED3DD6"/>
    <w:rsid w:val="00EE1B54"/>
    <w:rsid w:val="00EE5D6E"/>
    <w:rsid w:val="00EF046C"/>
    <w:rsid w:val="00F263FA"/>
    <w:rsid w:val="00F3104B"/>
    <w:rsid w:val="00F46BF9"/>
    <w:rsid w:val="00F5422B"/>
    <w:rsid w:val="00FA5169"/>
    <w:rsid w:val="00FC715B"/>
    <w:rsid w:val="00FE60F7"/>
    <w:rsid w:val="00FF376E"/>
    <w:rsid w:val="00FF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F1DC987"/>
  <w15:chartTrackingRefBased/>
  <w15:docId w15:val="{714A74A7-6476-4C78-B960-4380579F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07A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909"/>
  </w:style>
  <w:style w:type="paragraph" w:styleId="Footer">
    <w:name w:val="footer"/>
    <w:basedOn w:val="Normal"/>
    <w:link w:val="FooterChar"/>
    <w:uiPriority w:val="99"/>
    <w:unhideWhenUsed/>
    <w:rsid w:val="007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909"/>
  </w:style>
  <w:style w:type="character" w:styleId="CommentReference">
    <w:name w:val="annotation reference"/>
    <w:basedOn w:val="DefaultParagraphFont"/>
    <w:uiPriority w:val="99"/>
    <w:semiHidden/>
    <w:unhideWhenUsed/>
    <w:rsid w:val="00C2529F"/>
    <w:rPr>
      <w:sz w:val="16"/>
      <w:szCs w:val="16"/>
    </w:rPr>
  </w:style>
  <w:style w:type="paragraph" w:styleId="CommentText">
    <w:name w:val="annotation text"/>
    <w:basedOn w:val="Normal"/>
    <w:link w:val="CommentTextChar"/>
    <w:uiPriority w:val="99"/>
    <w:unhideWhenUsed/>
    <w:rsid w:val="00C2529F"/>
    <w:pPr>
      <w:spacing w:line="240" w:lineRule="auto"/>
    </w:pPr>
    <w:rPr>
      <w:sz w:val="20"/>
      <w:szCs w:val="20"/>
    </w:rPr>
  </w:style>
  <w:style w:type="character" w:customStyle="1" w:styleId="CommentTextChar">
    <w:name w:val="Comment Text Char"/>
    <w:basedOn w:val="DefaultParagraphFont"/>
    <w:link w:val="CommentText"/>
    <w:uiPriority w:val="99"/>
    <w:rsid w:val="00C2529F"/>
    <w:rPr>
      <w:sz w:val="20"/>
      <w:szCs w:val="20"/>
    </w:rPr>
  </w:style>
  <w:style w:type="paragraph" w:styleId="CommentSubject">
    <w:name w:val="annotation subject"/>
    <w:basedOn w:val="CommentText"/>
    <w:next w:val="CommentText"/>
    <w:link w:val="CommentSubjectChar"/>
    <w:uiPriority w:val="99"/>
    <w:semiHidden/>
    <w:unhideWhenUsed/>
    <w:rsid w:val="00C2529F"/>
    <w:rPr>
      <w:b/>
      <w:bCs/>
    </w:rPr>
  </w:style>
  <w:style w:type="character" w:customStyle="1" w:styleId="CommentSubjectChar">
    <w:name w:val="Comment Subject Char"/>
    <w:basedOn w:val="CommentTextChar"/>
    <w:link w:val="CommentSubject"/>
    <w:uiPriority w:val="99"/>
    <w:semiHidden/>
    <w:rsid w:val="00C252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85393">
      <w:bodyDiv w:val="1"/>
      <w:marLeft w:val="0"/>
      <w:marRight w:val="0"/>
      <w:marTop w:val="0"/>
      <w:marBottom w:val="0"/>
      <w:divBdr>
        <w:top w:val="none" w:sz="0" w:space="0" w:color="auto"/>
        <w:left w:val="none" w:sz="0" w:space="0" w:color="auto"/>
        <w:bottom w:val="none" w:sz="0" w:space="0" w:color="auto"/>
        <w:right w:val="none" w:sz="0" w:space="0" w:color="auto"/>
      </w:divBdr>
      <w:divsChild>
        <w:div w:id="1004286495">
          <w:marLeft w:val="0"/>
          <w:marRight w:val="0"/>
          <w:marTop w:val="0"/>
          <w:marBottom w:val="0"/>
          <w:divBdr>
            <w:top w:val="none" w:sz="0" w:space="0" w:color="auto"/>
            <w:left w:val="none" w:sz="0" w:space="0" w:color="auto"/>
            <w:bottom w:val="none" w:sz="0" w:space="0" w:color="auto"/>
            <w:right w:val="none" w:sz="0" w:space="0" w:color="auto"/>
          </w:divBdr>
        </w:div>
        <w:div w:id="875627084">
          <w:marLeft w:val="0"/>
          <w:marRight w:val="0"/>
          <w:marTop w:val="0"/>
          <w:marBottom w:val="0"/>
          <w:divBdr>
            <w:top w:val="none" w:sz="0" w:space="0" w:color="auto"/>
            <w:left w:val="none" w:sz="0" w:space="0" w:color="auto"/>
            <w:bottom w:val="none" w:sz="0" w:space="0" w:color="auto"/>
            <w:right w:val="none" w:sz="0" w:space="0" w:color="auto"/>
          </w:divBdr>
          <w:divsChild>
            <w:div w:id="1744332985">
              <w:marLeft w:val="750"/>
              <w:marRight w:val="0"/>
              <w:marTop w:val="0"/>
              <w:marBottom w:val="0"/>
              <w:divBdr>
                <w:top w:val="none" w:sz="0" w:space="0" w:color="auto"/>
                <w:left w:val="none" w:sz="0" w:space="0" w:color="auto"/>
                <w:bottom w:val="none" w:sz="0" w:space="0" w:color="auto"/>
                <w:right w:val="none" w:sz="0" w:space="0" w:color="auto"/>
              </w:divBdr>
            </w:div>
            <w:div w:id="579951455">
              <w:marLeft w:val="750"/>
              <w:marRight w:val="0"/>
              <w:marTop w:val="0"/>
              <w:marBottom w:val="0"/>
              <w:divBdr>
                <w:top w:val="none" w:sz="0" w:space="0" w:color="auto"/>
                <w:left w:val="none" w:sz="0" w:space="0" w:color="auto"/>
                <w:bottom w:val="none" w:sz="0" w:space="0" w:color="auto"/>
                <w:right w:val="none" w:sz="0" w:space="0" w:color="auto"/>
              </w:divBdr>
            </w:div>
            <w:div w:id="1988895443">
              <w:marLeft w:val="750"/>
              <w:marRight w:val="0"/>
              <w:marTop w:val="0"/>
              <w:marBottom w:val="0"/>
              <w:divBdr>
                <w:top w:val="none" w:sz="0" w:space="0" w:color="auto"/>
                <w:left w:val="none" w:sz="0" w:space="0" w:color="auto"/>
                <w:bottom w:val="none" w:sz="0" w:space="0" w:color="auto"/>
                <w:right w:val="none" w:sz="0" w:space="0" w:color="auto"/>
              </w:divBdr>
            </w:div>
            <w:div w:id="156384535">
              <w:marLeft w:val="750"/>
              <w:marRight w:val="0"/>
              <w:marTop w:val="0"/>
              <w:marBottom w:val="0"/>
              <w:divBdr>
                <w:top w:val="none" w:sz="0" w:space="0" w:color="auto"/>
                <w:left w:val="none" w:sz="0" w:space="0" w:color="auto"/>
                <w:bottom w:val="none" w:sz="0" w:space="0" w:color="auto"/>
                <w:right w:val="none" w:sz="0" w:space="0" w:color="auto"/>
              </w:divBdr>
            </w:div>
          </w:divsChild>
        </w:div>
        <w:div w:id="659428124">
          <w:marLeft w:val="0"/>
          <w:marRight w:val="0"/>
          <w:marTop w:val="0"/>
          <w:marBottom w:val="0"/>
          <w:divBdr>
            <w:top w:val="none" w:sz="0" w:space="0" w:color="auto"/>
            <w:left w:val="none" w:sz="0" w:space="0" w:color="auto"/>
            <w:bottom w:val="none" w:sz="0" w:space="0" w:color="auto"/>
            <w:right w:val="none" w:sz="0" w:space="0" w:color="auto"/>
          </w:divBdr>
        </w:div>
        <w:div w:id="2134129580">
          <w:marLeft w:val="0"/>
          <w:marRight w:val="0"/>
          <w:marTop w:val="0"/>
          <w:marBottom w:val="0"/>
          <w:divBdr>
            <w:top w:val="none" w:sz="0" w:space="0" w:color="auto"/>
            <w:left w:val="none" w:sz="0" w:space="0" w:color="auto"/>
            <w:bottom w:val="none" w:sz="0" w:space="0" w:color="auto"/>
            <w:right w:val="none" w:sz="0" w:space="0" w:color="auto"/>
          </w:divBdr>
          <w:divsChild>
            <w:div w:id="823206723">
              <w:marLeft w:val="750"/>
              <w:marRight w:val="0"/>
              <w:marTop w:val="0"/>
              <w:marBottom w:val="0"/>
              <w:divBdr>
                <w:top w:val="none" w:sz="0" w:space="0" w:color="auto"/>
                <w:left w:val="none" w:sz="0" w:space="0" w:color="auto"/>
                <w:bottom w:val="none" w:sz="0" w:space="0" w:color="auto"/>
                <w:right w:val="none" w:sz="0" w:space="0" w:color="auto"/>
              </w:divBdr>
            </w:div>
            <w:div w:id="12127697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D97740E9C7B84BBBBB47BBC11F55F7" ma:contentTypeVersion="17" ma:contentTypeDescription="Create a new document." ma:contentTypeScope="" ma:versionID="391f74db9518ddb94b3ad5f2f2488c14">
  <xsd:schema xmlns:xsd="http://www.w3.org/2001/XMLSchema" xmlns:xs="http://www.w3.org/2001/XMLSchema" xmlns:p="http://schemas.microsoft.com/office/2006/metadata/properties" xmlns:ns2="c6fe218d-4fe4-4e6e-b4a9-5ea89419ec0d" xmlns:ns3="b16d860b-7270-4405-9c15-e6be20fd00ab" targetNamespace="http://schemas.microsoft.com/office/2006/metadata/properties" ma:root="true" ma:fieldsID="883d1f3e589fa7ca3bd6b7800ac2f260" ns2:_="" ns3:_="">
    <xsd:import namespace="c6fe218d-4fe4-4e6e-b4a9-5ea89419ec0d"/>
    <xsd:import namespace="b16d860b-7270-4405-9c15-e6be20fd00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HReview" minOccurs="0"/>
                <xsd:element ref="ns2:KReview" minOccurs="0"/>
                <xsd:element ref="ns2:MediaLengthInSeconds"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e218d-4fe4-4e6e-b4a9-5ea89419e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HReview" ma:index="19" nillable="true" ma:displayName="H Review" ma:default="0" ma:description="Has heather completed her review" ma:format="Dropdown" ma:internalName="HReview">
      <xsd:simpleType>
        <xsd:restriction base="dms:Boolean"/>
      </xsd:simpleType>
    </xsd:element>
    <xsd:element name="KReview" ma:index="20" nillable="true" ma:displayName="K Review" ma:default="0" ma:description="Has Kasie completed review" ma:format="Dropdown" ma:internalName="KReview">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d860b-7270-4405-9c15-e6be20fd00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f654f5-f980-4f87-8b87-364117f90bef}" ma:internalName="TaxCatchAll" ma:showField="CatchAllData" ma:web="b16d860b-7270-4405-9c15-e6be20fd0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Review xmlns="c6fe218d-4fe4-4e6e-b4a9-5ea89419ec0d">false</HReview>
    <KReview xmlns="c6fe218d-4fe4-4e6e-b4a9-5ea89419ec0d">false</KReview>
    <lcf76f155ced4ddcb4097134ff3c332f xmlns="c6fe218d-4fe4-4e6e-b4a9-5ea89419ec0d">
      <Terms xmlns="http://schemas.microsoft.com/office/infopath/2007/PartnerControls"/>
    </lcf76f155ced4ddcb4097134ff3c332f>
    <comments xmlns="c6fe218d-4fe4-4e6e-b4a9-5ea89419ec0d" xsi:nil="true"/>
    <TaxCatchAll xmlns="b16d860b-7270-4405-9c15-e6be20fd00ab" xsi:nil="true"/>
  </documentManagement>
</p:properties>
</file>

<file path=customXml/itemProps1.xml><?xml version="1.0" encoding="utf-8"?>
<ds:datastoreItem xmlns:ds="http://schemas.openxmlformats.org/officeDocument/2006/customXml" ds:itemID="{88D5FC9C-A365-48DC-BE09-B300A69D7C73}">
  <ds:schemaRefs>
    <ds:schemaRef ds:uri="http://schemas.openxmlformats.org/officeDocument/2006/bibliography"/>
  </ds:schemaRefs>
</ds:datastoreItem>
</file>

<file path=customXml/itemProps2.xml><?xml version="1.0" encoding="utf-8"?>
<ds:datastoreItem xmlns:ds="http://schemas.openxmlformats.org/officeDocument/2006/customXml" ds:itemID="{AFE8ADFE-D7B6-4053-9881-FD0BD6D42370}"/>
</file>

<file path=customXml/itemProps3.xml><?xml version="1.0" encoding="utf-8"?>
<ds:datastoreItem xmlns:ds="http://schemas.openxmlformats.org/officeDocument/2006/customXml" ds:itemID="{CFB2A228-24A6-4E0A-86A9-12CA4A1CC5FF}"/>
</file>

<file path=customXml/itemProps4.xml><?xml version="1.0" encoding="utf-8"?>
<ds:datastoreItem xmlns:ds="http://schemas.openxmlformats.org/officeDocument/2006/customXml" ds:itemID="{75DFC593-6FFD-4FCE-B25C-2BE342E2B574}"/>
</file>

<file path=docProps/app.xml><?xml version="1.0" encoding="utf-8"?>
<Properties xmlns="http://schemas.openxmlformats.org/officeDocument/2006/extended-properties" xmlns:vt="http://schemas.openxmlformats.org/officeDocument/2006/docPropsVTypes">
  <Template>Normal.dotm</Template>
  <TotalTime>83</TotalTime>
  <Pages>10</Pages>
  <Words>4156</Words>
  <Characters>23691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Webster</dc:creator>
  <cp:keywords/>
  <dc:description/>
  <cp:lastModifiedBy>Kelsey Dewbre</cp:lastModifiedBy>
  <cp:revision>13</cp:revision>
  <dcterms:created xsi:type="dcterms:W3CDTF">2025-08-19T15:43:00Z</dcterms:created>
  <dcterms:modified xsi:type="dcterms:W3CDTF">2025-08-19T17:07:00Z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0x01010088D97740E9C7B84BBBBB47BBC11F55F7</vt:lpwstr>
  </property>
</Properties>
</file>