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56C2C5FC" w:rsidR="00DE0B86" w:rsidRPr="00172063" w:rsidRDefault="00DE0B86" w:rsidP="5DD60C2E">
      <w:pPr>
        <w:pStyle w:val="H3"/>
        <w:numPr>
          <w:ilvl w:val="0"/>
          <w:numId w:val="2"/>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345"/>
        <w:gridCol w:w="9364"/>
      </w:tblGrid>
      <w:tr w:rsidR="005F57A0" w:rsidRPr="00B5106A" w14:paraId="606608C0" w14:textId="77777777" w:rsidTr="2E0C738B">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345"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2E0C738B">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345"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2E0C738B">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345"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364"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2E0C738B">
        <w:trPr>
          <w:cantSplit/>
          <w:trHeight w:val="504"/>
          <w:tblHeader/>
        </w:trPr>
        <w:tc>
          <w:tcPr>
            <w:tcW w:w="3251" w:type="dxa"/>
            <w:shd w:val="clear" w:color="auto" w:fill="D9D9D9" w:themeFill="background1" w:themeFillShade="D9"/>
          </w:tcPr>
          <w:p w14:paraId="590FB1B1" w14:textId="225B265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w:t>
            </w:r>
            <w:proofErr w:type="gramStart"/>
            <w:r w:rsidRPr="00212610">
              <w:rPr>
                <w:rFonts w:ascii="Times New Roman" w:hAnsi="Times New Roman"/>
                <w:b/>
                <w:bCs/>
                <w:color w:val="000000"/>
              </w:rPr>
              <w:t>start</w:t>
            </w:r>
            <w:proofErr w:type="gramEnd"/>
            <w:r w:rsidRPr="00212610">
              <w:rPr>
                <w:rFonts w:ascii="Times New Roman" w:hAnsi="Times New Roman"/>
                <w:b/>
                <w:bCs/>
                <w:color w:val="000000"/>
              </w:rPr>
              <w:t xml:space="preserve"> </w:t>
            </w:r>
            <w:proofErr w:type="spellStart"/>
            <w:r w:rsidRPr="00212610">
              <w:rPr>
                <w:rFonts w:ascii="Times New Roman" w:hAnsi="Times New Roman"/>
                <w:b/>
                <w:bCs/>
                <w:color w:val="000000"/>
              </w:rPr>
              <w:t>date</w:t>
            </w:r>
            <w:r w:rsidRPr="00212610">
              <w:rPr>
                <w:rFonts w:ascii="Times New Roman" w:hAnsi="Times New Roman"/>
                <w:b/>
                <w:bCs/>
                <w:color w:val="000000"/>
                <w:vertAlign w:val="superscript"/>
              </w:rPr>
              <w:t>a</w:t>
            </w:r>
            <w:proofErr w:type="spellEnd"/>
          </w:p>
        </w:tc>
        <w:tc>
          <w:tcPr>
            <w:tcW w:w="345"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364"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2E0C738B">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9"/>
            <w:r w:rsidRPr="00212610">
              <w:rPr>
                <w:rFonts w:ascii="Times New Roman" w:hAnsi="Times New Roman"/>
                <w:b/>
                <w:bCs/>
                <w:color w:val="000000"/>
                <w:vertAlign w:val="superscript"/>
              </w:rPr>
              <w:t>b</w:t>
            </w:r>
            <w:proofErr w:type="spellEnd"/>
          </w:p>
        </w:tc>
        <w:tc>
          <w:tcPr>
            <w:tcW w:w="345"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364"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2E0C738B">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345"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364"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2E0C738B">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345"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364" w:type="dxa"/>
          </w:tcPr>
          <w:p w14:paraId="593416AD" w14:textId="5D007770" w:rsidR="00DE0B86" w:rsidRPr="008D44AD" w:rsidRDefault="0AAB9B14" w:rsidP="19C097D5">
            <w:pPr>
              <w:pStyle w:val="TableTextLeft"/>
              <w:rPr>
                <w:rFonts w:asciiTheme="minorHAnsi" w:hAnsiTheme="minorHAnsi" w:cstheme="minorBidi"/>
                <w:i/>
                <w:iCs/>
              </w:rPr>
            </w:pPr>
            <w:r w:rsidRPr="00C41557">
              <w:rPr>
                <w:rFonts w:asciiTheme="minorHAnsi" w:hAnsiTheme="minorHAnsi" w:cstheme="minorBidi"/>
                <w:i/>
                <w:iCs/>
                <w:color w:val="595959" w:themeColor="text1" w:themeTint="A6"/>
              </w:rPr>
              <w:t xml:space="preserve">SUD </w:t>
            </w:r>
            <w:r w:rsidR="5542699E" w:rsidRPr="00C41557">
              <w:rPr>
                <w:rFonts w:asciiTheme="minorHAnsi" w:hAnsiTheme="minorHAnsi" w:cstheme="minorBidi"/>
                <w:i/>
                <w:iCs/>
                <w:color w:val="595959" w:themeColor="text1" w:themeTint="A6"/>
              </w:rPr>
              <w:t>DY</w:t>
            </w:r>
            <w:r w:rsidR="007340BE">
              <w:rPr>
                <w:rFonts w:asciiTheme="minorHAnsi" w:hAnsiTheme="minorHAnsi" w:cstheme="minorBidi"/>
                <w:i/>
                <w:iCs/>
                <w:color w:val="595959" w:themeColor="text1" w:themeTint="A6"/>
              </w:rPr>
              <w:t>3</w:t>
            </w:r>
            <w:r w:rsidR="5542699E" w:rsidRPr="00C41557">
              <w:rPr>
                <w:rFonts w:asciiTheme="minorHAnsi" w:hAnsiTheme="minorHAnsi" w:cstheme="minorBidi"/>
                <w:i/>
                <w:iCs/>
                <w:color w:val="595959" w:themeColor="text1" w:themeTint="A6"/>
              </w:rPr>
              <w:t xml:space="preserve"> Q</w:t>
            </w:r>
            <w:r w:rsidR="00807F08">
              <w:rPr>
                <w:rFonts w:asciiTheme="minorHAnsi" w:hAnsiTheme="minorHAnsi" w:cstheme="minorBidi"/>
                <w:i/>
                <w:iCs/>
                <w:color w:val="595959" w:themeColor="text1" w:themeTint="A6"/>
              </w:rPr>
              <w:t>2</w:t>
            </w:r>
          </w:p>
        </w:tc>
      </w:tr>
      <w:tr w:rsidR="00DE0B86" w:rsidRPr="00B5106A" w14:paraId="26188A40" w14:textId="77777777" w:rsidTr="2E0C738B">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345"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364" w:type="dxa"/>
          </w:tcPr>
          <w:p w14:paraId="57745CCA" w14:textId="26DC3660" w:rsidR="00DE0B86" w:rsidRPr="008D44AD" w:rsidRDefault="00807F08" w:rsidP="2E0C738B">
            <w:pPr>
              <w:pStyle w:val="TableTextLeft"/>
              <w:rPr>
                <w:rFonts w:asciiTheme="minorHAnsi" w:hAnsiTheme="minorHAnsi" w:cstheme="minorBidi"/>
                <w:i/>
                <w:iCs/>
                <w:color w:val="646464"/>
              </w:rPr>
            </w:pPr>
            <w:r>
              <w:rPr>
                <w:rFonts w:asciiTheme="minorHAnsi" w:hAnsiTheme="minorHAnsi" w:cstheme="minorBidi"/>
                <w:i/>
                <w:iCs/>
                <w:color w:val="646464"/>
              </w:rPr>
              <w:t>04/01/2023-06/30</w:t>
            </w:r>
            <w:r w:rsidR="007340BE">
              <w:rPr>
                <w:rFonts w:asciiTheme="minorHAnsi" w:hAnsiTheme="minorHAnsi" w:cstheme="minorBidi"/>
                <w:i/>
                <w:iCs/>
                <w:color w:val="646464"/>
              </w:rPr>
              <w:t>/2023</w:t>
            </w:r>
          </w:p>
        </w:tc>
      </w:tr>
    </w:tbl>
    <w:p w14:paraId="31B0B3F1" w14:textId="1E98493A" w:rsidR="00E96115" w:rsidRPr="00334508" w:rsidRDefault="00E96115" w:rsidP="00E60D72">
      <w:pPr>
        <w:spacing w:before="60" w:after="0"/>
        <w:rPr>
          <w:sz w:val="20"/>
        </w:rPr>
      </w:pPr>
      <w:r w:rsidRPr="27EB6017">
        <w:rPr>
          <w:rFonts w:ascii="Times New Roman" w:hAnsi="Times New Roman"/>
          <w:b/>
          <w:bCs/>
          <w:color w:val="000000" w:themeColor="text1"/>
          <w:vertAlign w:val="superscript"/>
        </w:rPr>
        <w:t xml:space="preserve">a </w:t>
      </w:r>
      <w:r w:rsidRPr="27EB6017">
        <w:rPr>
          <w:rFonts w:cstheme="minorBidi"/>
          <w:b/>
          <w:bCs/>
          <w:sz w:val="20"/>
        </w:rPr>
        <w:t>SUD demonstration start date:</w:t>
      </w:r>
      <w:r w:rsidRPr="27EB6017">
        <w:rPr>
          <w:rFonts w:cstheme="minorBidi"/>
          <w:sz w:val="20"/>
        </w:rPr>
        <w:t xml:space="preserve"> </w:t>
      </w:r>
      <w:r w:rsidR="009E2179" w:rsidRPr="27EB6017">
        <w:rPr>
          <w:rFonts w:cstheme="minorBidi"/>
          <w:sz w:val="20"/>
        </w:rPr>
        <w:t xml:space="preserve">For monitoring purposes, CMS defines the start date of the demonstration as the </w:t>
      </w:r>
      <w:r w:rsidR="009E2179" w:rsidRPr="27EB6017">
        <w:rPr>
          <w:rFonts w:cstheme="minorBidi"/>
          <w:i/>
          <w:iCs/>
          <w:sz w:val="20"/>
        </w:rPr>
        <w:t>effective date</w:t>
      </w:r>
      <w:r w:rsidR="009E2179" w:rsidRPr="27EB6017">
        <w:rPr>
          <w:rFonts w:cstheme="minorBidi"/>
          <w:sz w:val="20"/>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r w:rsidR="01868EAF" w:rsidRPr="27EB6017">
        <w:rPr>
          <w:rFonts w:cstheme="minorBidi"/>
          <w:sz w:val="20"/>
        </w:rPr>
        <w:t>2020,</w:t>
      </w:r>
      <w:r w:rsidR="009E2179" w:rsidRPr="27EB6017">
        <w:rPr>
          <w:rFonts w:cstheme="minorBidi"/>
          <w:sz w:val="20"/>
        </w:rPr>
        <w:t xml:space="preserve"> to be the start date of the SUD demonstration. Note that the effective date </w:t>
      </w:r>
      <w:proofErr w:type="gramStart"/>
      <w:r w:rsidR="009E2179" w:rsidRPr="27EB6017">
        <w:rPr>
          <w:rFonts w:cstheme="minorBidi"/>
          <w:sz w:val="20"/>
        </w:rPr>
        <w:t>is considered to be</w:t>
      </w:r>
      <w:proofErr w:type="gramEnd"/>
      <w:r w:rsidR="009E2179" w:rsidRPr="27EB6017">
        <w:rPr>
          <w:rFonts w:cstheme="minorBidi"/>
          <w:sz w:val="20"/>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14:paraId="700B902E" w14:textId="77777777" w:rsidR="00AF21C7" w:rsidRDefault="0043601F" w:rsidP="00AF21C7">
      <w:pPr>
        <w:pStyle w:val="Paragraph"/>
        <w:jc w:val="both"/>
        <w:rPr>
          <w:rStyle w:val="normaltextrun"/>
          <w:i/>
          <w:iCs/>
          <w:color w:val="646464"/>
          <w:szCs w:val="24"/>
        </w:rPr>
      </w:pPr>
      <w:r w:rsidRPr="00C41557">
        <w:rPr>
          <w:rStyle w:val="normaltextrun"/>
          <w:i/>
          <w:iCs/>
          <w:color w:val="646464"/>
          <w:szCs w:val="24"/>
        </w:rPr>
        <w:t>With the approval of the demonstration on December 22, 2020</w:t>
      </w:r>
      <w:r w:rsidR="006015D8" w:rsidRPr="00C41557">
        <w:rPr>
          <w:rStyle w:val="normaltextrun"/>
          <w:i/>
          <w:iCs/>
          <w:color w:val="646464"/>
          <w:szCs w:val="24"/>
        </w:rPr>
        <w:t>,</w:t>
      </w:r>
      <w:r w:rsidRPr="00C41557">
        <w:rPr>
          <w:rStyle w:val="normaltextrun"/>
          <w:i/>
          <w:iCs/>
          <w:color w:val="646464"/>
          <w:szCs w:val="24"/>
        </w:rPr>
        <w:t xml:space="preserve"> the State began implementation of the SUD portion of the demonstration on January 18, 2021.</w:t>
      </w:r>
    </w:p>
    <w:p w14:paraId="02AABA59" w14:textId="434603C6" w:rsidR="00AF21C7" w:rsidRDefault="00C41557" w:rsidP="00AF21C7">
      <w:pPr>
        <w:pStyle w:val="Paragraph"/>
        <w:jc w:val="both"/>
        <w:rPr>
          <w:rStyle w:val="scxw63940993"/>
          <w:color w:val="646464"/>
          <w:szCs w:val="24"/>
          <w:shd w:val="clear" w:color="auto" w:fill="FFFFFF"/>
        </w:rPr>
      </w:pPr>
      <w:r w:rsidRPr="005E2853">
        <w:rPr>
          <w:rStyle w:val="normaltextrun"/>
          <w:i/>
          <w:iCs/>
          <w:color w:val="646464"/>
          <w:szCs w:val="24"/>
          <w:shd w:val="clear" w:color="auto" w:fill="FFFFFF"/>
        </w:rPr>
        <w:t xml:space="preserve">Medicaid expansion was implemented in the state on July 1, </w:t>
      </w:r>
      <w:proofErr w:type="gramStart"/>
      <w:r w:rsidRPr="005E2853">
        <w:rPr>
          <w:rStyle w:val="normaltextrun"/>
          <w:i/>
          <w:iCs/>
          <w:color w:val="646464"/>
          <w:szCs w:val="24"/>
          <w:shd w:val="clear" w:color="auto" w:fill="FFFFFF"/>
        </w:rPr>
        <w:t>2021</w:t>
      </w:r>
      <w:proofErr w:type="gramEnd"/>
      <w:r w:rsidRPr="005E2853">
        <w:rPr>
          <w:rStyle w:val="normaltextrun"/>
          <w:i/>
          <w:iCs/>
          <w:color w:val="646464"/>
          <w:szCs w:val="24"/>
          <w:shd w:val="clear" w:color="auto" w:fill="FFFFFF"/>
        </w:rPr>
        <w:t xml:space="preserve"> and has added approximately </w:t>
      </w:r>
      <w:r w:rsidR="00AF21C7">
        <w:rPr>
          <w:rStyle w:val="normaltextrun"/>
          <w:i/>
          <w:iCs/>
          <w:color w:val="646464"/>
          <w:szCs w:val="24"/>
          <w:shd w:val="clear" w:color="auto" w:fill="FFFFFF"/>
        </w:rPr>
        <w:t>382,068</w:t>
      </w:r>
      <w:r w:rsidRPr="005E2853">
        <w:rPr>
          <w:rStyle w:val="normaltextrun"/>
          <w:i/>
          <w:iCs/>
          <w:color w:val="646464"/>
          <w:szCs w:val="24"/>
          <w:shd w:val="clear" w:color="auto" w:fill="FFFFFF"/>
        </w:rPr>
        <w:t xml:space="preserve"> newly eligible adults to the Medicaid program as of the end of this reporting quarter. This change allows newly eligible adults access to Medicaid physical and mental health services and providers previously unavailable to them.</w:t>
      </w:r>
      <w:r w:rsidRPr="005E2853">
        <w:rPr>
          <w:rStyle w:val="scxw63940993"/>
          <w:color w:val="646464"/>
          <w:szCs w:val="24"/>
          <w:shd w:val="clear" w:color="auto" w:fill="FFFFFF"/>
        </w:rPr>
        <w:t> </w:t>
      </w:r>
    </w:p>
    <w:p w14:paraId="321AF1AE" w14:textId="550A8103" w:rsidR="00AF21C7" w:rsidRDefault="00C41557" w:rsidP="00AF21C7">
      <w:pPr>
        <w:pStyle w:val="Paragraph"/>
        <w:jc w:val="both"/>
        <w:rPr>
          <w:rStyle w:val="scxw63940993"/>
          <w:color w:val="595959" w:themeColor="text1" w:themeTint="A6"/>
          <w:szCs w:val="24"/>
          <w:shd w:val="clear" w:color="auto" w:fill="FFFFFF"/>
        </w:rPr>
      </w:pPr>
      <w:r w:rsidRPr="005E2853">
        <w:rPr>
          <w:rStyle w:val="normaltextrun"/>
          <w:i/>
          <w:iCs/>
          <w:color w:val="595959" w:themeColor="text1" w:themeTint="A6"/>
          <w:szCs w:val="24"/>
          <w:shd w:val="clear" w:color="auto" w:fill="FFFFFF"/>
        </w:rPr>
        <w:t xml:space="preserve">SB 1337 was signed into state law on May 26, 2022. This bill requires implementation of managed care for most Medicaid populations by October 1, </w:t>
      </w:r>
      <w:proofErr w:type="gramStart"/>
      <w:r w:rsidRPr="005E2853">
        <w:rPr>
          <w:rStyle w:val="normaltextrun"/>
          <w:i/>
          <w:iCs/>
          <w:color w:val="595959" w:themeColor="text1" w:themeTint="A6"/>
          <w:szCs w:val="24"/>
          <w:shd w:val="clear" w:color="auto" w:fill="FFFFFF"/>
        </w:rPr>
        <w:t>2023</w:t>
      </w:r>
      <w:proofErr w:type="gramEnd"/>
      <w:r w:rsidRPr="005E2853">
        <w:rPr>
          <w:rStyle w:val="normaltextrun"/>
          <w:i/>
          <w:iCs/>
          <w:color w:val="595959" w:themeColor="text1" w:themeTint="A6"/>
          <w:szCs w:val="24"/>
          <w:shd w:val="clear" w:color="auto" w:fill="FFFFFF"/>
        </w:rPr>
        <w:t xml:space="preserve"> or upon CMS approval. The State is working toward an effective date of February 1, </w:t>
      </w:r>
      <w:proofErr w:type="gramStart"/>
      <w:r w:rsidRPr="005E2853">
        <w:rPr>
          <w:rStyle w:val="normaltextrun"/>
          <w:i/>
          <w:iCs/>
          <w:color w:val="595959" w:themeColor="text1" w:themeTint="A6"/>
          <w:szCs w:val="24"/>
          <w:shd w:val="clear" w:color="auto" w:fill="FFFFFF"/>
        </w:rPr>
        <w:t>2024</w:t>
      </w:r>
      <w:proofErr w:type="gramEnd"/>
      <w:r w:rsidRPr="005E2853">
        <w:rPr>
          <w:rStyle w:val="normaltextrun"/>
          <w:i/>
          <w:iCs/>
          <w:color w:val="595959" w:themeColor="text1" w:themeTint="A6"/>
          <w:szCs w:val="24"/>
          <w:shd w:val="clear" w:color="auto" w:fill="FFFFFF"/>
        </w:rPr>
        <w:t xml:space="preserve"> </w:t>
      </w:r>
      <w:r w:rsidR="005E2853" w:rsidRPr="005E2853">
        <w:rPr>
          <w:rStyle w:val="normaltextrun"/>
          <w:i/>
          <w:iCs/>
          <w:color w:val="595959" w:themeColor="text1" w:themeTint="A6"/>
          <w:szCs w:val="24"/>
          <w:shd w:val="clear" w:color="auto" w:fill="FFFFFF"/>
        </w:rPr>
        <w:t xml:space="preserve">for </w:t>
      </w:r>
      <w:r w:rsidR="00AF21C7">
        <w:rPr>
          <w:rStyle w:val="normaltextrun"/>
          <w:i/>
          <w:iCs/>
          <w:color w:val="595959" w:themeColor="text1" w:themeTint="A6"/>
          <w:szCs w:val="24"/>
          <w:shd w:val="clear" w:color="auto" w:fill="FFFFFF"/>
        </w:rPr>
        <w:t xml:space="preserve">the </w:t>
      </w:r>
      <w:r w:rsidR="005E2853" w:rsidRPr="005E2853">
        <w:rPr>
          <w:rStyle w:val="normaltextrun"/>
          <w:i/>
          <w:iCs/>
          <w:color w:val="595959" w:themeColor="text1" w:themeTint="A6"/>
          <w:szCs w:val="24"/>
          <w:shd w:val="clear" w:color="auto" w:fill="FFFFFF"/>
        </w:rPr>
        <w:t>prepaid ambulatory health plans</w:t>
      </w:r>
      <w:r w:rsidRPr="005E2853">
        <w:rPr>
          <w:rStyle w:val="normaltextrun"/>
          <w:i/>
          <w:iCs/>
          <w:color w:val="595959" w:themeColor="text1" w:themeTint="A6"/>
          <w:szCs w:val="24"/>
          <w:shd w:val="clear" w:color="auto" w:fill="FFFFFF"/>
        </w:rPr>
        <w:t xml:space="preserve"> (PAHP) dental program and April 1, 2024 for </w:t>
      </w:r>
      <w:r w:rsidR="00AF21C7">
        <w:rPr>
          <w:rStyle w:val="normaltextrun"/>
          <w:i/>
          <w:iCs/>
          <w:color w:val="595959" w:themeColor="text1" w:themeTint="A6"/>
          <w:szCs w:val="24"/>
          <w:shd w:val="clear" w:color="auto" w:fill="FFFFFF"/>
        </w:rPr>
        <w:t xml:space="preserve">the </w:t>
      </w:r>
      <w:r w:rsidRPr="005E2853">
        <w:rPr>
          <w:rStyle w:val="normaltextrun"/>
          <w:i/>
          <w:iCs/>
          <w:color w:val="595959" w:themeColor="text1" w:themeTint="A6"/>
          <w:szCs w:val="24"/>
          <w:shd w:val="clear" w:color="auto" w:fill="FFFFFF"/>
        </w:rPr>
        <w:t>managed care organization (MCO) Medical and Children’s Specialty programs in partnership with CMS.</w:t>
      </w:r>
      <w:r w:rsidRPr="005E2853">
        <w:rPr>
          <w:rStyle w:val="scxw63940993"/>
          <w:color w:val="595959" w:themeColor="text1" w:themeTint="A6"/>
          <w:szCs w:val="24"/>
          <w:shd w:val="clear" w:color="auto" w:fill="FFFFFF"/>
        </w:rPr>
        <w:t> </w:t>
      </w:r>
    </w:p>
    <w:p w14:paraId="480DC68F" w14:textId="77777777" w:rsidR="00AF21C7" w:rsidRDefault="00C41557" w:rsidP="00AF21C7">
      <w:pPr>
        <w:pStyle w:val="Paragraph"/>
        <w:jc w:val="both"/>
        <w:rPr>
          <w:rStyle w:val="normaltextrun"/>
          <w:i/>
          <w:iCs/>
          <w:color w:val="646464"/>
          <w:szCs w:val="24"/>
          <w:shd w:val="clear" w:color="auto" w:fill="FFFFFF"/>
        </w:rPr>
      </w:pPr>
      <w:r w:rsidRPr="00C41557">
        <w:rPr>
          <w:rStyle w:val="normaltextrun"/>
          <w:i/>
          <w:iCs/>
          <w:color w:val="646464"/>
          <w:szCs w:val="24"/>
          <w:shd w:val="clear" w:color="auto" w:fill="FFFFFF"/>
        </w:rPr>
        <w:t>The State continues to work with providers and partners to expand access to vital behavioral health services and strengthen and improve coordination of the statewide network. The Oklahoma Department of Mental Health and Substance Abuse Services (ODMHSAS) is leading a statewide planning effort to support a comprehensive, statewide crisis response system in coordination with the new national 988 crisis number that was launched in July 2022. During this reporting period, the State experience a 30-</w:t>
      </w:r>
      <w:r w:rsidR="00807F08">
        <w:rPr>
          <w:rStyle w:val="normaltextrun"/>
          <w:i/>
          <w:iCs/>
          <w:color w:val="646464"/>
          <w:szCs w:val="24"/>
          <w:shd w:val="clear" w:color="auto" w:fill="FFFFFF"/>
        </w:rPr>
        <w:t>day average call volume of approximately 4,100</w:t>
      </w:r>
      <w:r w:rsidRPr="00C41557">
        <w:rPr>
          <w:rStyle w:val="normaltextrun"/>
          <w:i/>
          <w:iCs/>
          <w:color w:val="646464"/>
          <w:szCs w:val="24"/>
          <w:shd w:val="clear" w:color="auto" w:fill="FFFFFF"/>
        </w:rPr>
        <w:t xml:space="preserve"> calls during this reporting quarter. Part of this effort also includes expansion of crisis services within Urgent Recovery Clinics (URCs) in strategic areas of the state.</w:t>
      </w:r>
    </w:p>
    <w:p w14:paraId="1451F3A8" w14:textId="075405A5" w:rsidR="00DE0B86" w:rsidRPr="00C41557" w:rsidRDefault="00DE0B86" w:rsidP="00AF21C7">
      <w:pPr>
        <w:pStyle w:val="Paragraph"/>
        <w:jc w:val="both"/>
        <w:rPr>
          <w:i/>
          <w:iCs/>
          <w:color w:val="646464"/>
          <w:szCs w:val="24"/>
          <w:shd w:val="clear" w:color="auto" w:fill="FFFFFF"/>
        </w:rPr>
        <w:sectPr w:rsidR="00DE0B86" w:rsidRPr="00C41557"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00DE0B86" w:rsidRPr="00CA5CFA" w14:paraId="41F14F1F" w14:textId="77777777" w:rsidTr="6AC86BEA">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6AC86BEA">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6AC86BEA">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6AC86BEA">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636B930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2190" w:type="dxa"/>
          </w:tcPr>
          <w:p w14:paraId="2F89DE85" w14:textId="30977CED" w:rsidR="00481B9F" w:rsidRPr="0079401A" w:rsidRDefault="006D5E86" w:rsidP="27EB6017">
            <w:pPr>
              <w:spacing w:before="40" w:after="40"/>
              <w:ind w:right="-18"/>
              <w:rPr>
                <w:rFonts w:cstheme="minorBidi"/>
                <w:i/>
                <w:iCs/>
                <w:color w:val="646464"/>
                <w:sz w:val="20"/>
              </w:rPr>
            </w:pPr>
            <w:r w:rsidRPr="0079401A">
              <w:rPr>
                <w:rFonts w:cstheme="minorBidi"/>
                <w:i/>
                <w:iCs/>
                <w:color w:val="646464"/>
                <w:sz w:val="20"/>
              </w:rPr>
              <w:t>Metric</w:t>
            </w:r>
            <w:r w:rsidR="00144C88" w:rsidRPr="0079401A">
              <w:rPr>
                <w:rFonts w:cstheme="minorBidi"/>
                <w:i/>
                <w:iCs/>
                <w:color w:val="646464"/>
                <w:sz w:val="20"/>
              </w:rPr>
              <w:t xml:space="preserve"> </w:t>
            </w:r>
            <w:r w:rsidR="003F7B61" w:rsidRPr="0079401A">
              <w:rPr>
                <w:rFonts w:cstheme="minorBidi"/>
                <w:i/>
                <w:iCs/>
                <w:color w:val="646464"/>
                <w:sz w:val="20"/>
              </w:rPr>
              <w:t xml:space="preserve">3, </w:t>
            </w:r>
            <w:r w:rsidR="00F978D9" w:rsidRPr="0079401A">
              <w:rPr>
                <w:rFonts w:cstheme="minorBidi"/>
                <w:i/>
                <w:iCs/>
                <w:color w:val="646464"/>
                <w:sz w:val="20"/>
              </w:rPr>
              <w:t>8, 10-</w:t>
            </w:r>
            <w:r w:rsidR="003959A7" w:rsidRPr="0079401A">
              <w:rPr>
                <w:rFonts w:cstheme="minorBidi"/>
                <w:i/>
                <w:iCs/>
                <w:color w:val="646464"/>
                <w:sz w:val="20"/>
              </w:rPr>
              <w:t>12</w:t>
            </w:r>
          </w:p>
          <w:p w14:paraId="714BD4F1" w14:textId="77777777" w:rsidR="00481B9F" w:rsidRPr="0079401A" w:rsidRDefault="00481B9F" w:rsidP="27EB6017">
            <w:pPr>
              <w:spacing w:before="40" w:after="40"/>
              <w:ind w:right="-18"/>
              <w:rPr>
                <w:rFonts w:cstheme="minorBidi"/>
                <w:i/>
                <w:iCs/>
                <w:color w:val="646464"/>
                <w:sz w:val="20"/>
              </w:rPr>
            </w:pPr>
          </w:p>
          <w:p w14:paraId="6DB46A03" w14:textId="5BB78E6A" w:rsidR="00481B9F" w:rsidRPr="0079401A" w:rsidRDefault="00481B9F" w:rsidP="27EB6017">
            <w:pPr>
              <w:spacing w:before="40" w:after="40"/>
              <w:ind w:right="-18"/>
              <w:rPr>
                <w:rFonts w:cstheme="minorBidi"/>
                <w:i/>
                <w:iCs/>
                <w:color w:val="646464"/>
                <w:sz w:val="20"/>
              </w:rPr>
            </w:pPr>
          </w:p>
          <w:p w14:paraId="551624CD" w14:textId="0CA85897" w:rsidR="003959A7" w:rsidRPr="0079401A" w:rsidRDefault="003959A7" w:rsidP="27EB6017">
            <w:pPr>
              <w:spacing w:before="40" w:after="40"/>
              <w:ind w:right="-18"/>
              <w:rPr>
                <w:rFonts w:cstheme="minorBidi"/>
                <w:i/>
                <w:iCs/>
                <w:color w:val="646464"/>
                <w:sz w:val="20"/>
              </w:rPr>
            </w:pPr>
          </w:p>
          <w:p w14:paraId="315B55D9" w14:textId="77777777" w:rsidR="0079401A" w:rsidRPr="0079401A" w:rsidRDefault="0079401A" w:rsidP="27EB6017">
            <w:pPr>
              <w:spacing w:before="40" w:after="40"/>
              <w:ind w:right="-18"/>
              <w:rPr>
                <w:rFonts w:cstheme="minorBidi"/>
                <w:i/>
                <w:iCs/>
                <w:color w:val="646464"/>
                <w:sz w:val="20"/>
              </w:rPr>
            </w:pPr>
          </w:p>
          <w:p w14:paraId="1B4F4E3C" w14:textId="4F7FE598" w:rsidR="00DE0B86" w:rsidRPr="0079401A" w:rsidRDefault="003F7B61" w:rsidP="27EB6017">
            <w:pPr>
              <w:spacing w:before="40" w:after="40"/>
              <w:ind w:right="-18"/>
              <w:rPr>
                <w:rFonts w:cstheme="minorBidi"/>
                <w:i/>
                <w:iCs/>
                <w:color w:val="646464"/>
                <w:sz w:val="20"/>
              </w:rPr>
            </w:pPr>
            <w:r w:rsidRPr="0079401A">
              <w:rPr>
                <w:rFonts w:cstheme="minorBidi"/>
                <w:i/>
                <w:iCs/>
                <w:color w:val="646464"/>
                <w:sz w:val="20"/>
              </w:rPr>
              <w:t>Metric 7</w:t>
            </w:r>
          </w:p>
          <w:p w14:paraId="6F3B3C2B" w14:textId="77777777" w:rsidR="003959A7" w:rsidRPr="0079401A" w:rsidRDefault="003959A7" w:rsidP="27EB6017">
            <w:pPr>
              <w:spacing w:before="40" w:after="40"/>
              <w:ind w:right="-18"/>
              <w:rPr>
                <w:rFonts w:cstheme="minorBidi"/>
                <w:i/>
                <w:iCs/>
                <w:color w:val="646464"/>
                <w:sz w:val="20"/>
              </w:rPr>
            </w:pPr>
          </w:p>
          <w:p w14:paraId="0C5F5B3C" w14:textId="513C3C30" w:rsidR="003959A7" w:rsidRPr="0079401A" w:rsidRDefault="003959A7" w:rsidP="27EB6017">
            <w:pPr>
              <w:spacing w:before="40" w:after="40"/>
              <w:ind w:right="-18"/>
              <w:rPr>
                <w:rFonts w:cstheme="minorBidi"/>
                <w:i/>
                <w:iCs/>
                <w:color w:val="646464"/>
                <w:sz w:val="20"/>
              </w:rPr>
            </w:pPr>
            <w:r w:rsidRPr="0079401A">
              <w:rPr>
                <w:rFonts w:cstheme="minorBidi"/>
                <w:i/>
                <w:iCs/>
                <w:color w:val="646464"/>
                <w:sz w:val="20"/>
              </w:rPr>
              <w:t>Metric 6</w:t>
            </w:r>
          </w:p>
        </w:tc>
        <w:tc>
          <w:tcPr>
            <w:tcW w:w="4380" w:type="dxa"/>
          </w:tcPr>
          <w:p w14:paraId="78203EB4" w14:textId="0A0B66EE" w:rsidR="00481B9F" w:rsidRPr="0079401A" w:rsidRDefault="00144C88" w:rsidP="27EB6017">
            <w:pPr>
              <w:spacing w:before="40" w:after="40"/>
              <w:rPr>
                <w:rFonts w:cstheme="minorBidi"/>
                <w:i/>
                <w:iCs/>
                <w:color w:val="646464"/>
                <w:sz w:val="20"/>
              </w:rPr>
            </w:pPr>
            <w:r w:rsidRPr="0079401A">
              <w:rPr>
                <w:rFonts w:cstheme="minorBidi"/>
                <w:i/>
                <w:iCs/>
                <w:color w:val="646464"/>
                <w:sz w:val="20"/>
              </w:rPr>
              <w:t>Increases of greater than 2 percent:</w:t>
            </w:r>
            <w:r w:rsidR="006D5E86" w:rsidRPr="0079401A">
              <w:rPr>
                <w:rFonts w:cstheme="minorBidi"/>
                <w:i/>
                <w:iCs/>
                <w:color w:val="646464"/>
                <w:sz w:val="20"/>
              </w:rPr>
              <w:t xml:space="preserve"> Medicaid Beneficiaries with SUD Diagnosis (monthly);</w:t>
            </w:r>
            <w:r w:rsidRPr="0079401A">
              <w:rPr>
                <w:rFonts w:cstheme="minorBidi"/>
                <w:i/>
                <w:iCs/>
                <w:color w:val="646464"/>
                <w:sz w:val="20"/>
              </w:rPr>
              <w:t xml:space="preserve"> </w:t>
            </w:r>
            <w:r w:rsidR="006D5E86" w:rsidRPr="0079401A">
              <w:rPr>
                <w:rFonts w:cstheme="minorBidi"/>
                <w:i/>
                <w:iCs/>
                <w:color w:val="646464"/>
                <w:sz w:val="20"/>
              </w:rPr>
              <w:t>Intensive OP and PHP Services</w:t>
            </w:r>
            <w:r w:rsidR="003959A7" w:rsidRPr="0079401A">
              <w:rPr>
                <w:rFonts w:cstheme="minorBidi"/>
                <w:i/>
                <w:iCs/>
                <w:color w:val="646464"/>
                <w:sz w:val="20"/>
              </w:rPr>
              <w:t>; Withdrawal Management; Medication-Assisted Treatment</w:t>
            </w:r>
          </w:p>
          <w:p w14:paraId="2CAEDD96" w14:textId="77777777" w:rsidR="006D5E86" w:rsidRPr="0079401A" w:rsidRDefault="006D5E86" w:rsidP="27EB6017">
            <w:pPr>
              <w:spacing w:before="40" w:after="40"/>
              <w:rPr>
                <w:rFonts w:cstheme="minorBidi"/>
                <w:i/>
                <w:iCs/>
                <w:color w:val="646464"/>
                <w:sz w:val="20"/>
              </w:rPr>
            </w:pPr>
          </w:p>
          <w:p w14:paraId="76B21AEF" w14:textId="3F75A70F" w:rsidR="00481B9F" w:rsidRPr="0079401A" w:rsidRDefault="00481B9F" w:rsidP="27EB6017">
            <w:pPr>
              <w:spacing w:before="40" w:after="40"/>
              <w:rPr>
                <w:rFonts w:cstheme="minorBidi"/>
                <w:i/>
                <w:iCs/>
                <w:color w:val="646464"/>
                <w:sz w:val="20"/>
              </w:rPr>
            </w:pPr>
            <w:r w:rsidRPr="0079401A">
              <w:rPr>
                <w:rFonts w:cstheme="minorBidi"/>
                <w:i/>
                <w:iCs/>
                <w:color w:val="646464"/>
                <w:sz w:val="20"/>
              </w:rPr>
              <w:t xml:space="preserve">Decreases of greater than 2 percent: </w:t>
            </w:r>
            <w:r w:rsidR="006D5E86" w:rsidRPr="0079401A">
              <w:rPr>
                <w:rFonts w:cstheme="minorBidi"/>
                <w:i/>
                <w:iCs/>
                <w:color w:val="646464"/>
                <w:sz w:val="20"/>
              </w:rPr>
              <w:t>Early Intervention</w:t>
            </w:r>
          </w:p>
          <w:p w14:paraId="736D8537" w14:textId="77777777" w:rsidR="0079401A" w:rsidRDefault="0079401A" w:rsidP="00F978D9">
            <w:pPr>
              <w:spacing w:before="40" w:after="40"/>
              <w:rPr>
                <w:rFonts w:cstheme="minorBidi"/>
                <w:i/>
                <w:iCs/>
                <w:color w:val="646464"/>
                <w:sz w:val="20"/>
              </w:rPr>
            </w:pPr>
          </w:p>
          <w:p w14:paraId="5FB79EB0" w14:textId="63ACB375" w:rsidR="003959A7" w:rsidRDefault="003959A7" w:rsidP="00F978D9">
            <w:pPr>
              <w:spacing w:before="40" w:after="40"/>
              <w:rPr>
                <w:rFonts w:cstheme="minorBidi"/>
                <w:i/>
                <w:iCs/>
                <w:color w:val="646464"/>
                <w:sz w:val="20"/>
              </w:rPr>
            </w:pPr>
            <w:r w:rsidRPr="0079401A">
              <w:rPr>
                <w:rFonts w:cstheme="minorBidi"/>
                <w:i/>
                <w:iCs/>
                <w:color w:val="646464"/>
                <w:sz w:val="20"/>
              </w:rPr>
              <w:t>Any SUD Treatment: The State noted a signif</w:t>
            </w:r>
            <w:r w:rsidR="00F978D9" w:rsidRPr="0079401A">
              <w:rPr>
                <w:rFonts w:cstheme="minorBidi"/>
                <w:i/>
                <w:iCs/>
                <w:color w:val="646464"/>
                <w:sz w:val="20"/>
              </w:rPr>
              <w:t>icant increase in this metric on the last quarterly report. This quarter there was an increase of less than 7%.</w:t>
            </w:r>
          </w:p>
          <w:p w14:paraId="58AC9A9B" w14:textId="77777777" w:rsidR="0079401A" w:rsidRDefault="0079401A" w:rsidP="00F978D9">
            <w:pPr>
              <w:spacing w:before="40" w:after="40"/>
              <w:rPr>
                <w:rFonts w:cstheme="minorBidi"/>
                <w:i/>
                <w:iCs/>
                <w:color w:val="646464"/>
                <w:sz w:val="20"/>
              </w:rPr>
            </w:pPr>
          </w:p>
          <w:p w14:paraId="032F6CCF" w14:textId="77777777" w:rsidR="0079401A" w:rsidRPr="0079401A" w:rsidRDefault="0079401A" w:rsidP="0079401A">
            <w:pPr>
              <w:spacing w:before="40" w:after="40"/>
              <w:rPr>
                <w:rFonts w:cstheme="minorBidi"/>
                <w:i/>
                <w:iCs/>
                <w:color w:val="646464"/>
                <w:sz w:val="20"/>
              </w:rPr>
            </w:pPr>
            <w:r w:rsidRPr="0079401A">
              <w:rPr>
                <w:rFonts w:cstheme="minorBidi"/>
                <w:i/>
                <w:iCs/>
                <w:color w:val="646464"/>
                <w:sz w:val="20"/>
              </w:rPr>
              <w:t>The State speculates that most of these are normal variations due to flux within the Medicaid system, as well as greater accessibility to higher levels of care for SUD due to recent policy changes.</w:t>
            </w:r>
          </w:p>
          <w:p w14:paraId="7512675D" w14:textId="3EFF0697" w:rsidR="0079401A" w:rsidRPr="0079401A" w:rsidRDefault="0079401A" w:rsidP="00F978D9">
            <w:pPr>
              <w:spacing w:before="40" w:after="40"/>
              <w:rPr>
                <w:rFonts w:cstheme="minorBidi"/>
                <w:i/>
                <w:iCs/>
                <w:color w:val="646464"/>
                <w:sz w:val="20"/>
              </w:rPr>
            </w:pPr>
          </w:p>
        </w:tc>
      </w:tr>
      <w:tr w:rsidR="00DE0B86" w:rsidRPr="00CA5CFA" w14:paraId="22E274DD" w14:textId="77777777" w:rsidTr="6AC86BEA">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6AC86BEA">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1"/>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6AC86BEA">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1"/>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6AC86BEA">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5FDB6066" w14:textId="47037C36" w:rsidR="00DE0B86" w:rsidRPr="00464BF8" w:rsidRDefault="3FEE885C" w:rsidP="6AC86BEA">
            <w:pPr>
              <w:tabs>
                <w:tab w:val="center" w:pos="621"/>
              </w:tabs>
              <w:spacing w:before="40" w:after="40"/>
              <w:ind w:right="-18"/>
              <w:rPr>
                <w:rFonts w:cstheme="minorBidi"/>
                <w:i/>
                <w:iCs/>
                <w:color w:val="646464"/>
                <w:sz w:val="20"/>
              </w:rPr>
            </w:pPr>
            <w:r w:rsidRPr="6AC86BEA">
              <w:rPr>
                <w:rFonts w:cstheme="minorBidi"/>
                <w:i/>
                <w:iCs/>
                <w:color w:val="646464"/>
                <w:sz w:val="20"/>
              </w:rPr>
              <w:t xml:space="preserve"> </w:t>
            </w:r>
            <w:r w:rsidR="4044369E" w:rsidRPr="6AC86BEA">
              <w:rPr>
                <w:rFonts w:cstheme="minorBidi"/>
                <w:i/>
                <w:iCs/>
                <w:color w:val="646464"/>
                <w:sz w:val="20"/>
              </w:rPr>
              <w:t>X</w:t>
            </w:r>
          </w:p>
          <w:p w14:paraId="28B76618" w14:textId="41B74B73" w:rsidR="00DE0B86" w:rsidRPr="00464BF8" w:rsidRDefault="00DE0B86" w:rsidP="6AC86BEA">
            <w:pPr>
              <w:tabs>
                <w:tab w:val="center" w:pos="621"/>
              </w:tabs>
              <w:spacing w:before="40" w:after="40"/>
              <w:ind w:right="-18"/>
              <w:rPr>
                <w:rFonts w:cstheme="minorBidi"/>
                <w:i/>
                <w:iCs/>
                <w:color w:val="646464"/>
                <w:sz w:val="20"/>
              </w:rPr>
            </w:pPr>
          </w:p>
          <w:p w14:paraId="24699A5C" w14:textId="50521879" w:rsidR="00DE0B86" w:rsidRPr="00464BF8" w:rsidRDefault="00DE0B86" w:rsidP="6AC86BEA">
            <w:pPr>
              <w:tabs>
                <w:tab w:val="center" w:pos="621"/>
              </w:tabs>
              <w:spacing w:before="40" w:after="40"/>
              <w:ind w:right="-18"/>
              <w:rPr>
                <w:rFonts w:cstheme="minorBidi"/>
                <w:i/>
                <w:iCs/>
                <w:color w:val="646464"/>
                <w:sz w:val="20"/>
              </w:rPr>
            </w:pP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6AC86BEA">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t>2. Access to Critical Levels of Care for OUD and other SUDs (Milestone 1)</w:t>
            </w:r>
          </w:p>
        </w:tc>
      </w:tr>
      <w:tr w:rsidR="00DE0B86" w:rsidRPr="00CA5CFA" w14:paraId="05200849" w14:textId="77777777" w:rsidTr="6AC86BEA">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6AC86BEA">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6AC86BEA">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6AC86BEA">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137DBE35"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r w:rsidR="0003558C">
              <w:rPr>
                <w:rFonts w:cstheme="minorHAnsi"/>
                <w:i/>
                <w:iCs/>
                <w:color w:val="646464"/>
                <w:sz w:val="20"/>
              </w:rPr>
              <w:t>X</w:t>
            </w:r>
          </w:p>
        </w:tc>
        <w:tc>
          <w:tcPr>
            <w:tcW w:w="219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0B1F96E8" w14:textId="1B1D6FD0" w:rsidR="003A6DDA" w:rsidRPr="00D834B1" w:rsidRDefault="003A6DDA" w:rsidP="00412BFE">
            <w:pPr>
              <w:spacing w:before="40" w:after="40"/>
              <w:ind w:right="-18"/>
              <w:rPr>
                <w:rFonts w:cstheme="minorHAnsi"/>
                <w:i/>
                <w:color w:val="646464"/>
                <w:sz w:val="20"/>
              </w:rPr>
            </w:pPr>
          </w:p>
        </w:tc>
      </w:tr>
      <w:tr w:rsidR="00E60D72" w:rsidRPr="00CA5CFA" w14:paraId="1083B630" w14:textId="77777777" w:rsidTr="6AC86BEA">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2"/>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219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38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6AC86BEA">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6AC86BEA">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t>3. Use of Evidence-based, SUD-specific Patient Placement Criteria (Milestone 2)</w:t>
            </w:r>
          </w:p>
        </w:tc>
      </w:tr>
      <w:tr w:rsidR="00DE0B86" w:rsidRPr="00CA5CFA" w14:paraId="6D379241" w14:textId="77777777" w:rsidTr="6AC86BEA">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6AC86BEA">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6AC86BEA">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6AC86BEA">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67DE85A8" w:rsidR="00E60D72" w:rsidRPr="003A6DDA" w:rsidRDefault="00E60D72" w:rsidP="0047610C">
            <w:pPr>
              <w:spacing w:before="40" w:after="40"/>
              <w:rPr>
                <w:rFonts w:cstheme="minorHAnsi"/>
                <w:i/>
                <w:color w:val="646464"/>
                <w:sz w:val="20"/>
              </w:rPr>
            </w:pPr>
            <w:r w:rsidRPr="003A6DDA">
              <w:rPr>
                <w:rFonts w:cstheme="minorHAnsi"/>
                <w:i/>
                <w:iCs/>
                <w:color w:val="646464"/>
                <w:sz w:val="20"/>
              </w:rPr>
              <w:t xml:space="preserve"> </w:t>
            </w:r>
            <w:r w:rsidR="003A6DDA" w:rsidRPr="003A6DDA">
              <w:rPr>
                <w:rFonts w:cstheme="minorHAnsi"/>
                <w:i/>
                <w:iCs/>
                <w:color w:val="646464"/>
                <w:sz w:val="20"/>
              </w:rPr>
              <w:t>X</w:t>
            </w:r>
          </w:p>
        </w:tc>
        <w:tc>
          <w:tcPr>
            <w:tcW w:w="219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F144CDD" w14:textId="43E22306" w:rsidR="00E60D72" w:rsidRPr="0024037A" w:rsidRDefault="00E60D72" w:rsidP="06874BBF">
            <w:pPr>
              <w:spacing w:before="40" w:after="40"/>
              <w:rPr>
                <w:rFonts w:cstheme="minorBidi"/>
                <w:i/>
                <w:iCs/>
                <w:color w:val="646464"/>
                <w:sz w:val="20"/>
              </w:rPr>
            </w:pPr>
          </w:p>
        </w:tc>
      </w:tr>
      <w:tr w:rsidR="00E60D72" w:rsidRPr="00CA5CFA" w14:paraId="07354283" w14:textId="77777777" w:rsidTr="6AC86BEA">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6E0F989F"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7E43B9A1" w14:textId="31DBC3F5" w:rsidR="00E60D72" w:rsidRPr="00853A33" w:rsidRDefault="00E60D72" w:rsidP="00D25553">
            <w:pPr>
              <w:spacing w:before="40" w:after="40"/>
              <w:rPr>
                <w:rFonts w:cstheme="minorHAnsi"/>
                <w:i/>
                <w:color w:val="646464"/>
                <w:sz w:val="20"/>
              </w:rPr>
            </w:pPr>
          </w:p>
        </w:tc>
      </w:tr>
      <w:tr w:rsidR="00E60D72" w:rsidRPr="00CA5CFA" w14:paraId="57B0F0A8" w14:textId="77777777" w:rsidTr="6AC86BEA">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6AC86BEA">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t>4. Use of Nationally Recognized SUD-specific Program Standards to Set Provider Qualifications for Residential Treatment Facilities (Milestone 3)</w:t>
            </w:r>
          </w:p>
        </w:tc>
      </w:tr>
      <w:tr w:rsidR="00DE0B86" w:rsidRPr="00CA5CFA" w14:paraId="15D2AE8D" w14:textId="77777777" w:rsidTr="6AC86BEA">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6AC86BEA">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219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6AC86BEA">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6AC86BEA">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6AC86BEA">
        <w:trPr>
          <w:cantSplit/>
          <w:trHeight w:val="233"/>
        </w:trPr>
        <w:tc>
          <w:tcPr>
            <w:tcW w:w="4945" w:type="dxa"/>
          </w:tcPr>
          <w:p w14:paraId="57C586EC" w14:textId="0FCF3591" w:rsidR="00E60D72" w:rsidRPr="00E60D72" w:rsidRDefault="00E60D72" w:rsidP="0047610C">
            <w:pPr>
              <w:pStyle w:val="ListParagraph"/>
              <w:numPr>
                <w:ilvl w:val="0"/>
                <w:numId w:val="44"/>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219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6AC86BEA">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563A21C1"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0585905" w14:textId="0A5DC286" w:rsidR="00E60D72" w:rsidRPr="00464BF8" w:rsidRDefault="00E60D72" w:rsidP="06874BBF">
            <w:pPr>
              <w:spacing w:before="40" w:after="40"/>
              <w:rPr>
                <w:rFonts w:cstheme="minorBidi"/>
                <w:color w:val="646464"/>
                <w:sz w:val="20"/>
              </w:rPr>
            </w:pPr>
          </w:p>
        </w:tc>
      </w:tr>
      <w:tr w:rsidR="00E60D72" w:rsidRPr="00CA5CFA" w14:paraId="6EE96418" w14:textId="77777777" w:rsidTr="6AC86BEA">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6AC86BEA">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6AC86BEA">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6AC86BEA">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D60D3CA"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2190" w:type="dxa"/>
          </w:tcPr>
          <w:p w14:paraId="57BFBC9C" w14:textId="77777777" w:rsidR="00E60D72" w:rsidRPr="0079401A" w:rsidRDefault="00E60D72" w:rsidP="27EB6017">
            <w:pPr>
              <w:spacing w:before="40" w:after="40"/>
              <w:rPr>
                <w:rFonts w:cstheme="minorBidi"/>
                <w:i/>
                <w:iCs/>
                <w:color w:val="646464"/>
                <w:sz w:val="20"/>
              </w:rPr>
            </w:pPr>
            <w:r w:rsidRPr="0079401A">
              <w:rPr>
                <w:rFonts w:cstheme="minorBidi"/>
                <w:i/>
                <w:iCs/>
                <w:color w:val="646464"/>
                <w:sz w:val="20"/>
              </w:rPr>
              <w:t xml:space="preserve"> </w:t>
            </w:r>
            <w:r w:rsidR="00481B9F" w:rsidRPr="0079401A">
              <w:rPr>
                <w:rFonts w:cstheme="minorBidi"/>
                <w:i/>
                <w:iCs/>
                <w:color w:val="646464"/>
                <w:sz w:val="20"/>
              </w:rPr>
              <w:t>Metric 23</w:t>
            </w:r>
          </w:p>
          <w:p w14:paraId="5C711295" w14:textId="77777777" w:rsidR="00F978D9" w:rsidRPr="0079401A" w:rsidRDefault="00F978D9" w:rsidP="27EB6017">
            <w:pPr>
              <w:spacing w:before="40" w:after="40"/>
              <w:rPr>
                <w:rFonts w:cstheme="minorBidi"/>
                <w:i/>
                <w:iCs/>
                <w:color w:val="646464"/>
                <w:sz w:val="20"/>
              </w:rPr>
            </w:pPr>
          </w:p>
          <w:p w14:paraId="3921D447" w14:textId="77777777" w:rsidR="00F978D9" w:rsidRPr="0079401A" w:rsidRDefault="00F978D9" w:rsidP="27EB6017">
            <w:pPr>
              <w:spacing w:before="40" w:after="40"/>
              <w:rPr>
                <w:rFonts w:cstheme="minorBidi"/>
                <w:i/>
                <w:iCs/>
                <w:color w:val="646464"/>
                <w:sz w:val="20"/>
              </w:rPr>
            </w:pPr>
          </w:p>
          <w:p w14:paraId="17C72EA5" w14:textId="77777777" w:rsidR="00F978D9" w:rsidRPr="0079401A" w:rsidRDefault="00F978D9" w:rsidP="27EB6017">
            <w:pPr>
              <w:spacing w:before="40" w:after="40"/>
              <w:rPr>
                <w:rFonts w:cstheme="minorBidi"/>
                <w:i/>
                <w:iCs/>
                <w:color w:val="646464"/>
                <w:sz w:val="20"/>
              </w:rPr>
            </w:pPr>
          </w:p>
          <w:p w14:paraId="46AD3BD2" w14:textId="77777777" w:rsidR="00F978D9" w:rsidRPr="0079401A" w:rsidRDefault="00F978D9" w:rsidP="27EB6017">
            <w:pPr>
              <w:spacing w:before="40" w:after="40"/>
              <w:rPr>
                <w:rFonts w:cstheme="minorBidi"/>
                <w:i/>
                <w:iCs/>
                <w:color w:val="646464"/>
                <w:sz w:val="20"/>
              </w:rPr>
            </w:pPr>
          </w:p>
          <w:p w14:paraId="27E38933" w14:textId="4EB1C06E" w:rsidR="00F978D9" w:rsidRPr="0079401A" w:rsidRDefault="00F978D9" w:rsidP="27EB6017">
            <w:pPr>
              <w:spacing w:before="40" w:after="40"/>
              <w:rPr>
                <w:rFonts w:cstheme="minorBidi"/>
                <w:i/>
                <w:iCs/>
                <w:color w:val="646464"/>
                <w:sz w:val="20"/>
              </w:rPr>
            </w:pPr>
          </w:p>
        </w:tc>
        <w:tc>
          <w:tcPr>
            <w:tcW w:w="4380" w:type="dxa"/>
          </w:tcPr>
          <w:p w14:paraId="4BCF7F75" w14:textId="6BB8C90A" w:rsidR="00055A07" w:rsidRPr="0079401A" w:rsidRDefault="003F7B61" w:rsidP="27EB6017">
            <w:pPr>
              <w:spacing w:before="40" w:after="40"/>
              <w:rPr>
                <w:rFonts w:cstheme="minorBidi"/>
                <w:i/>
                <w:iCs/>
                <w:color w:val="646464"/>
                <w:sz w:val="20"/>
              </w:rPr>
            </w:pPr>
            <w:r w:rsidRPr="0079401A">
              <w:rPr>
                <w:rFonts w:cstheme="minorBidi"/>
                <w:i/>
                <w:iCs/>
                <w:color w:val="646464"/>
                <w:sz w:val="20"/>
              </w:rPr>
              <w:t>De</w:t>
            </w:r>
            <w:r w:rsidR="00481B9F" w:rsidRPr="0079401A">
              <w:rPr>
                <w:rFonts w:cstheme="minorBidi"/>
                <w:i/>
                <w:iCs/>
                <w:color w:val="646464"/>
                <w:sz w:val="20"/>
              </w:rPr>
              <w:t>crease in Emergency Department Utilization for SUD per 1,000 Medicaid beneficiaries</w:t>
            </w:r>
          </w:p>
          <w:p w14:paraId="7E1D804B" w14:textId="77777777" w:rsidR="00055A07" w:rsidRPr="0079401A" w:rsidRDefault="00055A07" w:rsidP="27EB6017">
            <w:pPr>
              <w:spacing w:before="40" w:after="40"/>
              <w:rPr>
                <w:rFonts w:cstheme="minorBidi"/>
                <w:i/>
                <w:iCs/>
                <w:color w:val="646464"/>
                <w:sz w:val="20"/>
              </w:rPr>
            </w:pPr>
          </w:p>
          <w:p w14:paraId="7E601D99" w14:textId="3B1BB7DC" w:rsidR="00F978D9" w:rsidRPr="0079401A" w:rsidRDefault="00055A07" w:rsidP="00565E59">
            <w:pPr>
              <w:spacing w:before="40" w:after="40"/>
              <w:rPr>
                <w:rFonts w:cstheme="minorBidi"/>
                <w:i/>
                <w:iCs/>
                <w:color w:val="646464"/>
                <w:sz w:val="20"/>
              </w:rPr>
            </w:pPr>
            <w:r w:rsidRPr="0079401A">
              <w:rPr>
                <w:rFonts w:cstheme="minorBidi"/>
                <w:i/>
                <w:iCs/>
                <w:color w:val="646464"/>
                <w:sz w:val="20"/>
              </w:rPr>
              <w:t xml:space="preserve">The State </w:t>
            </w:r>
            <w:r w:rsidR="007817FB" w:rsidRPr="0079401A">
              <w:rPr>
                <w:rFonts w:cstheme="minorBidi"/>
                <w:i/>
                <w:iCs/>
                <w:color w:val="646464"/>
                <w:sz w:val="20"/>
              </w:rPr>
              <w:t>has noted decreases for</w:t>
            </w:r>
            <w:r w:rsidR="00565E59" w:rsidRPr="0079401A">
              <w:rPr>
                <w:rFonts w:cstheme="minorBidi"/>
                <w:i/>
                <w:iCs/>
                <w:color w:val="646464"/>
                <w:sz w:val="20"/>
              </w:rPr>
              <w:t xml:space="preserve"> three consecutive reporting quarters.</w:t>
            </w:r>
          </w:p>
        </w:tc>
      </w:tr>
      <w:tr w:rsidR="00DE0B86" w:rsidRPr="00CA5CFA" w14:paraId="4063C67D" w14:textId="77777777" w:rsidTr="6AC86BEA">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6AC86BEA">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7382CBD6"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DC4612" w14:textId="58076CF6" w:rsidR="00E60D72" w:rsidRPr="004E41D0" w:rsidRDefault="00E60D72" w:rsidP="0047610C">
            <w:pPr>
              <w:spacing w:before="40" w:after="40"/>
              <w:rPr>
                <w:rFonts w:cstheme="minorHAnsi"/>
                <w:i/>
                <w:color w:val="646464"/>
                <w:sz w:val="20"/>
              </w:rPr>
            </w:pPr>
          </w:p>
        </w:tc>
      </w:tr>
      <w:bookmarkEnd w:id="21"/>
      <w:tr w:rsidR="00E60D72" w:rsidRPr="00CA5CFA" w14:paraId="42E5BFCB" w14:textId="77777777" w:rsidTr="6AC86BEA">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6AC86BEA">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6AC86BEA">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6AC86BEA">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6AC86BEA">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6AC86BEA">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6AC86BEA">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6AC86BEA">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6AC86BEA">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6AC86BEA">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6AC86BEA">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6AC86BEA">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6AC86BEA">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2C4FB55A" w:rsidR="00E60D72" w:rsidRPr="009A4149" w:rsidRDefault="00853A33" w:rsidP="0047610C">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0310807" w14:textId="3502FA24" w:rsidR="00E60D72" w:rsidRPr="00464BF8" w:rsidRDefault="00E60D72" w:rsidP="003A6DDA">
            <w:pPr>
              <w:spacing w:before="40" w:after="40"/>
              <w:ind w:right="-18"/>
              <w:rPr>
                <w:rFonts w:cstheme="minorBidi"/>
                <w:i/>
                <w:iCs/>
                <w:color w:val="646464"/>
                <w:sz w:val="20"/>
              </w:rPr>
            </w:pPr>
          </w:p>
        </w:tc>
      </w:tr>
      <w:tr w:rsidR="00E60D72" w:rsidRPr="00CA5CFA" w14:paraId="6E408022" w14:textId="77777777" w:rsidTr="6AC86BEA">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6AC86BEA">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6AC86BEA">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6AC86BEA">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219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6AC86BEA">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t>8.2 Implementation update</w:t>
            </w:r>
          </w:p>
        </w:tc>
      </w:tr>
      <w:tr w:rsidR="00E60D72" w:rsidRPr="00CA5CFA" w14:paraId="218CA4E6" w14:textId="77777777" w:rsidTr="6AC86BEA">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3A6DDA" w:rsidRDefault="00E60D72" w:rsidP="154ED9CD">
            <w:pPr>
              <w:spacing w:before="40" w:after="40"/>
              <w:ind w:right="-18"/>
              <w:rPr>
                <w:rFonts w:cstheme="minorBidi"/>
                <w:i/>
                <w:color w:val="646464"/>
                <w:sz w:val="20"/>
              </w:rPr>
            </w:pPr>
            <w:r w:rsidRPr="154ED9CD">
              <w:rPr>
                <w:rFonts w:cstheme="minorBidi"/>
                <w:color w:val="646464"/>
                <w:sz w:val="20"/>
              </w:rPr>
              <w:t xml:space="preserve"> </w:t>
            </w:r>
            <w:r w:rsidR="311DF464" w:rsidRPr="003A6DDA">
              <w:rPr>
                <w:rFonts w:cstheme="minorBid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D834B1" w:rsidRDefault="150482A3" w:rsidP="154ED9CD">
            <w:pPr>
              <w:spacing w:before="40" w:after="40"/>
              <w:ind w:right="-18"/>
              <w:rPr>
                <w:rFonts w:cstheme="minorBidi"/>
                <w:i/>
                <w:iCs/>
                <w:color w:val="646464"/>
                <w:sz w:val="20"/>
              </w:rPr>
            </w:pPr>
            <w:r w:rsidRPr="00D834B1">
              <w:rPr>
                <w:rFonts w:cstheme="minorBidi"/>
                <w:i/>
                <w:iCs/>
                <w:color w:val="646464"/>
                <w:sz w:val="20"/>
              </w:rPr>
              <w:t>This is not an objective in the State’s approved implementation plan for SUD</w:t>
            </w:r>
            <w:r w:rsidR="00B5063C" w:rsidRPr="00D834B1">
              <w:rPr>
                <w:rFonts w:cstheme="minorBidi"/>
                <w:i/>
                <w:iCs/>
                <w:color w:val="646464"/>
                <w:sz w:val="20"/>
              </w:rPr>
              <w:t>.</w:t>
            </w:r>
          </w:p>
        </w:tc>
      </w:tr>
      <w:tr w:rsidR="00E60D72" w:rsidRPr="00CA5CFA" w14:paraId="409D916B" w14:textId="77777777" w:rsidTr="6AC86BEA">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6AC86BEA">
        <w:trPr>
          <w:cantSplit/>
          <w:trHeight w:val="233"/>
        </w:trPr>
        <w:tc>
          <w:tcPr>
            <w:tcW w:w="4945" w:type="dxa"/>
          </w:tcPr>
          <w:p w14:paraId="177045B7" w14:textId="24B31FF6" w:rsidR="00E60D72" w:rsidRPr="00E60D72" w:rsidRDefault="00E60D72" w:rsidP="0047610C">
            <w:pPr>
              <w:pStyle w:val="ListParagraph"/>
              <w:numPr>
                <w:ilvl w:val="0"/>
                <w:numId w:val="46"/>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3A6DDA" w:rsidRDefault="00E60D72" w:rsidP="154ED9CD">
            <w:pPr>
              <w:spacing w:before="40" w:after="40"/>
              <w:ind w:right="-18"/>
              <w:rPr>
                <w:rFonts w:cstheme="minorBidi"/>
                <w:i/>
                <w:color w:val="646464"/>
                <w:sz w:val="20"/>
              </w:rPr>
            </w:pPr>
            <w:r w:rsidRPr="003A6DDA">
              <w:rPr>
                <w:rFonts w:cstheme="minorBidi"/>
                <w:i/>
                <w:color w:val="646464"/>
                <w:sz w:val="20"/>
              </w:rPr>
              <w:t xml:space="preserve"> </w:t>
            </w:r>
            <w:r w:rsidR="57E5FCC9" w:rsidRPr="003A6DDA">
              <w:rPr>
                <w:rFonts w:cstheme="minorBidi"/>
                <w:i/>
                <w:color w:val="646464"/>
                <w:sz w:val="20"/>
              </w:rPr>
              <w:t>X</w:t>
            </w:r>
          </w:p>
        </w:tc>
        <w:tc>
          <w:tcPr>
            <w:tcW w:w="219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6AC86BEA">
        <w:trPr>
          <w:cantSplit/>
          <w:trHeight w:val="233"/>
        </w:trPr>
        <w:tc>
          <w:tcPr>
            <w:tcW w:w="4945" w:type="dxa"/>
          </w:tcPr>
          <w:p w14:paraId="69D5407B" w14:textId="5B755B01"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9E172EE" w14:textId="3CEDA5B0" w:rsidR="00E60D72" w:rsidRPr="009877C5" w:rsidRDefault="72F9B522" w:rsidP="6AC86BEA">
            <w:pPr>
              <w:spacing w:before="40" w:after="40"/>
              <w:ind w:right="-18"/>
              <w:rPr>
                <w:rFonts w:cstheme="minorBidi"/>
                <w:i/>
                <w:iCs/>
                <w:color w:val="646464"/>
                <w:sz w:val="20"/>
              </w:rPr>
            </w:pPr>
            <w:r w:rsidRPr="00B8794B">
              <w:rPr>
                <w:rFonts w:cstheme="minorBidi"/>
                <w:i/>
                <w:iCs/>
                <w:color w:val="646464"/>
                <w:sz w:val="20"/>
              </w:rPr>
              <w:t xml:space="preserve">The State HIE, OKSHINE, will implement an </w:t>
            </w:r>
            <w:proofErr w:type="spellStart"/>
            <w:r w:rsidRPr="00B8794B">
              <w:rPr>
                <w:rFonts w:cstheme="minorBidi"/>
                <w:i/>
                <w:iCs/>
                <w:color w:val="646464"/>
                <w:sz w:val="20"/>
              </w:rPr>
              <w:t>eCQM</w:t>
            </w:r>
            <w:proofErr w:type="spellEnd"/>
            <w:r w:rsidRPr="00B8794B">
              <w:rPr>
                <w:rFonts w:cstheme="minorBidi"/>
                <w:i/>
                <w:iCs/>
                <w:color w:val="646464"/>
                <w:sz w:val="20"/>
              </w:rPr>
              <w:t xml:space="preserve"> tool module and dashboard. The implementation will include training documents and a companion guide. This module is projected to be operational in Q1 of 2024. Operations include continual parsing and analysis of CCD data, performance reporting, and </w:t>
            </w:r>
            <w:proofErr w:type="spellStart"/>
            <w:r w:rsidRPr="00B8794B">
              <w:rPr>
                <w:rFonts w:cstheme="minorBidi"/>
                <w:i/>
                <w:iCs/>
                <w:color w:val="646464"/>
                <w:sz w:val="20"/>
              </w:rPr>
              <w:t>eCQM</w:t>
            </w:r>
            <w:proofErr w:type="spellEnd"/>
            <w:r w:rsidRPr="00B8794B">
              <w:rPr>
                <w:rFonts w:cstheme="minorBidi"/>
                <w:i/>
                <w:iCs/>
                <w:color w:val="646464"/>
                <w:sz w:val="20"/>
              </w:rPr>
              <w:t xml:space="preserve"> support. </w:t>
            </w:r>
            <w:r w:rsidR="0FD57FC1" w:rsidRPr="00B8794B">
              <w:rPr>
                <w:rFonts w:cstheme="minorBidi"/>
                <w:i/>
                <w:iCs/>
                <w:color w:val="646464"/>
                <w:sz w:val="20"/>
              </w:rPr>
              <w:t>In 2022, the state passed a law requiring all health care providers in Oklahoma to report data to and utilize the HIE</w:t>
            </w:r>
            <w:r w:rsidR="4F703A2D" w:rsidRPr="00B8794B">
              <w:rPr>
                <w:rFonts w:cstheme="minorBidi"/>
                <w:i/>
                <w:iCs/>
                <w:color w:val="646464"/>
                <w:sz w:val="20"/>
              </w:rPr>
              <w:t xml:space="preserve"> beginning 7/1/2023</w:t>
            </w:r>
            <w:r w:rsidR="0FD57FC1" w:rsidRPr="00B8794B">
              <w:rPr>
                <w:rFonts w:cstheme="minorBidi"/>
                <w:i/>
                <w:iCs/>
                <w:color w:val="646464"/>
                <w:sz w:val="20"/>
              </w:rPr>
              <w:t>. This requirement will greatly expand the amount of health care information captured in the HI</w:t>
            </w:r>
            <w:r w:rsidR="0A40401C" w:rsidRPr="00B8794B">
              <w:rPr>
                <w:rFonts w:cstheme="minorBidi"/>
                <w:i/>
                <w:iCs/>
                <w:color w:val="646464"/>
                <w:sz w:val="20"/>
              </w:rPr>
              <w:t>E</w:t>
            </w:r>
            <w:r w:rsidR="1BE3DDB0" w:rsidRPr="00B8794B">
              <w:rPr>
                <w:rFonts w:cstheme="minorBidi"/>
                <w:i/>
                <w:iCs/>
                <w:color w:val="646464"/>
                <w:sz w:val="20"/>
              </w:rPr>
              <w:t xml:space="preserve"> then becoming a greater utility to</w:t>
            </w:r>
            <w:r w:rsidR="0B08F366" w:rsidRPr="00B8794B">
              <w:rPr>
                <w:rFonts w:cstheme="minorBidi"/>
                <w:i/>
                <w:iCs/>
                <w:color w:val="646464"/>
                <w:sz w:val="20"/>
              </w:rPr>
              <w:t xml:space="preserve"> participants of the HIE</w:t>
            </w:r>
            <w:r w:rsidR="11F98612" w:rsidRPr="00B8794B">
              <w:rPr>
                <w:rFonts w:cstheme="minorBidi"/>
                <w:i/>
                <w:iCs/>
                <w:color w:val="646464"/>
                <w:sz w:val="20"/>
              </w:rPr>
              <w:t xml:space="preserve"> assisting them in providing higher quality care</w:t>
            </w:r>
            <w:r w:rsidR="0F3276E9" w:rsidRPr="00B8794B">
              <w:rPr>
                <w:rFonts w:cstheme="minorBidi"/>
                <w:i/>
                <w:iCs/>
                <w:color w:val="646464"/>
                <w:sz w:val="20"/>
              </w:rPr>
              <w:t>.</w:t>
            </w:r>
            <w:r w:rsidR="1BAB273A" w:rsidRPr="00B8794B">
              <w:rPr>
                <w:rFonts w:cstheme="minorBidi"/>
                <w:i/>
                <w:iCs/>
                <w:color w:val="646464"/>
                <w:sz w:val="20"/>
              </w:rPr>
              <w:t xml:space="preserve"> Additionally, OHCA has required its MCOs to participate with the HIE to assist with their ability to provide quality care.</w:t>
            </w:r>
          </w:p>
        </w:tc>
      </w:tr>
      <w:tr w:rsidR="00E60D72" w:rsidRPr="00CA5CFA" w14:paraId="3F221EAC" w14:textId="77777777" w:rsidTr="6AC86BEA">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3E33984" w14:textId="3326BA36" w:rsidR="00E60D72" w:rsidRPr="003A7B48" w:rsidRDefault="07F524EB" w:rsidP="154ED9CD">
            <w:pPr>
              <w:spacing w:before="40" w:after="40"/>
              <w:ind w:right="-18"/>
              <w:rPr>
                <w:rFonts w:cstheme="minorBidi"/>
                <w:i/>
                <w:iCs/>
                <w:color w:val="646464"/>
                <w:sz w:val="20"/>
              </w:rPr>
            </w:pPr>
            <w:r w:rsidRPr="154ED9CD">
              <w:rPr>
                <w:rFonts w:cstheme="minorBidi"/>
                <w:i/>
                <w:iCs/>
                <w:color w:val="646464"/>
                <w:sz w:val="20"/>
              </w:rPr>
              <w:t>See response to</w:t>
            </w:r>
            <w:r w:rsidR="14886010" w:rsidRPr="154ED9CD">
              <w:rPr>
                <w:rFonts w:cstheme="minorBidi"/>
                <w:i/>
                <w:iCs/>
                <w:color w:val="646464"/>
                <w:sz w:val="20"/>
              </w:rPr>
              <w:t xml:space="preserve"> 8.2.1.iii</w:t>
            </w:r>
          </w:p>
        </w:tc>
      </w:tr>
      <w:tr w:rsidR="00E60D72" w:rsidRPr="00CA5CFA" w14:paraId="0151DDAA" w14:textId="77777777" w:rsidTr="6AC86BEA">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15A54B99" w14:textId="45572273" w:rsidR="00E60D72" w:rsidRPr="003A7B48" w:rsidRDefault="7884C079" w:rsidP="154ED9CD">
            <w:pPr>
              <w:spacing w:before="40" w:after="40"/>
              <w:ind w:right="-18"/>
              <w:rPr>
                <w:rFonts w:cstheme="minorBidi"/>
                <w:i/>
                <w:iCs/>
                <w:color w:val="646464"/>
                <w:sz w:val="20"/>
              </w:rPr>
            </w:pPr>
            <w:r w:rsidRPr="154ED9CD">
              <w:rPr>
                <w:rFonts w:cstheme="minorBidi"/>
                <w:i/>
                <w:iCs/>
                <w:color w:val="646464"/>
                <w:sz w:val="20"/>
              </w:rPr>
              <w:t>See response to</w:t>
            </w:r>
            <w:r w:rsidR="54F7B070" w:rsidRPr="154ED9CD">
              <w:rPr>
                <w:rFonts w:cstheme="minorBidi"/>
                <w:i/>
                <w:iCs/>
                <w:color w:val="646464"/>
                <w:sz w:val="20"/>
              </w:rPr>
              <w:t xml:space="preserve"> 8.2.1.iii</w:t>
            </w:r>
          </w:p>
        </w:tc>
      </w:tr>
      <w:tr w:rsidR="00E60D72" w:rsidRPr="00CA5CFA" w14:paraId="4F5A2F53" w14:textId="77777777" w:rsidTr="6AC86BEA">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DEE7062" w14:textId="533062C9" w:rsidR="00E60D72" w:rsidRPr="003A7B48" w:rsidRDefault="2CE00EB5" w:rsidP="6AC86BEA">
            <w:pPr>
              <w:spacing w:before="40" w:after="40"/>
              <w:ind w:right="-18"/>
              <w:rPr>
                <w:rFonts w:cstheme="minorBidi"/>
                <w:i/>
                <w:iCs/>
                <w:color w:val="646464"/>
                <w:sz w:val="20"/>
              </w:rPr>
            </w:pPr>
            <w:r w:rsidRPr="6AC86BEA">
              <w:rPr>
                <w:rFonts w:cstheme="minorBidi"/>
                <w:i/>
                <w:iCs/>
                <w:color w:val="646464"/>
                <w:sz w:val="20"/>
              </w:rPr>
              <w:t xml:space="preserve">The HIE </w:t>
            </w:r>
            <w:r w:rsidR="5F0E1CE3" w:rsidRPr="6AC86BEA">
              <w:rPr>
                <w:rFonts w:cstheme="minorBidi"/>
                <w:i/>
                <w:iCs/>
                <w:color w:val="646464"/>
                <w:sz w:val="20"/>
              </w:rPr>
              <w:t xml:space="preserve">portal </w:t>
            </w:r>
            <w:r w:rsidRPr="6AC86BEA">
              <w:rPr>
                <w:rFonts w:cstheme="minorBidi"/>
                <w:i/>
                <w:iCs/>
                <w:color w:val="646464"/>
                <w:sz w:val="20"/>
              </w:rPr>
              <w:t xml:space="preserve">will integrate </w:t>
            </w:r>
            <w:r w:rsidR="24F08D58" w:rsidRPr="6AC86BEA">
              <w:rPr>
                <w:rFonts w:cstheme="minorBidi"/>
                <w:i/>
                <w:iCs/>
                <w:color w:val="646464"/>
                <w:sz w:val="20"/>
              </w:rPr>
              <w:t xml:space="preserve">a PDMP widget displaying the patient’s </w:t>
            </w:r>
            <w:r w:rsidR="2C36B9CF" w:rsidRPr="6AC86BEA">
              <w:rPr>
                <w:rFonts w:cstheme="minorBidi"/>
                <w:i/>
                <w:iCs/>
                <w:color w:val="646464"/>
                <w:sz w:val="20"/>
              </w:rPr>
              <w:t xml:space="preserve">PDMP </w:t>
            </w:r>
            <w:r w:rsidR="24F08D58" w:rsidRPr="6AC86BEA">
              <w:rPr>
                <w:rFonts w:cstheme="minorBidi"/>
                <w:i/>
                <w:iCs/>
                <w:color w:val="646464"/>
                <w:sz w:val="20"/>
              </w:rPr>
              <w:t>data</w:t>
            </w:r>
            <w:r w:rsidR="071DC4C1" w:rsidRPr="6AC86BEA">
              <w:rPr>
                <w:rFonts w:cstheme="minorBidi"/>
                <w:i/>
                <w:iCs/>
                <w:color w:val="646464"/>
                <w:sz w:val="20"/>
              </w:rPr>
              <w:t>.</w:t>
            </w:r>
          </w:p>
        </w:tc>
      </w:tr>
      <w:tr w:rsidR="00E60D72" w:rsidRPr="00CA5CFA" w14:paraId="4BF9A4AC" w14:textId="77777777" w:rsidTr="6AC86BEA">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219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6AC86BEA">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t>9. Other SUD-related metrics</w:t>
            </w:r>
          </w:p>
        </w:tc>
      </w:tr>
      <w:tr w:rsidR="003774A1" w:rsidRPr="00CA5CFA" w14:paraId="13EC52E7" w14:textId="77777777" w:rsidTr="6AC86BEA">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6AC86BEA">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14:paraId="491A5BD6" w14:textId="6A276DF3"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Pr>
          <w:p w14:paraId="1341F530" w14:textId="518AD44E" w:rsidR="00E60D72" w:rsidRPr="0079401A" w:rsidRDefault="00E60D72" w:rsidP="27EB6017">
            <w:pPr>
              <w:spacing w:before="40" w:after="40"/>
              <w:ind w:right="-18"/>
              <w:rPr>
                <w:rFonts w:cstheme="minorBidi"/>
                <w:i/>
                <w:iCs/>
                <w:color w:val="646464"/>
                <w:sz w:val="20"/>
              </w:rPr>
            </w:pPr>
            <w:r w:rsidRPr="0079401A">
              <w:rPr>
                <w:rFonts w:cstheme="minorBidi"/>
                <w:i/>
                <w:iCs/>
                <w:color w:val="646464"/>
                <w:sz w:val="20"/>
              </w:rPr>
              <w:t xml:space="preserve"> </w:t>
            </w:r>
            <w:r w:rsidR="00A2203B" w:rsidRPr="0079401A">
              <w:rPr>
                <w:rFonts w:cstheme="minorBidi"/>
                <w:i/>
                <w:iCs/>
                <w:color w:val="646464"/>
                <w:sz w:val="20"/>
              </w:rPr>
              <w:t>Metric 24</w:t>
            </w:r>
          </w:p>
        </w:tc>
        <w:tc>
          <w:tcPr>
            <w:tcW w:w="4380" w:type="dxa"/>
          </w:tcPr>
          <w:p w14:paraId="36212EFB" w14:textId="05A492FF" w:rsidR="00A2203B" w:rsidRPr="0079401A" w:rsidRDefault="00F978D9" w:rsidP="27EB6017">
            <w:pPr>
              <w:spacing w:before="40" w:after="40"/>
              <w:ind w:right="-18"/>
              <w:rPr>
                <w:rFonts w:cstheme="minorBidi"/>
                <w:i/>
                <w:iCs/>
                <w:color w:val="646464"/>
                <w:sz w:val="20"/>
              </w:rPr>
            </w:pPr>
            <w:r w:rsidRPr="0079401A">
              <w:rPr>
                <w:rFonts w:cstheme="minorBidi"/>
                <w:i/>
                <w:iCs/>
                <w:color w:val="646464"/>
                <w:sz w:val="20"/>
              </w:rPr>
              <w:t>In</w:t>
            </w:r>
            <w:r w:rsidR="00A2203B" w:rsidRPr="0079401A">
              <w:rPr>
                <w:rFonts w:cstheme="minorBidi"/>
                <w:i/>
                <w:iCs/>
                <w:color w:val="646464"/>
                <w:sz w:val="20"/>
              </w:rPr>
              <w:t>crease in Inpatient Stays for SUD per 1,000 Medicaid Beneficiaries</w:t>
            </w:r>
          </w:p>
          <w:p w14:paraId="2CDD6F91" w14:textId="77777777" w:rsidR="00A2203B" w:rsidRPr="0079401A" w:rsidRDefault="00A2203B" w:rsidP="27EB6017">
            <w:pPr>
              <w:spacing w:before="40" w:after="40"/>
              <w:ind w:right="-18"/>
              <w:rPr>
                <w:rFonts w:cstheme="minorBidi"/>
                <w:i/>
                <w:iCs/>
                <w:color w:val="646464"/>
                <w:sz w:val="20"/>
              </w:rPr>
            </w:pPr>
          </w:p>
          <w:p w14:paraId="6468011C" w14:textId="208E1418" w:rsidR="00E60D72" w:rsidRPr="0079401A" w:rsidRDefault="00F978D9" w:rsidP="27EB6017">
            <w:pPr>
              <w:spacing w:before="40" w:after="40"/>
              <w:ind w:right="-18"/>
              <w:rPr>
                <w:rFonts w:cstheme="minorBidi"/>
                <w:i/>
                <w:iCs/>
                <w:color w:val="646464"/>
                <w:sz w:val="20"/>
              </w:rPr>
            </w:pPr>
            <w:r w:rsidRPr="0079401A">
              <w:rPr>
                <w:rFonts w:cstheme="minorBidi"/>
                <w:i/>
                <w:iCs/>
                <w:color w:val="646464"/>
                <w:sz w:val="20"/>
              </w:rPr>
              <w:t>A decrease was noted in the last</w:t>
            </w:r>
            <w:r w:rsidR="00565E59" w:rsidRPr="0079401A">
              <w:rPr>
                <w:rFonts w:cstheme="minorBidi"/>
                <w:i/>
                <w:iCs/>
                <w:color w:val="646464"/>
                <w:sz w:val="20"/>
              </w:rPr>
              <w:t xml:space="preserve"> reporting</w:t>
            </w:r>
            <w:r w:rsidRPr="0079401A">
              <w:rPr>
                <w:rFonts w:cstheme="minorBidi"/>
                <w:i/>
                <w:iCs/>
                <w:color w:val="646464"/>
                <w:sz w:val="20"/>
              </w:rPr>
              <w:t xml:space="preserve"> quarter. The State will continue to monitor this metric to evaluate long-term trends.</w:t>
            </w:r>
          </w:p>
        </w:tc>
      </w:tr>
      <w:tr w:rsidR="000821DB" w:rsidRPr="00CA5CFA" w14:paraId="132A12B1" w14:textId="77777777" w:rsidTr="6AC86BEA">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t>9.2 Implementation update</w:t>
            </w:r>
          </w:p>
        </w:tc>
      </w:tr>
      <w:tr w:rsidR="00E60D72" w:rsidRPr="00CA5CFA" w14:paraId="0D126363" w14:textId="77777777" w:rsidTr="6AC86BEA">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2"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777E8941">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B74684" w:rsidRDefault="00DE0B86" w:rsidP="2F8D0CBC">
            <w:pPr>
              <w:pStyle w:val="TableHeaderCenter"/>
              <w:jc w:val="left"/>
              <w:rPr>
                <w:rFonts w:asciiTheme="minorHAnsi" w:hAnsiTheme="minorHAnsi" w:cstheme="minorBidi"/>
                <w:b w:val="0"/>
                <w:i/>
                <w:iCs/>
              </w:rPr>
            </w:pPr>
            <w:r w:rsidRPr="2F8D0CBC">
              <w:rPr>
                <w:rFonts w:asciiTheme="minorHAnsi" w:hAnsiTheme="minorHAnsi" w:cstheme="minorBidi"/>
                <w:b w:val="0"/>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777E8941">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777E8941">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777E8941">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7C7B7DD8" w:rsidR="00DE0B86" w:rsidRPr="005E2853" w:rsidRDefault="0C4B9191" w:rsidP="777E8941">
            <w:pPr>
              <w:spacing w:before="40" w:after="40"/>
              <w:rPr>
                <w:rFonts w:cstheme="minorBidi"/>
                <w:i/>
                <w:iCs/>
                <w:color w:val="646464"/>
                <w:sz w:val="20"/>
              </w:rPr>
            </w:pPr>
            <w:r w:rsidRPr="777E8941">
              <w:rPr>
                <w:rStyle w:val="normaltextrun"/>
                <w:i/>
                <w:iCs/>
                <w:color w:val="646464"/>
                <w:sz w:val="20"/>
                <w:shd w:val="clear" w:color="auto" w:fill="FFFFFF"/>
              </w:rPr>
              <w:t>State staff worked with its third-party/independent evaluator (PHPG) on the budget neutrality design for the separate 1115 SMI/SUD waiver. The budget neutrality design for this 1115 waiver demonstration </w:t>
            </w:r>
            <w:r w:rsidR="23A4ADE6" w:rsidRPr="777E8941">
              <w:rPr>
                <w:rStyle w:val="normaltextrun"/>
                <w:i/>
                <w:iCs/>
                <w:color w:val="646464"/>
                <w:sz w:val="20"/>
                <w:shd w:val="clear" w:color="auto" w:fill="FFFFFF"/>
              </w:rPr>
              <w:t xml:space="preserve">was submitted on </w:t>
            </w:r>
            <w:r w:rsidR="742DD18D" w:rsidRPr="777E8941">
              <w:rPr>
                <w:rStyle w:val="normaltextrun"/>
                <w:i/>
                <w:iCs/>
                <w:color w:val="646464"/>
                <w:sz w:val="20"/>
                <w:shd w:val="clear" w:color="auto" w:fill="FFFFFF"/>
              </w:rPr>
              <w:t>August 29,</w:t>
            </w:r>
            <w:r w:rsidR="57FE7001" w:rsidRPr="777E8941">
              <w:rPr>
                <w:rStyle w:val="normaltextrun"/>
                <w:i/>
                <w:iCs/>
                <w:color w:val="646464"/>
                <w:sz w:val="20"/>
                <w:shd w:val="clear" w:color="auto" w:fill="FFFFFF"/>
              </w:rPr>
              <w:t xml:space="preserve"> </w:t>
            </w:r>
            <w:proofErr w:type="gramStart"/>
            <w:r w:rsidR="742DD18D" w:rsidRPr="777E8941">
              <w:rPr>
                <w:rStyle w:val="normaltextrun"/>
                <w:i/>
                <w:iCs/>
                <w:color w:val="646464"/>
                <w:sz w:val="20"/>
                <w:shd w:val="clear" w:color="auto" w:fill="FFFFFF"/>
              </w:rPr>
              <w:t xml:space="preserve">2023 </w:t>
            </w:r>
            <w:r w:rsidR="6CD0D17B" w:rsidRPr="777E8941">
              <w:rPr>
                <w:rStyle w:val="normaltextrun"/>
                <w:i/>
                <w:iCs/>
                <w:color w:val="646464"/>
                <w:sz w:val="20"/>
                <w:shd w:val="clear" w:color="auto" w:fill="FFFFFF"/>
              </w:rPr>
              <w:t xml:space="preserve"> for</w:t>
            </w:r>
            <w:proofErr w:type="gramEnd"/>
            <w:r w:rsidR="6CD0D17B" w:rsidRPr="777E8941">
              <w:rPr>
                <w:rStyle w:val="normaltextrun"/>
                <w:i/>
                <w:iCs/>
                <w:color w:val="646464"/>
                <w:sz w:val="20"/>
                <w:shd w:val="clear" w:color="auto" w:fill="FFFFFF"/>
              </w:rPr>
              <w:t xml:space="preserve"> the upcoming budget neutrality quarterly report.</w:t>
            </w:r>
            <w:r w:rsidRPr="008318B3">
              <w:rPr>
                <w:rStyle w:val="normaltextrun"/>
                <w:color w:val="646464"/>
              </w:rPr>
              <w:t> </w:t>
            </w:r>
          </w:p>
        </w:tc>
      </w:tr>
      <w:tr w:rsidR="00DE0B86" w:rsidRPr="008543E2" w14:paraId="30342F30" w14:textId="77777777" w:rsidTr="777E8941">
        <w:trPr>
          <w:cantSplit/>
          <w:trHeight w:val="220"/>
        </w:trPr>
        <w:tc>
          <w:tcPr>
            <w:tcW w:w="12955" w:type="dxa"/>
            <w:gridSpan w:val="3"/>
            <w:shd w:val="clear" w:color="auto" w:fill="F2F2F2" w:themeFill="background1" w:themeFillShade="F2"/>
          </w:tcPr>
          <w:p w14:paraId="5D7A1994" w14:textId="77777777" w:rsidR="00DE0B86" w:rsidRPr="005E2853" w:rsidRDefault="00DE0B86" w:rsidP="00DE0B86">
            <w:pPr>
              <w:keepNext/>
              <w:rPr>
                <w:rFonts w:cstheme="minorHAnsi"/>
                <w:bCs/>
                <w:sz w:val="20"/>
              </w:rPr>
            </w:pPr>
            <w:r w:rsidRPr="005E2853">
              <w:rPr>
                <w:rFonts w:cstheme="minorHAnsi"/>
                <w:b/>
                <w:sz w:val="20"/>
              </w:rPr>
              <w:t>10.2 Implementation update</w:t>
            </w:r>
          </w:p>
        </w:tc>
      </w:tr>
      <w:tr w:rsidR="00E60D72" w:rsidRPr="008543E2" w14:paraId="3AB9E00D" w14:textId="77777777" w:rsidTr="777E8941">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0A3C40E3" w:rsidR="00E60D72" w:rsidRPr="005E2853" w:rsidRDefault="26B76B07" w:rsidP="00807F08">
            <w:pPr>
              <w:spacing w:before="40" w:after="40"/>
              <w:rPr>
                <w:rFonts w:cstheme="minorBidi"/>
                <w:i/>
                <w:iCs/>
                <w:color w:val="646464"/>
                <w:sz w:val="20"/>
              </w:rPr>
            </w:pPr>
            <w:r w:rsidRPr="005E2853">
              <w:rPr>
                <w:rStyle w:val="normaltextrun"/>
                <w:i/>
                <w:iCs/>
                <w:color w:val="646464"/>
                <w:sz w:val="20"/>
                <w:shd w:val="clear" w:color="auto" w:fill="FFFFFF"/>
              </w:rPr>
              <w:t xml:space="preserve">The State </w:t>
            </w:r>
            <w:r w:rsidR="2C2DED02" w:rsidRPr="005E2853">
              <w:rPr>
                <w:rStyle w:val="normaltextrun"/>
                <w:i/>
                <w:iCs/>
                <w:color w:val="646464"/>
                <w:sz w:val="20"/>
                <w:shd w:val="clear" w:color="auto" w:fill="FFFFFF"/>
              </w:rPr>
              <w:t>implement</w:t>
            </w:r>
            <w:r w:rsidRPr="005E2853">
              <w:rPr>
                <w:rStyle w:val="normaltextrun"/>
                <w:i/>
                <w:iCs/>
                <w:color w:val="646464"/>
                <w:sz w:val="20"/>
                <w:shd w:val="clear" w:color="auto" w:fill="FFFFFF"/>
              </w:rPr>
              <w:t>ed</w:t>
            </w:r>
            <w:r w:rsidR="2C2DED02" w:rsidRPr="005E2853">
              <w:rPr>
                <w:rStyle w:val="normaltextrun"/>
                <w:i/>
                <w:iCs/>
                <w:color w:val="646464"/>
                <w:sz w:val="20"/>
                <w:shd w:val="clear" w:color="auto" w:fill="FFFFFF"/>
              </w:rPr>
              <w:t xml:space="preserve"> Medicaid expansion</w:t>
            </w:r>
            <w:r w:rsidRPr="005E2853">
              <w:rPr>
                <w:rStyle w:val="normaltextrun"/>
                <w:i/>
                <w:iCs/>
                <w:color w:val="646464"/>
                <w:sz w:val="20"/>
                <w:shd w:val="clear" w:color="auto" w:fill="FFFFFF"/>
              </w:rPr>
              <w:t xml:space="preserve"> on July 1, 2021</w:t>
            </w:r>
            <w:r w:rsidR="2C2DED02" w:rsidRPr="005E2853">
              <w:rPr>
                <w:rStyle w:val="normaltextrun"/>
                <w:i/>
                <w:iCs/>
                <w:color w:val="646464"/>
                <w:sz w:val="20"/>
                <w:shd w:val="clear" w:color="auto" w:fill="FFFFFF"/>
              </w:rPr>
              <w:t xml:space="preserve">, bringing </w:t>
            </w:r>
            <w:r w:rsidR="7A449EDF" w:rsidRPr="005E2853">
              <w:rPr>
                <w:rStyle w:val="normaltextrun"/>
                <w:i/>
                <w:iCs/>
                <w:color w:val="646464"/>
                <w:sz w:val="20"/>
                <w:shd w:val="clear" w:color="auto" w:fill="FFFFFF"/>
              </w:rPr>
              <w:t>approxim</w:t>
            </w:r>
            <w:r w:rsidR="4376F0EC" w:rsidRPr="005E2853">
              <w:rPr>
                <w:rStyle w:val="normaltextrun"/>
                <w:i/>
                <w:iCs/>
                <w:color w:val="646464"/>
                <w:sz w:val="20"/>
                <w:shd w:val="clear" w:color="auto" w:fill="FFFFFF"/>
              </w:rPr>
              <w:t xml:space="preserve">ately </w:t>
            </w:r>
            <w:r w:rsidR="008318B3">
              <w:rPr>
                <w:rStyle w:val="normaltextrun"/>
                <w:i/>
                <w:iCs/>
                <w:color w:val="646464"/>
                <w:sz w:val="20"/>
                <w:shd w:val="clear" w:color="auto" w:fill="FFFFFF"/>
              </w:rPr>
              <w:t>382,068</w:t>
            </w:r>
            <w:r w:rsidRPr="005E2853">
              <w:rPr>
                <w:rStyle w:val="normaltextrun"/>
                <w:i/>
                <w:iCs/>
                <w:color w:val="646464"/>
                <w:sz w:val="20"/>
                <w:shd w:val="clear" w:color="auto" w:fill="FFFFFF"/>
              </w:rPr>
              <w:t xml:space="preserve"> </w:t>
            </w:r>
            <w:r w:rsidR="2C2DED02" w:rsidRPr="005E2853">
              <w:rPr>
                <w:rStyle w:val="normaltextrun"/>
                <w:i/>
                <w:iCs/>
                <w:color w:val="646464"/>
                <w:sz w:val="20"/>
                <w:shd w:val="clear" w:color="auto" w:fill="FFFFFF"/>
              </w:rPr>
              <w:t>newly eligible adults into the pro</w:t>
            </w:r>
            <w:r w:rsidR="4D47B91A" w:rsidRPr="005E2853">
              <w:rPr>
                <w:rStyle w:val="normaltextrun"/>
                <w:i/>
                <w:iCs/>
                <w:color w:val="646464"/>
                <w:sz w:val="20"/>
                <w:shd w:val="clear" w:color="auto" w:fill="FFFFFF"/>
              </w:rPr>
              <w:t>gram</w:t>
            </w:r>
            <w:r w:rsidR="646C9221" w:rsidRPr="005E2853">
              <w:rPr>
                <w:rStyle w:val="normaltextrun"/>
                <w:i/>
                <w:iCs/>
                <w:color w:val="646464"/>
                <w:sz w:val="20"/>
                <w:shd w:val="clear" w:color="auto" w:fill="FFFFFF"/>
              </w:rPr>
              <w:t xml:space="preserve"> as of</w:t>
            </w:r>
            <w:r w:rsidRPr="005E2853">
              <w:rPr>
                <w:rStyle w:val="normaltextrun"/>
                <w:i/>
                <w:iCs/>
                <w:color w:val="646464"/>
                <w:sz w:val="20"/>
                <w:shd w:val="clear" w:color="auto" w:fill="FFFFFF"/>
              </w:rPr>
              <w:t xml:space="preserve"> this reporting period</w:t>
            </w:r>
            <w:r w:rsidR="4D47B91A" w:rsidRPr="005E2853">
              <w:rPr>
                <w:rStyle w:val="normaltextrun"/>
                <w:i/>
                <w:iCs/>
                <w:color w:val="646464"/>
                <w:sz w:val="20"/>
                <w:shd w:val="clear" w:color="auto" w:fill="FFFFFF"/>
              </w:rPr>
              <w:t xml:space="preserve">. </w:t>
            </w:r>
            <w:r w:rsidR="00807F08">
              <w:rPr>
                <w:rStyle w:val="normaltextrun"/>
                <w:i/>
                <w:iCs/>
                <w:color w:val="646464"/>
                <w:sz w:val="20"/>
                <w:shd w:val="clear" w:color="auto" w:fill="FFFFFF"/>
              </w:rPr>
              <w:t>This number is lower than reported in the previous quarter due to the end of the public health emergency.</w:t>
            </w:r>
          </w:p>
        </w:tc>
      </w:tr>
      <w:tr w:rsidR="00DE0B86" w:rsidRPr="008543E2" w14:paraId="17636A44" w14:textId="77777777" w:rsidTr="777E8941">
        <w:trPr>
          <w:cantSplit/>
          <w:trHeight w:val="220"/>
        </w:trPr>
        <w:tc>
          <w:tcPr>
            <w:tcW w:w="12955" w:type="dxa"/>
            <w:gridSpan w:val="3"/>
            <w:shd w:val="clear" w:color="auto" w:fill="D9D9D9" w:themeFill="background1" w:themeFillShade="D9"/>
          </w:tcPr>
          <w:p w14:paraId="07D527C5" w14:textId="77777777" w:rsidR="00DE0B86" w:rsidRPr="005E2853" w:rsidRDefault="00DE0B86" w:rsidP="00DE0B86">
            <w:pPr>
              <w:keepNext/>
              <w:rPr>
                <w:rFonts w:cstheme="minorHAnsi"/>
                <w:b/>
                <w:color w:val="000000" w:themeColor="text1"/>
                <w:sz w:val="20"/>
              </w:rPr>
            </w:pPr>
            <w:r w:rsidRPr="005E2853">
              <w:rPr>
                <w:rFonts w:cstheme="minorHAnsi"/>
                <w:b/>
                <w:color w:val="000000" w:themeColor="text1"/>
                <w:sz w:val="20"/>
              </w:rPr>
              <w:t>11. SUD-related demonstration operations and policy</w:t>
            </w:r>
          </w:p>
        </w:tc>
      </w:tr>
      <w:tr w:rsidR="00DE0B86" w:rsidRPr="008543E2" w14:paraId="2FC38D70" w14:textId="77777777" w:rsidTr="777E8941">
        <w:trPr>
          <w:cantSplit/>
          <w:trHeight w:val="220"/>
        </w:trPr>
        <w:tc>
          <w:tcPr>
            <w:tcW w:w="12955" w:type="dxa"/>
            <w:gridSpan w:val="3"/>
            <w:shd w:val="clear" w:color="auto" w:fill="F2F2F2" w:themeFill="background1" w:themeFillShade="F2"/>
          </w:tcPr>
          <w:p w14:paraId="5BF060EF" w14:textId="77777777" w:rsidR="00DE0B86" w:rsidRPr="005E2853" w:rsidRDefault="00DE0B86" w:rsidP="00DE0B86">
            <w:pPr>
              <w:keepNext/>
              <w:rPr>
                <w:rFonts w:cstheme="minorHAnsi"/>
                <w:bCs/>
                <w:sz w:val="20"/>
              </w:rPr>
            </w:pPr>
            <w:r w:rsidRPr="005E2853">
              <w:rPr>
                <w:rFonts w:cstheme="minorHAnsi"/>
                <w:b/>
                <w:sz w:val="20"/>
              </w:rPr>
              <w:t>11.1 Considerations</w:t>
            </w:r>
          </w:p>
        </w:tc>
      </w:tr>
      <w:tr w:rsidR="00E60D72" w:rsidRPr="008543E2" w14:paraId="124AB03F" w14:textId="77777777" w:rsidTr="777E8941">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5D4CB1B9" w:rsidR="00E60D72" w:rsidRPr="005E2853" w:rsidRDefault="26B76B07" w:rsidP="6AC86BEA">
            <w:pPr>
              <w:spacing w:before="40" w:after="40"/>
              <w:rPr>
                <w:rFonts w:cstheme="minorBidi"/>
                <w:i/>
                <w:iCs/>
                <w:color w:val="646464"/>
                <w:sz w:val="20"/>
              </w:rPr>
            </w:pPr>
            <w:r w:rsidRPr="005E2853">
              <w:rPr>
                <w:rStyle w:val="normaltextrun"/>
                <w:i/>
                <w:iCs/>
                <w:color w:val="646464"/>
                <w:sz w:val="20"/>
                <w:shd w:val="clear" w:color="auto" w:fill="FFFFFF"/>
              </w:rPr>
              <w:t xml:space="preserve">The State implemented Medicaid expansion on July 1, </w:t>
            </w:r>
            <w:r w:rsidR="4376F0EC" w:rsidRPr="005E2853">
              <w:rPr>
                <w:rStyle w:val="normaltextrun"/>
                <w:i/>
                <w:iCs/>
                <w:color w:val="646464"/>
                <w:sz w:val="20"/>
                <w:shd w:val="clear" w:color="auto" w:fill="FFFFFF"/>
              </w:rPr>
              <w:t xml:space="preserve">2021, bringing approximately </w:t>
            </w:r>
            <w:r w:rsidR="008318B3">
              <w:rPr>
                <w:rStyle w:val="normaltextrun"/>
                <w:i/>
                <w:iCs/>
                <w:color w:val="646464"/>
                <w:sz w:val="20"/>
                <w:shd w:val="clear" w:color="auto" w:fill="FFFFFF"/>
              </w:rPr>
              <w:t>382,068</w:t>
            </w:r>
            <w:r w:rsidR="008318B3" w:rsidRPr="005E2853">
              <w:rPr>
                <w:rStyle w:val="normaltextrun"/>
                <w:i/>
                <w:iCs/>
                <w:color w:val="646464"/>
                <w:sz w:val="20"/>
                <w:shd w:val="clear" w:color="auto" w:fill="FFFFFF"/>
              </w:rPr>
              <w:t xml:space="preserve"> </w:t>
            </w:r>
            <w:r w:rsidRPr="005E2853">
              <w:rPr>
                <w:rStyle w:val="normaltextrun"/>
                <w:i/>
                <w:iCs/>
                <w:color w:val="646464"/>
                <w:sz w:val="20"/>
                <w:shd w:val="clear" w:color="auto" w:fill="FFFFFF"/>
              </w:rPr>
              <w:t>newly eligible adults into th</w:t>
            </w:r>
            <w:r w:rsidR="646C9221" w:rsidRPr="005E2853">
              <w:rPr>
                <w:rStyle w:val="normaltextrun"/>
                <w:i/>
                <w:iCs/>
                <w:color w:val="646464"/>
                <w:sz w:val="20"/>
                <w:shd w:val="clear" w:color="auto" w:fill="FFFFFF"/>
              </w:rPr>
              <w:t>e program as of</w:t>
            </w:r>
            <w:r w:rsidRPr="005E2853">
              <w:rPr>
                <w:rStyle w:val="normaltextrun"/>
                <w:i/>
                <w:iCs/>
                <w:color w:val="646464"/>
                <w:sz w:val="20"/>
                <w:shd w:val="clear" w:color="auto" w:fill="FFFFFF"/>
              </w:rPr>
              <w:t xml:space="preserve"> this reporting period.</w:t>
            </w:r>
            <w:r w:rsidR="00807F08">
              <w:rPr>
                <w:rStyle w:val="normaltextrun"/>
                <w:i/>
                <w:iCs/>
                <w:color w:val="646464"/>
                <w:sz w:val="20"/>
                <w:shd w:val="clear" w:color="auto" w:fill="FFFFFF"/>
              </w:rPr>
              <w:t xml:space="preserve"> This number is lower than reported in the previous quarter due to the end of the public health emergency.</w:t>
            </w:r>
          </w:p>
        </w:tc>
      </w:tr>
      <w:tr w:rsidR="00DE0B86" w:rsidRPr="008543E2" w14:paraId="0EAA0796" w14:textId="77777777" w:rsidTr="777E8941">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777E8941">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14:paraId="48A748EC" w14:textId="297BDA23" w:rsidR="00E60D72" w:rsidRPr="005E2853" w:rsidRDefault="00E60D72" w:rsidP="0047610C">
            <w:pPr>
              <w:spacing w:before="40" w:after="40"/>
              <w:rPr>
                <w:rFonts w:cstheme="minorHAnsi"/>
                <w:i/>
                <w:color w:val="646464"/>
                <w:sz w:val="20"/>
              </w:rPr>
            </w:pPr>
            <w:r w:rsidRPr="005E2853">
              <w:rPr>
                <w:rFonts w:cstheme="minorHAnsi"/>
                <w:iCs/>
                <w:color w:val="646464"/>
                <w:sz w:val="20"/>
              </w:rPr>
              <w:t xml:space="preserve"> </w:t>
            </w:r>
          </w:p>
        </w:tc>
        <w:tc>
          <w:tcPr>
            <w:tcW w:w="6030" w:type="dxa"/>
          </w:tcPr>
          <w:p w14:paraId="69DFBE96" w14:textId="7CBEDC05" w:rsidR="00E60D72" w:rsidRPr="005E2853" w:rsidRDefault="646C9221" w:rsidP="6AC86BEA">
            <w:pPr>
              <w:spacing w:before="40" w:after="40"/>
              <w:rPr>
                <w:rFonts w:cstheme="minorBidi"/>
                <w:i/>
                <w:iCs/>
                <w:color w:val="646464"/>
                <w:sz w:val="20"/>
              </w:rPr>
            </w:pPr>
            <w:r w:rsidRPr="005E2853">
              <w:rPr>
                <w:rStyle w:val="normaltextrun"/>
                <w:i/>
                <w:iCs/>
                <w:color w:val="646464"/>
                <w:sz w:val="20"/>
                <w:shd w:val="clear" w:color="auto" w:fill="FFFFFF"/>
              </w:rPr>
              <w:t>The State implemented Medicaid expansion on July 1,</w:t>
            </w:r>
            <w:r w:rsidR="4376F0EC" w:rsidRPr="005E2853">
              <w:rPr>
                <w:rStyle w:val="normaltextrun"/>
                <w:i/>
                <w:iCs/>
                <w:color w:val="646464"/>
                <w:sz w:val="20"/>
                <w:shd w:val="clear" w:color="auto" w:fill="FFFFFF"/>
              </w:rPr>
              <w:t xml:space="preserve"> 2021, bringing approximately </w:t>
            </w:r>
            <w:r w:rsidR="008318B3">
              <w:rPr>
                <w:rStyle w:val="normaltextrun"/>
                <w:i/>
                <w:iCs/>
                <w:color w:val="646464"/>
                <w:sz w:val="20"/>
                <w:shd w:val="clear" w:color="auto" w:fill="FFFFFF"/>
              </w:rPr>
              <w:t>382,068</w:t>
            </w:r>
            <w:r w:rsidR="008318B3" w:rsidRPr="005E2853">
              <w:rPr>
                <w:rStyle w:val="normaltextrun"/>
                <w:i/>
                <w:iCs/>
                <w:color w:val="646464"/>
                <w:sz w:val="20"/>
                <w:shd w:val="clear" w:color="auto" w:fill="FFFFFF"/>
              </w:rPr>
              <w:t xml:space="preserve"> </w:t>
            </w:r>
            <w:r w:rsidRPr="005E2853">
              <w:rPr>
                <w:rStyle w:val="normaltextrun"/>
                <w:i/>
                <w:iCs/>
                <w:color w:val="646464"/>
                <w:sz w:val="20"/>
                <w:shd w:val="clear" w:color="auto" w:fill="FFFFFF"/>
              </w:rPr>
              <w:t>newly eligible adults into the program as of this reporting period.</w:t>
            </w:r>
          </w:p>
        </w:tc>
      </w:tr>
      <w:tr w:rsidR="00E60D72" w:rsidRPr="008543E2" w14:paraId="1636CDBE" w14:textId="77777777" w:rsidTr="777E8941">
        <w:trPr>
          <w:cantSplit/>
          <w:trHeight w:val="233"/>
        </w:trPr>
        <w:tc>
          <w:tcPr>
            <w:tcW w:w="5215" w:type="dxa"/>
          </w:tcPr>
          <w:p w14:paraId="2FEB4AD8" w14:textId="4E500AF5"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14:paraId="377AF0D1" w14:textId="497D4FC4" w:rsidR="00E60D72" w:rsidRPr="00CD0F92" w:rsidRDefault="00E60D72" w:rsidP="0047610C">
            <w:pPr>
              <w:spacing w:before="40" w:after="40"/>
              <w:rPr>
                <w:rFonts w:cstheme="minorHAnsi"/>
                <w:i/>
                <w:color w:val="646464"/>
                <w:sz w:val="20"/>
              </w:rPr>
            </w:pPr>
            <w:r w:rsidRPr="00CD0F92">
              <w:rPr>
                <w:rFonts w:cstheme="minorHAnsi"/>
                <w:i/>
                <w:iCs/>
                <w:color w:val="646464"/>
                <w:sz w:val="20"/>
              </w:rPr>
              <w:t xml:space="preserve"> </w:t>
            </w:r>
            <w:r w:rsidR="00CD0F92" w:rsidRPr="00CD0F92">
              <w:rPr>
                <w:rFonts w:cstheme="minorHAnsi"/>
                <w:i/>
                <w:iCs/>
                <w:color w:val="646464"/>
                <w:sz w:val="20"/>
              </w:rPr>
              <w:t>X</w:t>
            </w:r>
          </w:p>
        </w:tc>
        <w:tc>
          <w:tcPr>
            <w:tcW w:w="6030" w:type="dxa"/>
          </w:tcPr>
          <w:p w14:paraId="6C8A71A6" w14:textId="27FB7C27" w:rsidR="00E60D72" w:rsidRPr="00B74684" w:rsidRDefault="00E60D72" w:rsidP="00853A33">
            <w:pPr>
              <w:spacing w:before="40" w:after="40"/>
              <w:rPr>
                <w:rFonts w:cstheme="minorHAnsi"/>
                <w:i/>
                <w:color w:val="646464"/>
                <w:sz w:val="20"/>
              </w:rPr>
            </w:pPr>
          </w:p>
        </w:tc>
      </w:tr>
      <w:tr w:rsidR="00E60D72" w:rsidRPr="008543E2" w14:paraId="7DFADF08" w14:textId="77777777" w:rsidTr="777E8941">
        <w:trPr>
          <w:cantSplit/>
          <w:trHeight w:val="91"/>
        </w:trPr>
        <w:tc>
          <w:tcPr>
            <w:tcW w:w="5215" w:type="dxa"/>
          </w:tcPr>
          <w:p w14:paraId="711F1899" w14:textId="5C208D64"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777E8941">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777E8941">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2823EA30" w:rsidR="00E60D72" w:rsidRPr="003149E2" w:rsidRDefault="00D80669" w:rsidP="00AF644B">
            <w:pPr>
              <w:spacing w:before="40" w:after="40"/>
              <w:rPr>
                <w:rFonts w:cstheme="minorHAnsi"/>
                <w:i/>
                <w:iCs/>
                <w:color w:val="646464"/>
                <w:sz w:val="20"/>
              </w:rPr>
            </w:pPr>
            <w:r w:rsidRPr="003149E2">
              <w:rPr>
                <w:rStyle w:val="normaltextrun"/>
                <w:i/>
                <w:iCs/>
                <w:color w:val="767171"/>
                <w:sz w:val="20"/>
                <w:shd w:val="clear" w:color="auto" w:fill="FFFFFF"/>
              </w:rPr>
              <w:t xml:space="preserve">With the </w:t>
            </w:r>
            <w:r w:rsidR="00AF644B">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sidR="00AF644B">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sidR="00AF644B">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sidR="00AF644B">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sidR="00AF644B">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sidR="00AF644B">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sidR="00AF644B">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sidR="00AF644B">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sidR="00AF644B">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777E8941">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777E8941">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777E8941">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E60D72" w:rsidRPr="008543E2" w14:paraId="623DCAD4" w14:textId="77777777" w:rsidTr="777E8941">
        <w:trPr>
          <w:cantSplit/>
          <w:trHeight w:val="233"/>
        </w:trPr>
        <w:tc>
          <w:tcPr>
            <w:tcW w:w="5215" w:type="dxa"/>
          </w:tcPr>
          <w:p w14:paraId="7C866D74" w14:textId="263401C3" w:rsidR="00E60D72" w:rsidRPr="00B74684" w:rsidRDefault="00E60D72" w:rsidP="0047610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4DF30B70" w:rsidR="00E60D72" w:rsidRPr="00CD0F92" w:rsidRDefault="00E56F21" w:rsidP="00CD0F92">
            <w:pPr>
              <w:spacing w:before="40" w:after="40"/>
              <w:rPr>
                <w:i/>
                <w:iCs/>
                <w:color w:val="FF0000"/>
                <w:sz w:val="20"/>
              </w:rPr>
            </w:pPr>
            <w:r>
              <w:rPr>
                <w:rFonts w:cstheme="minorHAnsi"/>
                <w:i/>
                <w:iCs/>
                <w:color w:val="646464"/>
                <w:sz w:val="20"/>
              </w:rPr>
              <w:t xml:space="preserve">During this reporting period, the State </w:t>
            </w:r>
            <w:r w:rsidRPr="00B36EEB">
              <w:rPr>
                <w:rFonts w:cstheme="minorHAnsi"/>
                <w:i/>
                <w:iCs/>
                <w:color w:val="646464"/>
                <w:sz w:val="20"/>
              </w:rPr>
              <w:t xml:space="preserve">worked with </w:t>
            </w:r>
            <w:r>
              <w:rPr>
                <w:rFonts w:cstheme="minorHAnsi"/>
                <w:i/>
                <w:iCs/>
                <w:color w:val="646464"/>
                <w:sz w:val="20"/>
              </w:rPr>
              <w:t>its</w:t>
            </w:r>
            <w:r w:rsidRPr="00B36EEB">
              <w:rPr>
                <w:rFonts w:cstheme="minorHAnsi"/>
                <w:i/>
                <w:iCs/>
                <w:color w:val="646464"/>
                <w:sz w:val="20"/>
              </w:rPr>
              <w:t xml:space="preserve"> independent evaluator, Pacific Health Policy Group (PHPG)</w:t>
            </w:r>
            <w:r>
              <w:rPr>
                <w:rFonts w:cstheme="minorHAnsi"/>
                <w:i/>
                <w:iCs/>
                <w:color w:val="646464"/>
                <w:sz w:val="20"/>
              </w:rPr>
              <w:t>,</w:t>
            </w:r>
            <w:r w:rsidRPr="00B36EEB">
              <w:rPr>
                <w:rFonts w:cstheme="minorHAnsi"/>
                <w:i/>
                <w:iCs/>
                <w:color w:val="646464"/>
                <w:sz w:val="20"/>
              </w:rPr>
              <w:t xml:space="preserve"> </w:t>
            </w:r>
            <w:r w:rsidR="00B2234B">
              <w:rPr>
                <w:rFonts w:cstheme="minorHAnsi"/>
                <w:i/>
                <w:iCs/>
                <w:color w:val="646464"/>
                <w:sz w:val="20"/>
              </w:rPr>
              <w:t>to continue</w:t>
            </w:r>
            <w:r>
              <w:rPr>
                <w:rFonts w:cstheme="minorHAnsi"/>
                <w:i/>
                <w:iCs/>
                <w:color w:val="646464"/>
                <w:sz w:val="20"/>
              </w:rPr>
              <w:t xml:space="preserve"> the work for the</w:t>
            </w:r>
            <w:r w:rsidRPr="00B36EEB">
              <w:rPr>
                <w:rFonts w:cstheme="minorHAnsi"/>
                <w:i/>
                <w:iCs/>
                <w:color w:val="646464"/>
                <w:sz w:val="20"/>
              </w:rPr>
              <w:t xml:space="preserve"> mid-point </w:t>
            </w:r>
            <w:r>
              <w:rPr>
                <w:rFonts w:cstheme="minorHAnsi"/>
                <w:i/>
                <w:iCs/>
                <w:color w:val="646464"/>
                <w:sz w:val="20"/>
              </w:rPr>
              <w:t>assessment</w:t>
            </w:r>
            <w:r w:rsidRPr="00B36EEB">
              <w:rPr>
                <w:rFonts w:cstheme="minorHAnsi"/>
                <w:i/>
                <w:iCs/>
                <w:color w:val="646464"/>
                <w:sz w:val="20"/>
              </w:rPr>
              <w:t xml:space="preserve"> due </w:t>
            </w:r>
            <w:r>
              <w:rPr>
                <w:rFonts w:cstheme="minorHAnsi"/>
                <w:i/>
                <w:iCs/>
                <w:color w:val="646464"/>
                <w:sz w:val="20"/>
              </w:rPr>
              <w:t xml:space="preserve">August </w:t>
            </w:r>
            <w:r w:rsidR="00B2234B">
              <w:rPr>
                <w:rFonts w:cstheme="minorHAnsi"/>
                <w:i/>
                <w:iCs/>
                <w:color w:val="646464"/>
                <w:sz w:val="20"/>
              </w:rPr>
              <w:t>30</w:t>
            </w:r>
            <w:r>
              <w:rPr>
                <w:rFonts w:cstheme="minorHAnsi"/>
                <w:i/>
                <w:iCs/>
                <w:color w:val="646464"/>
                <w:sz w:val="20"/>
              </w:rPr>
              <w:t xml:space="preserve">, </w:t>
            </w:r>
            <w:r w:rsidRPr="00B36EEB">
              <w:rPr>
                <w:rFonts w:cstheme="minorHAnsi"/>
                <w:i/>
                <w:iCs/>
                <w:color w:val="646464"/>
                <w:sz w:val="20"/>
              </w:rPr>
              <w:t>2023.</w:t>
            </w:r>
          </w:p>
        </w:tc>
      </w:tr>
      <w:tr w:rsidR="00E60D72" w:rsidRPr="008543E2" w14:paraId="5FE1D4FD" w14:textId="77777777" w:rsidTr="777E8941">
        <w:trPr>
          <w:cantSplit/>
          <w:trHeight w:val="233"/>
        </w:trPr>
        <w:tc>
          <w:tcPr>
            <w:tcW w:w="5215" w:type="dxa"/>
          </w:tcPr>
          <w:p w14:paraId="15ACA77C" w14:textId="0F25ED31" w:rsidR="00E60D72" w:rsidRPr="00B74684" w:rsidRDefault="00E60D72" w:rsidP="0047610C">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540207B9" w14:textId="46FFC079" w:rsidR="001621B7" w:rsidRPr="00897A9A" w:rsidRDefault="001621B7" w:rsidP="2F8D0CBC">
            <w:pPr>
              <w:rPr>
                <w:rFonts w:cstheme="minorBidi"/>
                <w:i/>
                <w:iCs/>
                <w:color w:val="646464"/>
                <w:sz w:val="20"/>
              </w:rPr>
            </w:pPr>
            <w:r w:rsidRPr="2F8D0CBC">
              <w:rPr>
                <w:rFonts w:cstheme="minorBidi"/>
                <w:i/>
                <w:iCs/>
                <w:color w:val="646464"/>
                <w:sz w:val="20"/>
              </w:rPr>
              <w:t xml:space="preserve">In partnership with the Department of Mental Health and Substance Abuse Services (ODMHSAS), the State </w:t>
            </w:r>
            <w:r w:rsidR="00172930" w:rsidRPr="2F8D0CBC">
              <w:rPr>
                <w:rFonts w:cstheme="minorBidi"/>
                <w:i/>
                <w:iCs/>
                <w:color w:val="646464"/>
                <w:sz w:val="20"/>
              </w:rPr>
              <w:t>continued to facilitate</w:t>
            </w:r>
            <w:r w:rsidRPr="2F8D0CBC">
              <w:rPr>
                <w:rFonts w:cstheme="minorBidi"/>
                <w:i/>
                <w:iCs/>
                <w:color w:val="646464"/>
                <w:sz w:val="20"/>
              </w:rPr>
              <w:t xml:space="preserve"> Mid-Point Assessment meeting on </w:t>
            </w:r>
            <w:r w:rsidR="006236AD" w:rsidRPr="2F8D0CBC">
              <w:rPr>
                <w:rFonts w:cstheme="minorBidi"/>
                <w:i/>
                <w:iCs/>
                <w:color w:val="646464"/>
                <w:sz w:val="20"/>
              </w:rPr>
              <w:t>April 26, 2023</w:t>
            </w:r>
            <w:r w:rsidRPr="2F8D0CBC">
              <w:rPr>
                <w:rFonts w:cstheme="minorBidi"/>
                <w:i/>
                <w:iCs/>
                <w:color w:val="646464"/>
                <w:sz w:val="20"/>
              </w:rPr>
              <w:t>, with its independent evaluator, Pacific Health Policy Group (PHPG). Discussion included the State’s progress and status towards</w:t>
            </w:r>
            <w:r w:rsidR="00E558AB" w:rsidRPr="2F8D0CBC">
              <w:rPr>
                <w:rFonts w:cstheme="minorBidi"/>
                <w:i/>
                <w:iCs/>
                <w:color w:val="646464"/>
                <w:sz w:val="20"/>
              </w:rPr>
              <w:t xml:space="preserve"> the following SUD items</w:t>
            </w:r>
            <w:r w:rsidRPr="2F8D0CBC">
              <w:rPr>
                <w:rFonts w:cstheme="minorBidi"/>
                <w:i/>
                <w:iCs/>
                <w:color w:val="646464"/>
                <w:sz w:val="20"/>
              </w:rPr>
              <w:t>:</w:t>
            </w:r>
          </w:p>
          <w:p w14:paraId="189F50B2" w14:textId="3676FD63" w:rsidR="001621B7" w:rsidRDefault="005E2928" w:rsidP="2F8D0CBC">
            <w:pPr>
              <w:pStyle w:val="ListParagraph"/>
              <w:numPr>
                <w:ilvl w:val="0"/>
                <w:numId w:val="50"/>
              </w:numPr>
              <w:spacing w:before="0" w:after="0" w:line="240" w:lineRule="auto"/>
              <w:contextualSpacing/>
              <w:rPr>
                <w:rFonts w:cstheme="minorBidi"/>
                <w:i/>
                <w:iCs/>
                <w:color w:val="646464"/>
                <w:sz w:val="20"/>
              </w:rPr>
            </w:pPr>
            <w:r w:rsidRPr="2F8D0CBC">
              <w:rPr>
                <w:rFonts w:cstheme="minorBidi"/>
                <w:i/>
                <w:iCs/>
                <w:color w:val="646464"/>
                <w:sz w:val="20"/>
              </w:rPr>
              <w:t>IT plan</w:t>
            </w:r>
            <w:r w:rsidR="009012EA" w:rsidRPr="2F8D0CBC">
              <w:rPr>
                <w:rFonts w:cstheme="minorBidi"/>
                <w:i/>
                <w:iCs/>
                <w:color w:val="646464"/>
                <w:sz w:val="20"/>
              </w:rPr>
              <w:t>, and</w:t>
            </w:r>
          </w:p>
          <w:p w14:paraId="1070E2F8" w14:textId="2E87B724" w:rsidR="005E2928" w:rsidRPr="00897A9A" w:rsidRDefault="009012EA" w:rsidP="2F8D0CBC">
            <w:pPr>
              <w:pStyle w:val="ListParagraph"/>
              <w:numPr>
                <w:ilvl w:val="0"/>
                <w:numId w:val="50"/>
              </w:numPr>
              <w:spacing w:before="0" w:after="0" w:line="240" w:lineRule="auto"/>
              <w:contextualSpacing/>
              <w:rPr>
                <w:rFonts w:cstheme="minorBidi"/>
                <w:i/>
                <w:iCs/>
                <w:color w:val="646464"/>
                <w:sz w:val="20"/>
              </w:rPr>
            </w:pPr>
            <w:r w:rsidRPr="2F8D0CBC">
              <w:rPr>
                <w:rFonts w:cstheme="minorBidi"/>
                <w:i/>
                <w:iCs/>
                <w:color w:val="646464"/>
                <w:sz w:val="20"/>
              </w:rPr>
              <w:t>P</w:t>
            </w:r>
            <w:r w:rsidR="00E558AB" w:rsidRPr="2F8D0CBC">
              <w:rPr>
                <w:rFonts w:cstheme="minorBidi"/>
                <w:i/>
                <w:iCs/>
                <w:color w:val="646464"/>
                <w:sz w:val="20"/>
              </w:rPr>
              <w:t>rovider</w:t>
            </w:r>
            <w:r w:rsidRPr="2F8D0CBC">
              <w:rPr>
                <w:rFonts w:cstheme="minorBidi"/>
                <w:i/>
                <w:iCs/>
                <w:color w:val="646464"/>
                <w:sz w:val="20"/>
              </w:rPr>
              <w:t xml:space="preserve"> meetings.</w:t>
            </w:r>
            <w:r w:rsidR="00E558AB" w:rsidRPr="2F8D0CBC">
              <w:rPr>
                <w:rFonts w:cstheme="minorBidi"/>
                <w:i/>
                <w:iCs/>
                <w:color w:val="646464"/>
                <w:sz w:val="20"/>
              </w:rPr>
              <w:t xml:space="preserve"> </w:t>
            </w:r>
          </w:p>
          <w:p w14:paraId="32E776E2" w14:textId="77777777" w:rsidR="001621B7" w:rsidRPr="00897A9A" w:rsidRDefault="001621B7" w:rsidP="001621B7">
            <w:pPr>
              <w:rPr>
                <w:rFonts w:cstheme="minorHAnsi"/>
                <w:i/>
                <w:iCs/>
                <w:color w:val="646464"/>
                <w:sz w:val="20"/>
              </w:rPr>
            </w:pPr>
          </w:p>
          <w:p w14:paraId="44E35287" w14:textId="6BF841B3" w:rsidR="00E60D72" w:rsidRPr="00CD0F92" w:rsidRDefault="001621B7" w:rsidP="2F8D0CBC">
            <w:pPr>
              <w:spacing w:before="40"/>
              <w:rPr>
                <w:rFonts w:ascii="Times New Roman" w:hAnsi="Times New Roman"/>
                <w:i/>
                <w:iCs/>
                <w:color w:val="FF0000"/>
                <w:sz w:val="20"/>
              </w:rPr>
            </w:pPr>
            <w:r w:rsidRPr="2F8D0CBC">
              <w:rPr>
                <w:rFonts w:cstheme="minorBidi"/>
                <w:i/>
                <w:iCs/>
                <w:color w:val="646464"/>
                <w:sz w:val="20"/>
              </w:rPr>
              <w:t xml:space="preserve">Post the meeting and through </w:t>
            </w:r>
            <w:r w:rsidR="009012EA" w:rsidRPr="2F8D0CBC">
              <w:rPr>
                <w:rFonts w:cstheme="minorBidi"/>
                <w:i/>
                <w:iCs/>
                <w:color w:val="646464"/>
                <w:sz w:val="20"/>
              </w:rPr>
              <w:t>June 30</w:t>
            </w:r>
            <w:r w:rsidRPr="2F8D0CBC">
              <w:rPr>
                <w:rFonts w:cstheme="minorBidi"/>
                <w:i/>
                <w:iCs/>
                <w:color w:val="646464"/>
                <w:sz w:val="20"/>
              </w:rPr>
              <w:t>,</w:t>
            </w:r>
            <w:r w:rsidR="003E3198" w:rsidRPr="2F8D0CBC">
              <w:rPr>
                <w:rFonts w:cstheme="minorBidi"/>
                <w:i/>
                <w:iCs/>
                <w:color w:val="646464"/>
                <w:sz w:val="20"/>
              </w:rPr>
              <w:t xml:space="preserve"> </w:t>
            </w:r>
            <w:proofErr w:type="gramStart"/>
            <w:r w:rsidR="003E3198" w:rsidRPr="2F8D0CBC">
              <w:rPr>
                <w:rFonts w:cstheme="minorBidi"/>
                <w:i/>
                <w:iCs/>
                <w:color w:val="646464"/>
                <w:sz w:val="20"/>
              </w:rPr>
              <w:t>2023</w:t>
            </w:r>
            <w:proofErr w:type="gramEnd"/>
            <w:r w:rsidRPr="2F8D0CBC">
              <w:rPr>
                <w:rFonts w:cstheme="minorBidi"/>
                <w:i/>
                <w:iCs/>
                <w:color w:val="646464"/>
                <w:sz w:val="20"/>
              </w:rPr>
              <w:t xml:space="preserve"> the State provided additional updates and requested information to PHPG.</w:t>
            </w:r>
          </w:p>
        </w:tc>
      </w:tr>
      <w:tr w:rsidR="00E60D72" w:rsidRPr="008543E2" w14:paraId="60CAE19D" w14:textId="77777777" w:rsidTr="777E8941">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61B8526" w14:textId="6FFCEEC6" w:rsidR="00D80669" w:rsidRPr="005E2853" w:rsidRDefault="00D80669" w:rsidP="001621B7">
            <w:pPr>
              <w:rPr>
                <w:rFonts w:cstheme="minorHAnsi"/>
                <w:i/>
                <w:iCs/>
                <w:color w:val="646464"/>
                <w:sz w:val="20"/>
              </w:rPr>
            </w:pPr>
            <w:r w:rsidRPr="005E2853">
              <w:rPr>
                <w:rFonts w:cstheme="minorHAnsi"/>
                <w:i/>
                <w:color w:val="646464"/>
                <w:sz w:val="20"/>
              </w:rPr>
              <w:t xml:space="preserve">The evaluation design </w:t>
            </w:r>
            <w:r w:rsidR="004469C7" w:rsidRPr="005E2853">
              <w:rPr>
                <w:rFonts w:cstheme="minorHAnsi"/>
                <w:i/>
                <w:color w:val="646464"/>
                <w:sz w:val="20"/>
              </w:rPr>
              <w:t>was</w:t>
            </w:r>
            <w:r w:rsidRPr="005E2853">
              <w:rPr>
                <w:rFonts w:cstheme="minorHAnsi"/>
                <w:i/>
                <w:color w:val="646464"/>
                <w:sz w:val="20"/>
              </w:rPr>
              <w:t xml:space="preserve"> due on June 20, 2021.</w:t>
            </w:r>
            <w:r w:rsidRPr="005E2853">
              <w:rPr>
                <w:rFonts w:cstheme="minorHAnsi"/>
                <w:i/>
                <w:iCs/>
                <w:color w:val="646464"/>
                <w:sz w:val="20"/>
              </w:rPr>
              <w:t> </w:t>
            </w:r>
          </w:p>
          <w:p w14:paraId="28CFD7DA" w14:textId="44ABD745" w:rsidR="00D80669" w:rsidRPr="005E2853" w:rsidRDefault="00D80669" w:rsidP="2F8D0CBC">
            <w:pPr>
              <w:rPr>
                <w:rFonts w:cstheme="minorBidi"/>
                <w:i/>
                <w:iCs/>
                <w:color w:val="646464"/>
                <w:sz w:val="20"/>
              </w:rPr>
            </w:pPr>
            <w:r w:rsidRPr="2F8D0CBC">
              <w:rPr>
                <w:rFonts w:cstheme="minorBidi"/>
                <w:i/>
                <w:iCs/>
                <w:color w:val="646464"/>
                <w:sz w:val="20"/>
              </w:rPr>
              <w:t xml:space="preserve">The mid-point assessment is due on August </w:t>
            </w:r>
            <w:r w:rsidR="00E8664B" w:rsidRPr="2F8D0CBC">
              <w:rPr>
                <w:rFonts w:cstheme="minorBidi"/>
                <w:i/>
                <w:iCs/>
                <w:color w:val="646464"/>
                <w:sz w:val="20"/>
              </w:rPr>
              <w:t>30</w:t>
            </w:r>
            <w:r w:rsidRPr="2F8D0CBC">
              <w:rPr>
                <w:rFonts w:cstheme="minorBidi"/>
                <w:i/>
                <w:iCs/>
                <w:color w:val="646464"/>
                <w:sz w:val="20"/>
              </w:rPr>
              <w:t>, 2023. </w:t>
            </w:r>
          </w:p>
          <w:p w14:paraId="48987FE4" w14:textId="7F4D0A16" w:rsidR="00D80669" w:rsidRPr="005E2853" w:rsidRDefault="3B1D5A80" w:rsidP="001621B7">
            <w:pPr>
              <w:rPr>
                <w:rFonts w:cstheme="minorHAnsi"/>
                <w:i/>
                <w:iCs/>
                <w:color w:val="646464"/>
                <w:sz w:val="20"/>
              </w:rPr>
            </w:pPr>
            <w:r w:rsidRPr="005E2853">
              <w:rPr>
                <w:rFonts w:cstheme="minorHAnsi"/>
                <w:i/>
                <w:color w:val="646464"/>
                <w:sz w:val="20"/>
              </w:rPr>
              <w:t xml:space="preserve">The interim evaluation report is due on </w:t>
            </w:r>
            <w:r w:rsidR="37422B5B" w:rsidRPr="005E2853">
              <w:rPr>
                <w:rFonts w:cstheme="minorHAnsi"/>
                <w:i/>
                <w:color w:val="646464"/>
                <w:sz w:val="20"/>
              </w:rPr>
              <w:t>December 31</w:t>
            </w:r>
            <w:r w:rsidRPr="005E2853">
              <w:rPr>
                <w:rFonts w:cstheme="minorHAnsi"/>
                <w:i/>
                <w:color w:val="646464"/>
                <w:sz w:val="20"/>
              </w:rPr>
              <w:t xml:space="preserve">, </w:t>
            </w:r>
            <w:r w:rsidR="6FE51635" w:rsidRPr="005E2853">
              <w:rPr>
                <w:rFonts w:cstheme="minorHAnsi"/>
                <w:i/>
                <w:iCs/>
                <w:color w:val="646464"/>
                <w:sz w:val="20"/>
              </w:rPr>
              <w:t>2024,</w:t>
            </w:r>
            <w:r w:rsidRPr="005E2853">
              <w:rPr>
                <w:rFonts w:cstheme="minorHAnsi"/>
                <w:i/>
                <w:color w:val="646464"/>
                <w:sz w:val="20"/>
              </w:rPr>
              <w:t xml:space="preserve"> or with renewal application.</w:t>
            </w:r>
            <w:r w:rsidRPr="005E2853">
              <w:rPr>
                <w:rFonts w:cstheme="minorHAnsi"/>
                <w:i/>
                <w:iCs/>
                <w:color w:val="646464"/>
                <w:sz w:val="20"/>
              </w:rPr>
              <w:t> </w:t>
            </w:r>
          </w:p>
          <w:p w14:paraId="7DFCA820" w14:textId="1CB20340" w:rsidR="00E60D72" w:rsidRPr="005E2853" w:rsidRDefault="3B1D5A80" w:rsidP="001621B7">
            <w:pPr>
              <w:rPr>
                <w:rFonts w:cstheme="minorBidi"/>
                <w:i/>
                <w:iCs/>
                <w:color w:val="646464"/>
                <w:sz w:val="20"/>
              </w:rPr>
            </w:pPr>
            <w:r w:rsidRPr="005E2853">
              <w:rPr>
                <w:rFonts w:cstheme="minorHAnsi"/>
                <w:i/>
                <w:color w:val="646464"/>
                <w:sz w:val="20"/>
              </w:rPr>
              <w:t xml:space="preserve">The summative evaluation report is due on </w:t>
            </w:r>
            <w:r w:rsidR="37422B5B" w:rsidRPr="005E2853">
              <w:rPr>
                <w:rFonts w:cstheme="minorHAnsi"/>
                <w:i/>
                <w:color w:val="646464"/>
                <w:sz w:val="20"/>
              </w:rPr>
              <w:t>June 30, 2027</w:t>
            </w:r>
            <w:r w:rsidRPr="005E2853">
              <w:rPr>
                <w:rFonts w:cstheme="minorHAnsi"/>
                <w:i/>
                <w:color w:val="646464"/>
                <w:sz w:val="20"/>
              </w:rPr>
              <w:t>.</w:t>
            </w:r>
            <w:r w:rsidRPr="005E2853">
              <w:rPr>
                <w:rFonts w:cstheme="minorBidi"/>
                <w:i/>
                <w:iCs/>
                <w:color w:val="646464"/>
                <w:sz w:val="24"/>
                <w:szCs w:val="24"/>
              </w:rPr>
              <w:t> </w:t>
            </w:r>
          </w:p>
        </w:tc>
      </w:tr>
      <w:tr w:rsidR="00DE0B86" w:rsidRPr="008543E2" w14:paraId="05435E15" w14:textId="77777777" w:rsidTr="777E8941">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13. Other demonstration reporting</w:t>
            </w:r>
          </w:p>
        </w:tc>
      </w:tr>
      <w:tr w:rsidR="00DE0B86" w:rsidRPr="008543E2" w14:paraId="4C8CA6E0" w14:textId="77777777" w:rsidTr="777E8941">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777E8941">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777E8941">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777E8941">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777E8941">
        <w:trPr>
          <w:cantSplit/>
          <w:trHeight w:val="233"/>
        </w:trPr>
        <w:tc>
          <w:tcPr>
            <w:tcW w:w="5215" w:type="dxa"/>
          </w:tcPr>
          <w:p w14:paraId="42A6F1E0" w14:textId="68B512F1" w:rsidR="00E60D72" w:rsidRPr="00E60D72" w:rsidRDefault="00E60D72" w:rsidP="0047610C">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777E8941">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777E8941">
        <w:trPr>
          <w:cantSplit/>
          <w:trHeight w:val="220"/>
        </w:trPr>
        <w:tc>
          <w:tcPr>
            <w:tcW w:w="12955" w:type="dxa"/>
            <w:gridSpan w:val="3"/>
            <w:shd w:val="clear" w:color="auto" w:fill="F2F2F2" w:themeFill="background1" w:themeFillShade="F2"/>
          </w:tcPr>
          <w:p w14:paraId="77811879" w14:textId="77777777" w:rsidR="00DE0B86" w:rsidRPr="00B74684" w:rsidRDefault="00DE0B86" w:rsidP="00DE0B86">
            <w:pPr>
              <w:keepNext/>
              <w:rPr>
                <w:rFonts w:cstheme="minorHAnsi"/>
                <w:bCs/>
                <w:sz w:val="20"/>
              </w:rPr>
            </w:pPr>
            <w:r w:rsidRPr="00B74684">
              <w:rPr>
                <w:rFonts w:cstheme="minorHAnsi"/>
                <w:b/>
                <w:sz w:val="20"/>
              </w:rPr>
              <w:t xml:space="preserve">13.2 </w:t>
            </w:r>
            <w:proofErr w:type="gramStart"/>
            <w:r w:rsidRPr="00B74684">
              <w:rPr>
                <w:rFonts w:cstheme="minorHAnsi"/>
                <w:b/>
                <w:sz w:val="20"/>
              </w:rPr>
              <w:t>Post-award</w:t>
            </w:r>
            <w:proofErr w:type="gramEnd"/>
            <w:r w:rsidRPr="00B74684">
              <w:rPr>
                <w:rFonts w:cstheme="minorHAnsi"/>
                <w:b/>
                <w:sz w:val="20"/>
              </w:rPr>
              <w:t xml:space="preserve"> public forum</w:t>
            </w:r>
          </w:p>
        </w:tc>
      </w:tr>
      <w:tr w:rsidR="00E60D72" w:rsidRPr="008543E2" w14:paraId="3373545B" w14:textId="77777777" w:rsidTr="777E8941">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31AB46D1" w:rsidR="00E60D72" w:rsidRPr="00223BD6" w:rsidRDefault="00E60D72" w:rsidP="0047610C">
            <w:pPr>
              <w:spacing w:before="40" w:after="40"/>
              <w:rPr>
                <w:rFonts w:cstheme="minorHAnsi"/>
                <w:i/>
                <w:color w:val="646464"/>
                <w:sz w:val="20"/>
              </w:rPr>
            </w:pPr>
            <w:r w:rsidRPr="00223BD6">
              <w:rPr>
                <w:rFonts w:cstheme="minorHAnsi"/>
                <w:i/>
                <w:iCs/>
                <w:color w:val="646464"/>
                <w:sz w:val="20"/>
              </w:rPr>
              <w:t xml:space="preserve"> </w:t>
            </w:r>
            <w:r w:rsidR="00223BD6" w:rsidRPr="00223BD6">
              <w:rPr>
                <w:rFonts w:cstheme="minorHAnsi"/>
                <w:i/>
                <w:iCs/>
                <w:color w:val="646464"/>
                <w:sz w:val="20"/>
              </w:rPr>
              <w:t>X</w:t>
            </w:r>
          </w:p>
        </w:tc>
        <w:tc>
          <w:tcPr>
            <w:tcW w:w="6030" w:type="dxa"/>
          </w:tcPr>
          <w:p w14:paraId="2FD5ADA5" w14:textId="3B5A7BC5" w:rsidR="00E60D72" w:rsidRPr="00B74684" w:rsidRDefault="00E60D72" w:rsidP="00223BD6">
            <w:pPr>
              <w:spacing w:before="40" w:after="40"/>
              <w:rPr>
                <w:rFonts w:cstheme="minorHAnsi"/>
                <w:i/>
                <w:color w:val="646464"/>
                <w:sz w:val="20"/>
              </w:rPr>
            </w:pPr>
          </w:p>
        </w:tc>
      </w:tr>
      <w:tr w:rsidR="00DE0B86" w:rsidRPr="008543E2" w14:paraId="1651C58D" w14:textId="77777777" w:rsidTr="777E8941">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14. Notable state achievements and/or innovations</w:t>
            </w:r>
          </w:p>
        </w:tc>
      </w:tr>
      <w:tr w:rsidR="00DE0B86" w:rsidRPr="008543E2" w14:paraId="5E8253AF" w14:textId="77777777" w:rsidTr="777E8941">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777E8941">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0C3F654D" w:rsidR="00661D05" w:rsidRPr="00661D05" w:rsidRDefault="00AF644B" w:rsidP="00B929D5">
            <w:pPr>
              <w:spacing w:before="40" w:after="40"/>
              <w:rPr>
                <w:rFonts w:cstheme="minorHAnsi"/>
                <w:iCs/>
                <w:color w:val="646464"/>
                <w:sz w:val="20"/>
              </w:rPr>
            </w:pPr>
            <w:r w:rsidRPr="003149E2">
              <w:rPr>
                <w:rStyle w:val="normaltextrun"/>
                <w:i/>
                <w:iCs/>
                <w:color w:val="767171"/>
                <w:sz w:val="20"/>
                <w:shd w:val="clear" w:color="auto" w:fill="FFFFFF"/>
              </w:rPr>
              <w:t xml:space="preserve">With the </w:t>
            </w:r>
            <w:r>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asciiTheme="minorHAnsi" w:eastAsia="Calibri" w:hAnsiTheme="minorHAnsi" w:cstheme="minorHAnsi"/>
          <w:i/>
          <w:iCs/>
          <w:szCs w:val="16"/>
        </w:rPr>
        <w:t>warranties</w:t>
      </w:r>
      <w:proofErr w:type="gramEnd"/>
      <w:r w:rsidRPr="0030710E">
        <w:rPr>
          <w:rFonts w:asciiTheme="minorHAnsi" w:eastAsia="Calibr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9095" w14:textId="77777777" w:rsidR="00FD557D" w:rsidRPr="00D37B98" w:rsidRDefault="00FD557D" w:rsidP="00820339">
      <w:r w:rsidRPr="00D37B98">
        <w:t>Endnotes</w:t>
      </w:r>
    </w:p>
  </w:endnote>
  <w:endnote w:type="continuationSeparator" w:id="0">
    <w:p w14:paraId="2254FB03" w14:textId="77777777" w:rsidR="00FD557D" w:rsidRPr="00D37B98" w:rsidRDefault="00FD557D" w:rsidP="00BF08C3">
      <w:pPr>
        <w:pStyle w:val="FootnoteSep"/>
      </w:pPr>
    </w:p>
  </w:endnote>
  <w:endnote w:type="continuationNotice" w:id="1">
    <w:p w14:paraId="5C474E4F" w14:textId="77777777" w:rsidR="00FD557D" w:rsidRPr="00D37B98" w:rsidRDefault="00FD557D"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4E24AF8D"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79401A">
      <w:rPr>
        <w:rFonts w:asciiTheme="minorHAnsi" w:hAnsiTheme="minorHAnsi" w:cstheme="minorHAnsi"/>
        <w:noProof/>
        <w:sz w:val="24"/>
        <w:szCs w:val="24"/>
      </w:rPr>
      <w:t>11</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316E" w14:textId="77777777" w:rsidR="00FD557D" w:rsidRPr="00D37B98" w:rsidRDefault="00FD557D" w:rsidP="00CC0E68">
      <w:pPr>
        <w:pStyle w:val="FootnoteSep"/>
      </w:pPr>
      <w:r w:rsidRPr="00D37B98">
        <w:separator/>
      </w:r>
    </w:p>
  </w:footnote>
  <w:footnote w:type="continuationSeparator" w:id="0">
    <w:p w14:paraId="3913E10B" w14:textId="77777777" w:rsidR="00FD557D" w:rsidRPr="00D37B98" w:rsidRDefault="00FD557D" w:rsidP="007F094C">
      <w:pPr>
        <w:pStyle w:val="FootnoteSep"/>
      </w:pPr>
    </w:p>
    <w:p w14:paraId="4AAD265B" w14:textId="77777777" w:rsidR="00FD557D" w:rsidRPr="00D37B98" w:rsidRDefault="00FD557D" w:rsidP="007F094C">
      <w:pPr>
        <w:pStyle w:val="FootnoteText"/>
      </w:pPr>
      <w:r w:rsidRPr="00D37B98">
        <w:t>(continued)</w:t>
      </w:r>
    </w:p>
  </w:footnote>
  <w:footnote w:type="continuationNotice" w:id="1">
    <w:p w14:paraId="34E937B3" w14:textId="77777777" w:rsidR="00FD557D" w:rsidRPr="00D37B98" w:rsidRDefault="00FD557D"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B8794B">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B8794B"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1DCC86"/>
    <w:multiLevelType w:val="hybridMultilevel"/>
    <w:tmpl w:val="128E1A44"/>
    <w:lvl w:ilvl="0" w:tplc="25FCA118">
      <w:start w:val="1"/>
      <w:numFmt w:val="lowerRoman"/>
      <w:lvlText w:val="1.2.1.%1."/>
      <w:lvlJc w:val="right"/>
      <w:pPr>
        <w:ind w:left="720" w:hanging="360"/>
      </w:pPr>
    </w:lvl>
    <w:lvl w:ilvl="1" w:tplc="A4723856">
      <w:start w:val="1"/>
      <w:numFmt w:val="lowerLetter"/>
      <w:lvlText w:val="%2."/>
      <w:lvlJc w:val="left"/>
      <w:pPr>
        <w:ind w:left="1440" w:hanging="360"/>
      </w:pPr>
    </w:lvl>
    <w:lvl w:ilvl="2" w:tplc="9B721356">
      <w:start w:val="1"/>
      <w:numFmt w:val="lowerRoman"/>
      <w:lvlText w:val="%3."/>
      <w:lvlJc w:val="right"/>
      <w:pPr>
        <w:ind w:left="2160" w:hanging="180"/>
      </w:pPr>
    </w:lvl>
    <w:lvl w:ilvl="3" w:tplc="43F0D6BA">
      <w:start w:val="1"/>
      <w:numFmt w:val="decimal"/>
      <w:lvlText w:val="%4."/>
      <w:lvlJc w:val="left"/>
      <w:pPr>
        <w:ind w:left="2880" w:hanging="360"/>
      </w:pPr>
    </w:lvl>
    <w:lvl w:ilvl="4" w:tplc="4C42D86A">
      <w:start w:val="1"/>
      <w:numFmt w:val="lowerLetter"/>
      <w:lvlText w:val="%5."/>
      <w:lvlJc w:val="left"/>
      <w:pPr>
        <w:ind w:left="3600" w:hanging="360"/>
      </w:pPr>
    </w:lvl>
    <w:lvl w:ilvl="5" w:tplc="DB9C8002">
      <w:start w:val="1"/>
      <w:numFmt w:val="lowerRoman"/>
      <w:lvlText w:val="%6."/>
      <w:lvlJc w:val="right"/>
      <w:pPr>
        <w:ind w:left="4320" w:hanging="180"/>
      </w:pPr>
    </w:lvl>
    <w:lvl w:ilvl="6" w:tplc="34F63032">
      <w:start w:val="1"/>
      <w:numFmt w:val="decimal"/>
      <w:lvlText w:val="%7."/>
      <w:lvlJc w:val="left"/>
      <w:pPr>
        <w:ind w:left="5040" w:hanging="360"/>
      </w:pPr>
    </w:lvl>
    <w:lvl w:ilvl="7" w:tplc="54326E8C">
      <w:start w:val="1"/>
      <w:numFmt w:val="lowerLetter"/>
      <w:lvlText w:val="%8."/>
      <w:lvlJc w:val="left"/>
      <w:pPr>
        <w:ind w:left="5760" w:hanging="360"/>
      </w:pPr>
    </w:lvl>
    <w:lvl w:ilvl="8" w:tplc="7FFC57B2">
      <w:start w:val="1"/>
      <w:numFmt w:val="lowerRoman"/>
      <w:lvlText w:val="%9."/>
      <w:lvlJc w:val="right"/>
      <w:pPr>
        <w:ind w:left="6480" w:hanging="180"/>
      </w:p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9"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31"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5"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0"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481740">
    <w:abstractNumId w:val="21"/>
  </w:num>
  <w:num w:numId="2" w16cid:durableId="230696331">
    <w:abstractNumId w:val="24"/>
  </w:num>
  <w:num w:numId="3" w16cid:durableId="1068770600">
    <w:abstractNumId w:val="34"/>
  </w:num>
  <w:num w:numId="4" w16cid:durableId="450167632">
    <w:abstractNumId w:val="20"/>
  </w:num>
  <w:num w:numId="5" w16cid:durableId="1593396185">
    <w:abstractNumId w:val="22"/>
  </w:num>
  <w:num w:numId="6" w16cid:durableId="793214443">
    <w:abstractNumId w:val="23"/>
  </w:num>
  <w:num w:numId="7" w16cid:durableId="275791765">
    <w:abstractNumId w:val="42"/>
  </w:num>
  <w:num w:numId="8" w16cid:durableId="639462030">
    <w:abstractNumId w:val="40"/>
  </w:num>
  <w:num w:numId="9" w16cid:durableId="766972143">
    <w:abstractNumId w:val="17"/>
  </w:num>
  <w:num w:numId="10" w16cid:durableId="666061185">
    <w:abstractNumId w:val="6"/>
  </w:num>
  <w:num w:numId="11" w16cid:durableId="14160731">
    <w:abstractNumId w:val="5"/>
  </w:num>
  <w:num w:numId="12" w16cid:durableId="2003775193">
    <w:abstractNumId w:val="4"/>
  </w:num>
  <w:num w:numId="13" w16cid:durableId="1282688461">
    <w:abstractNumId w:val="7"/>
  </w:num>
  <w:num w:numId="14" w16cid:durableId="1066220019">
    <w:abstractNumId w:val="3"/>
  </w:num>
  <w:num w:numId="15" w16cid:durableId="1810124144">
    <w:abstractNumId w:val="2"/>
  </w:num>
  <w:num w:numId="16" w16cid:durableId="1633243431">
    <w:abstractNumId w:val="30"/>
  </w:num>
  <w:num w:numId="17" w16cid:durableId="922757155">
    <w:abstractNumId w:val="15"/>
  </w:num>
  <w:num w:numId="18" w16cid:durableId="36903627">
    <w:abstractNumId w:val="10"/>
  </w:num>
  <w:num w:numId="19" w16cid:durableId="501899855">
    <w:abstractNumId w:val="27"/>
  </w:num>
  <w:num w:numId="20" w16cid:durableId="1777943386">
    <w:abstractNumId w:val="25"/>
  </w:num>
  <w:num w:numId="21" w16cid:durableId="790708890">
    <w:abstractNumId w:val="37"/>
  </w:num>
  <w:num w:numId="22" w16cid:durableId="1652828787">
    <w:abstractNumId w:val="19"/>
  </w:num>
  <w:num w:numId="23" w16cid:durableId="114715344">
    <w:abstractNumId w:val="32"/>
  </w:num>
  <w:num w:numId="24" w16cid:durableId="1505631080">
    <w:abstractNumId w:val="33"/>
  </w:num>
  <w:num w:numId="25" w16cid:durableId="1960792670">
    <w:abstractNumId w:val="28"/>
  </w:num>
  <w:num w:numId="26" w16cid:durableId="1716659286">
    <w:abstractNumId w:val="39"/>
  </w:num>
  <w:num w:numId="27" w16cid:durableId="1292860923">
    <w:abstractNumId w:val="36"/>
  </w:num>
  <w:num w:numId="28" w16cid:durableId="1938753152">
    <w:abstractNumId w:val="8"/>
  </w:num>
  <w:num w:numId="29" w16cid:durableId="1594822022">
    <w:abstractNumId w:val="1"/>
  </w:num>
  <w:num w:numId="30" w16cid:durableId="365760282">
    <w:abstractNumId w:val="0"/>
  </w:num>
  <w:num w:numId="31" w16cid:durableId="1438913881">
    <w:abstractNumId w:val="7"/>
    <w:lvlOverride w:ilvl="0">
      <w:startOverride w:val="1"/>
    </w:lvlOverride>
  </w:num>
  <w:num w:numId="32" w16cid:durableId="181212028">
    <w:abstractNumId w:val="36"/>
    <w:lvlOverride w:ilvl="0">
      <w:startOverride w:val="1"/>
    </w:lvlOverride>
  </w:num>
  <w:num w:numId="33" w16cid:durableId="630282913">
    <w:abstractNumId w:val="36"/>
    <w:lvlOverride w:ilvl="0">
      <w:startOverride w:val="1"/>
    </w:lvlOverride>
  </w:num>
  <w:num w:numId="34" w16cid:durableId="194970512">
    <w:abstractNumId w:val="36"/>
    <w:lvlOverride w:ilvl="0">
      <w:startOverride w:val="1"/>
    </w:lvlOverride>
  </w:num>
  <w:num w:numId="35" w16cid:durableId="1295990924">
    <w:abstractNumId w:val="36"/>
    <w:lvlOverride w:ilvl="0">
      <w:startOverride w:val="1"/>
    </w:lvlOverride>
  </w:num>
  <w:num w:numId="36" w16cid:durableId="1891451915">
    <w:abstractNumId w:val="36"/>
    <w:lvlOverride w:ilvl="0">
      <w:startOverride w:val="1"/>
    </w:lvlOverride>
  </w:num>
  <w:num w:numId="37" w16cid:durableId="527522613">
    <w:abstractNumId w:val="35"/>
  </w:num>
  <w:num w:numId="38" w16cid:durableId="752122418">
    <w:abstractNumId w:val="26"/>
  </w:num>
  <w:num w:numId="39" w16cid:durableId="1618171784">
    <w:abstractNumId w:val="11"/>
  </w:num>
  <w:num w:numId="40" w16cid:durableId="771053038">
    <w:abstractNumId w:val="29"/>
  </w:num>
  <w:num w:numId="41" w16cid:durableId="342710900">
    <w:abstractNumId w:val="14"/>
  </w:num>
  <w:num w:numId="42" w16cid:durableId="1201553990">
    <w:abstractNumId w:val="43"/>
  </w:num>
  <w:num w:numId="43" w16cid:durableId="1465847103">
    <w:abstractNumId w:val="41"/>
  </w:num>
  <w:num w:numId="44" w16cid:durableId="191572743">
    <w:abstractNumId w:val="13"/>
  </w:num>
  <w:num w:numId="45" w16cid:durableId="1422870628">
    <w:abstractNumId w:val="9"/>
  </w:num>
  <w:num w:numId="46" w16cid:durableId="1230270552">
    <w:abstractNumId w:val="12"/>
  </w:num>
  <w:num w:numId="47" w16cid:durableId="450901959">
    <w:abstractNumId w:val="18"/>
  </w:num>
  <w:num w:numId="48" w16cid:durableId="1930233014">
    <w:abstractNumId w:val="31"/>
  </w:num>
  <w:num w:numId="49" w16cid:durableId="1330256283">
    <w:abstractNumId w:val="38"/>
  </w:num>
  <w:num w:numId="50" w16cid:durableId="16137086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53"/>
    <w:rsid w:val="00001766"/>
    <w:rsid w:val="000030B1"/>
    <w:rsid w:val="0000627C"/>
    <w:rsid w:val="00006ED7"/>
    <w:rsid w:val="000072FC"/>
    <w:rsid w:val="00010235"/>
    <w:rsid w:val="00010689"/>
    <w:rsid w:val="00010BF7"/>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558C"/>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5A07"/>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445E"/>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4C88"/>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21B7"/>
    <w:rsid w:val="001649D5"/>
    <w:rsid w:val="00164BC2"/>
    <w:rsid w:val="0016651A"/>
    <w:rsid w:val="00166AD3"/>
    <w:rsid w:val="001711C1"/>
    <w:rsid w:val="00171E2D"/>
    <w:rsid w:val="00172930"/>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06A"/>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2156"/>
    <w:rsid w:val="001E36F4"/>
    <w:rsid w:val="001E6246"/>
    <w:rsid w:val="001E6A60"/>
    <w:rsid w:val="001E6E5A"/>
    <w:rsid w:val="001E79E7"/>
    <w:rsid w:val="001F0992"/>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096"/>
    <w:rsid w:val="00224D9D"/>
    <w:rsid w:val="00225954"/>
    <w:rsid w:val="00225A35"/>
    <w:rsid w:val="00226D0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7D7"/>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614"/>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59A7"/>
    <w:rsid w:val="003969F2"/>
    <w:rsid w:val="00396FD7"/>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AB2"/>
    <w:rsid w:val="003C3D79"/>
    <w:rsid w:val="003C556C"/>
    <w:rsid w:val="003C5D9A"/>
    <w:rsid w:val="003C683A"/>
    <w:rsid w:val="003C7CEC"/>
    <w:rsid w:val="003D036E"/>
    <w:rsid w:val="003D095B"/>
    <w:rsid w:val="003D166D"/>
    <w:rsid w:val="003D1AD9"/>
    <w:rsid w:val="003D1EB9"/>
    <w:rsid w:val="003D2BC0"/>
    <w:rsid w:val="003D3D84"/>
    <w:rsid w:val="003D58F5"/>
    <w:rsid w:val="003D5BB2"/>
    <w:rsid w:val="003D5ECD"/>
    <w:rsid w:val="003D5F58"/>
    <w:rsid w:val="003D6733"/>
    <w:rsid w:val="003E1047"/>
    <w:rsid w:val="003E1520"/>
    <w:rsid w:val="003E21DB"/>
    <w:rsid w:val="003E2B32"/>
    <w:rsid w:val="003E30C6"/>
    <w:rsid w:val="003E3198"/>
    <w:rsid w:val="003E3505"/>
    <w:rsid w:val="003E418E"/>
    <w:rsid w:val="003E5A0C"/>
    <w:rsid w:val="003E7979"/>
    <w:rsid w:val="003F1529"/>
    <w:rsid w:val="003F3340"/>
    <w:rsid w:val="003F4A95"/>
    <w:rsid w:val="003F4ADD"/>
    <w:rsid w:val="003F64A6"/>
    <w:rsid w:val="003F678A"/>
    <w:rsid w:val="003F7027"/>
    <w:rsid w:val="003F7B61"/>
    <w:rsid w:val="003F7D6D"/>
    <w:rsid w:val="0040000C"/>
    <w:rsid w:val="00400AC2"/>
    <w:rsid w:val="004019B4"/>
    <w:rsid w:val="00402CE8"/>
    <w:rsid w:val="0040320A"/>
    <w:rsid w:val="004043FA"/>
    <w:rsid w:val="00405454"/>
    <w:rsid w:val="00405CC3"/>
    <w:rsid w:val="00406760"/>
    <w:rsid w:val="00410C38"/>
    <w:rsid w:val="00412225"/>
    <w:rsid w:val="00412BFE"/>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302"/>
    <w:rsid w:val="00445D94"/>
    <w:rsid w:val="004469C7"/>
    <w:rsid w:val="00446C1B"/>
    <w:rsid w:val="004474E1"/>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1B9F"/>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4F7C97"/>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51B"/>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3F43"/>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5E59"/>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5712"/>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5EBE"/>
    <w:rsid w:val="005C769D"/>
    <w:rsid w:val="005C7AA5"/>
    <w:rsid w:val="005D019B"/>
    <w:rsid w:val="005D0594"/>
    <w:rsid w:val="005D15BA"/>
    <w:rsid w:val="005D1BB8"/>
    <w:rsid w:val="005D1BC8"/>
    <w:rsid w:val="005D1DEB"/>
    <w:rsid w:val="005D267D"/>
    <w:rsid w:val="005D3846"/>
    <w:rsid w:val="005D469E"/>
    <w:rsid w:val="005D51C5"/>
    <w:rsid w:val="005D5D21"/>
    <w:rsid w:val="005D76B1"/>
    <w:rsid w:val="005E0516"/>
    <w:rsid w:val="005E05E4"/>
    <w:rsid w:val="005E0B04"/>
    <w:rsid w:val="005E0CF7"/>
    <w:rsid w:val="005E26DF"/>
    <w:rsid w:val="005E2853"/>
    <w:rsid w:val="005E2928"/>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0F09"/>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6AD"/>
    <w:rsid w:val="00623E13"/>
    <w:rsid w:val="006247D9"/>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432F"/>
    <w:rsid w:val="0065714B"/>
    <w:rsid w:val="006574D3"/>
    <w:rsid w:val="006578A2"/>
    <w:rsid w:val="0066062F"/>
    <w:rsid w:val="00661A89"/>
    <w:rsid w:val="00661D05"/>
    <w:rsid w:val="00661FB8"/>
    <w:rsid w:val="0066273C"/>
    <w:rsid w:val="00663589"/>
    <w:rsid w:val="00663D7A"/>
    <w:rsid w:val="00667CC9"/>
    <w:rsid w:val="00667D81"/>
    <w:rsid w:val="00671099"/>
    <w:rsid w:val="0067112C"/>
    <w:rsid w:val="006725C1"/>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1E8A"/>
    <w:rsid w:val="006D21C0"/>
    <w:rsid w:val="006D21FF"/>
    <w:rsid w:val="006D3D09"/>
    <w:rsid w:val="006D3DC9"/>
    <w:rsid w:val="006D5E86"/>
    <w:rsid w:val="006D680C"/>
    <w:rsid w:val="006E1848"/>
    <w:rsid w:val="006E188F"/>
    <w:rsid w:val="006E3712"/>
    <w:rsid w:val="006E3944"/>
    <w:rsid w:val="006E3BD4"/>
    <w:rsid w:val="006E4164"/>
    <w:rsid w:val="006E5B0A"/>
    <w:rsid w:val="006E6032"/>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40BE"/>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53C"/>
    <w:rsid w:val="00780ABA"/>
    <w:rsid w:val="00780B38"/>
    <w:rsid w:val="007817FB"/>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01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3611"/>
    <w:rsid w:val="007F67DB"/>
    <w:rsid w:val="007F7423"/>
    <w:rsid w:val="00801FB0"/>
    <w:rsid w:val="0080264C"/>
    <w:rsid w:val="00805791"/>
    <w:rsid w:val="008059AC"/>
    <w:rsid w:val="008065F4"/>
    <w:rsid w:val="00806E56"/>
    <w:rsid w:val="00807D1C"/>
    <w:rsid w:val="00807F08"/>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8B3"/>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0C0"/>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2EA"/>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1AB"/>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8D"/>
    <w:rsid w:val="00A06FEE"/>
    <w:rsid w:val="00A107AF"/>
    <w:rsid w:val="00A11D29"/>
    <w:rsid w:val="00A11DA8"/>
    <w:rsid w:val="00A11FCB"/>
    <w:rsid w:val="00A127AB"/>
    <w:rsid w:val="00A136BB"/>
    <w:rsid w:val="00A152DB"/>
    <w:rsid w:val="00A15820"/>
    <w:rsid w:val="00A15916"/>
    <w:rsid w:val="00A1651E"/>
    <w:rsid w:val="00A16BE0"/>
    <w:rsid w:val="00A16D35"/>
    <w:rsid w:val="00A20727"/>
    <w:rsid w:val="00A20844"/>
    <w:rsid w:val="00A2183B"/>
    <w:rsid w:val="00A219A4"/>
    <w:rsid w:val="00A21FA3"/>
    <w:rsid w:val="00A2203B"/>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3FE"/>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1ED"/>
    <w:rsid w:val="00AD48BB"/>
    <w:rsid w:val="00AD54EA"/>
    <w:rsid w:val="00AD610A"/>
    <w:rsid w:val="00AE189E"/>
    <w:rsid w:val="00AE3DBB"/>
    <w:rsid w:val="00AE5B62"/>
    <w:rsid w:val="00AE7959"/>
    <w:rsid w:val="00AF0321"/>
    <w:rsid w:val="00AF0545"/>
    <w:rsid w:val="00AF096C"/>
    <w:rsid w:val="00AF122A"/>
    <w:rsid w:val="00AF1BF2"/>
    <w:rsid w:val="00AF213E"/>
    <w:rsid w:val="00AF21C7"/>
    <w:rsid w:val="00AF644B"/>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34B"/>
    <w:rsid w:val="00B23C6F"/>
    <w:rsid w:val="00B23CD7"/>
    <w:rsid w:val="00B242B8"/>
    <w:rsid w:val="00B2593D"/>
    <w:rsid w:val="00B260D7"/>
    <w:rsid w:val="00B2655F"/>
    <w:rsid w:val="00B26F5F"/>
    <w:rsid w:val="00B30F06"/>
    <w:rsid w:val="00B324BD"/>
    <w:rsid w:val="00B325F4"/>
    <w:rsid w:val="00B326CD"/>
    <w:rsid w:val="00B331F4"/>
    <w:rsid w:val="00B33BD4"/>
    <w:rsid w:val="00B35F5B"/>
    <w:rsid w:val="00B36705"/>
    <w:rsid w:val="00B36DC0"/>
    <w:rsid w:val="00B36EEB"/>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6A9"/>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2F"/>
    <w:rsid w:val="00B75176"/>
    <w:rsid w:val="00B7768D"/>
    <w:rsid w:val="00B80400"/>
    <w:rsid w:val="00B82AF9"/>
    <w:rsid w:val="00B83B64"/>
    <w:rsid w:val="00B841B1"/>
    <w:rsid w:val="00B848FA"/>
    <w:rsid w:val="00B85084"/>
    <w:rsid w:val="00B86534"/>
    <w:rsid w:val="00B86735"/>
    <w:rsid w:val="00B86797"/>
    <w:rsid w:val="00B86E7E"/>
    <w:rsid w:val="00B8794B"/>
    <w:rsid w:val="00B87E70"/>
    <w:rsid w:val="00B9069A"/>
    <w:rsid w:val="00B90E1D"/>
    <w:rsid w:val="00B91610"/>
    <w:rsid w:val="00B91A94"/>
    <w:rsid w:val="00B921AA"/>
    <w:rsid w:val="00B929D5"/>
    <w:rsid w:val="00B93DE1"/>
    <w:rsid w:val="00B949A7"/>
    <w:rsid w:val="00B94B3D"/>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3305"/>
    <w:rsid w:val="00BD5019"/>
    <w:rsid w:val="00BD6543"/>
    <w:rsid w:val="00BE10B9"/>
    <w:rsid w:val="00BE18A5"/>
    <w:rsid w:val="00BE1F5D"/>
    <w:rsid w:val="00BE2144"/>
    <w:rsid w:val="00BE239D"/>
    <w:rsid w:val="00BE266D"/>
    <w:rsid w:val="00BE33C8"/>
    <w:rsid w:val="00BE43DE"/>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56D6"/>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1557"/>
    <w:rsid w:val="00C42ED6"/>
    <w:rsid w:val="00C44D41"/>
    <w:rsid w:val="00C45A45"/>
    <w:rsid w:val="00C45D90"/>
    <w:rsid w:val="00C46DC5"/>
    <w:rsid w:val="00C47A9D"/>
    <w:rsid w:val="00C50508"/>
    <w:rsid w:val="00C50AC7"/>
    <w:rsid w:val="00C51094"/>
    <w:rsid w:val="00C52A39"/>
    <w:rsid w:val="00C536C6"/>
    <w:rsid w:val="00C537AA"/>
    <w:rsid w:val="00C55B11"/>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0963E"/>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855"/>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3112"/>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4B1"/>
    <w:rsid w:val="00D83BA1"/>
    <w:rsid w:val="00D849EE"/>
    <w:rsid w:val="00D8540F"/>
    <w:rsid w:val="00D854D7"/>
    <w:rsid w:val="00D85759"/>
    <w:rsid w:val="00D864BC"/>
    <w:rsid w:val="00D8659F"/>
    <w:rsid w:val="00D868B1"/>
    <w:rsid w:val="00D87488"/>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6B0"/>
    <w:rsid w:val="00E04B3E"/>
    <w:rsid w:val="00E064EB"/>
    <w:rsid w:val="00E0689D"/>
    <w:rsid w:val="00E11464"/>
    <w:rsid w:val="00E11C69"/>
    <w:rsid w:val="00E12330"/>
    <w:rsid w:val="00E127B5"/>
    <w:rsid w:val="00E141D5"/>
    <w:rsid w:val="00E151AD"/>
    <w:rsid w:val="00E15AD4"/>
    <w:rsid w:val="00E16443"/>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58AB"/>
    <w:rsid w:val="00E55918"/>
    <w:rsid w:val="00E56206"/>
    <w:rsid w:val="00E56F21"/>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664B"/>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72B"/>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6D7"/>
    <w:rsid w:val="00F439F6"/>
    <w:rsid w:val="00F43C3A"/>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8D7"/>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978D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7D"/>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68EAF"/>
    <w:rsid w:val="0187F20D"/>
    <w:rsid w:val="01C541B3"/>
    <w:rsid w:val="01C62E4E"/>
    <w:rsid w:val="020A49CB"/>
    <w:rsid w:val="02248B5A"/>
    <w:rsid w:val="030476DB"/>
    <w:rsid w:val="033E42F8"/>
    <w:rsid w:val="0447BAB3"/>
    <w:rsid w:val="053C83CA"/>
    <w:rsid w:val="06874BBF"/>
    <w:rsid w:val="06D901A2"/>
    <w:rsid w:val="06EC1291"/>
    <w:rsid w:val="071DC4C1"/>
    <w:rsid w:val="0726E044"/>
    <w:rsid w:val="07A2B297"/>
    <w:rsid w:val="07B2FD4A"/>
    <w:rsid w:val="07F524EB"/>
    <w:rsid w:val="0856E6E8"/>
    <w:rsid w:val="0893CCDE"/>
    <w:rsid w:val="08ABAB3D"/>
    <w:rsid w:val="0943AD0A"/>
    <w:rsid w:val="0953081E"/>
    <w:rsid w:val="09FE12C4"/>
    <w:rsid w:val="0A40401C"/>
    <w:rsid w:val="0A64CE95"/>
    <w:rsid w:val="0A83EC61"/>
    <w:rsid w:val="0AAB9B14"/>
    <w:rsid w:val="0AD7E8D5"/>
    <w:rsid w:val="0AD9AC8C"/>
    <w:rsid w:val="0B08F366"/>
    <w:rsid w:val="0B1BDEBB"/>
    <w:rsid w:val="0C4B9191"/>
    <w:rsid w:val="0CB59513"/>
    <w:rsid w:val="0D16E375"/>
    <w:rsid w:val="0D6009C2"/>
    <w:rsid w:val="0D95F0E9"/>
    <w:rsid w:val="0E343E58"/>
    <w:rsid w:val="0EE9E605"/>
    <w:rsid w:val="0EEBBD10"/>
    <w:rsid w:val="0F030E62"/>
    <w:rsid w:val="0F1874F4"/>
    <w:rsid w:val="0F3276E9"/>
    <w:rsid w:val="0FD57FC1"/>
    <w:rsid w:val="100B6FC0"/>
    <w:rsid w:val="1027595A"/>
    <w:rsid w:val="1085B666"/>
    <w:rsid w:val="10EF6E68"/>
    <w:rsid w:val="1187F1A9"/>
    <w:rsid w:val="11F98612"/>
    <w:rsid w:val="12E53A47"/>
    <w:rsid w:val="131DCC6B"/>
    <w:rsid w:val="13314A82"/>
    <w:rsid w:val="13F24855"/>
    <w:rsid w:val="14171C1C"/>
    <w:rsid w:val="1419F7A0"/>
    <w:rsid w:val="14886010"/>
    <w:rsid w:val="150482A3"/>
    <w:rsid w:val="1539A70F"/>
    <w:rsid w:val="154A8D0B"/>
    <w:rsid w:val="154ED9CD"/>
    <w:rsid w:val="167D9088"/>
    <w:rsid w:val="186BE7FA"/>
    <w:rsid w:val="19262E32"/>
    <w:rsid w:val="19C097D5"/>
    <w:rsid w:val="1BAB273A"/>
    <w:rsid w:val="1BB05131"/>
    <w:rsid w:val="1BE3DDB0"/>
    <w:rsid w:val="1C3465FD"/>
    <w:rsid w:val="1C4C7BB0"/>
    <w:rsid w:val="1DA1AC42"/>
    <w:rsid w:val="1F3AC269"/>
    <w:rsid w:val="2067E56B"/>
    <w:rsid w:val="21A7E933"/>
    <w:rsid w:val="2203B5CC"/>
    <w:rsid w:val="23A4ADE6"/>
    <w:rsid w:val="23E2F89F"/>
    <w:rsid w:val="24700281"/>
    <w:rsid w:val="24B5C2C1"/>
    <w:rsid w:val="24BEF404"/>
    <w:rsid w:val="24F08D58"/>
    <w:rsid w:val="26B76B07"/>
    <w:rsid w:val="27EB6017"/>
    <w:rsid w:val="2815447D"/>
    <w:rsid w:val="29F390DA"/>
    <w:rsid w:val="2A7B002B"/>
    <w:rsid w:val="2AC83C09"/>
    <w:rsid w:val="2B125BFC"/>
    <w:rsid w:val="2B4DA40D"/>
    <w:rsid w:val="2BE32939"/>
    <w:rsid w:val="2C2DED02"/>
    <w:rsid w:val="2C36B9CF"/>
    <w:rsid w:val="2CAED9B1"/>
    <w:rsid w:val="2CE00EB5"/>
    <w:rsid w:val="2D27308B"/>
    <w:rsid w:val="2D3DE572"/>
    <w:rsid w:val="2D425A3B"/>
    <w:rsid w:val="2D634FE3"/>
    <w:rsid w:val="2E0C738B"/>
    <w:rsid w:val="2EBEAFD0"/>
    <w:rsid w:val="2ED958CD"/>
    <w:rsid w:val="2EFF2044"/>
    <w:rsid w:val="2F6E3FD6"/>
    <w:rsid w:val="2F8D0CBC"/>
    <w:rsid w:val="2FE9CBD9"/>
    <w:rsid w:val="304BA820"/>
    <w:rsid w:val="31185DBE"/>
    <w:rsid w:val="311DF464"/>
    <w:rsid w:val="3236C106"/>
    <w:rsid w:val="32842D05"/>
    <w:rsid w:val="32973958"/>
    <w:rsid w:val="32A64B86"/>
    <w:rsid w:val="32D1CF33"/>
    <w:rsid w:val="33B5F360"/>
    <w:rsid w:val="33DC354E"/>
    <w:rsid w:val="33E2D89F"/>
    <w:rsid w:val="343E6534"/>
    <w:rsid w:val="344CDEAB"/>
    <w:rsid w:val="3523F37C"/>
    <w:rsid w:val="3579B845"/>
    <w:rsid w:val="358A2291"/>
    <w:rsid w:val="366224BB"/>
    <w:rsid w:val="37422B5B"/>
    <w:rsid w:val="375A2641"/>
    <w:rsid w:val="38913FFB"/>
    <w:rsid w:val="3926BAA8"/>
    <w:rsid w:val="3981F30B"/>
    <w:rsid w:val="3A495264"/>
    <w:rsid w:val="3B1D5A80"/>
    <w:rsid w:val="3C59FD4F"/>
    <w:rsid w:val="3E6D36A0"/>
    <w:rsid w:val="3F1D3194"/>
    <w:rsid w:val="3F493142"/>
    <w:rsid w:val="3F57E235"/>
    <w:rsid w:val="3FD4B8B6"/>
    <w:rsid w:val="3FE3A8B1"/>
    <w:rsid w:val="3FEE885C"/>
    <w:rsid w:val="400ED97F"/>
    <w:rsid w:val="4044369E"/>
    <w:rsid w:val="409535B5"/>
    <w:rsid w:val="40EC74E5"/>
    <w:rsid w:val="40FCC9F4"/>
    <w:rsid w:val="41096197"/>
    <w:rsid w:val="423FE58F"/>
    <w:rsid w:val="433DEB8E"/>
    <w:rsid w:val="4376F0EC"/>
    <w:rsid w:val="440F7C68"/>
    <w:rsid w:val="44DC9DE9"/>
    <w:rsid w:val="44E2ADF7"/>
    <w:rsid w:val="455952FF"/>
    <w:rsid w:val="46E6DE82"/>
    <w:rsid w:val="46FBCC19"/>
    <w:rsid w:val="476F6AA4"/>
    <w:rsid w:val="47CBADB3"/>
    <w:rsid w:val="480F889C"/>
    <w:rsid w:val="4893BABE"/>
    <w:rsid w:val="48BC6350"/>
    <w:rsid w:val="4AB29379"/>
    <w:rsid w:val="4B0B37B8"/>
    <w:rsid w:val="4BE8A79D"/>
    <w:rsid w:val="4CEA9A00"/>
    <w:rsid w:val="4D0BAD96"/>
    <w:rsid w:val="4D47B91A"/>
    <w:rsid w:val="4F703A2D"/>
    <w:rsid w:val="4FDE2D8D"/>
    <w:rsid w:val="5168325D"/>
    <w:rsid w:val="528126B1"/>
    <w:rsid w:val="52B7D81B"/>
    <w:rsid w:val="52BE5BAD"/>
    <w:rsid w:val="531A60EF"/>
    <w:rsid w:val="54F7B070"/>
    <w:rsid w:val="5542699E"/>
    <w:rsid w:val="55B8C773"/>
    <w:rsid w:val="570519EC"/>
    <w:rsid w:val="576C2C9A"/>
    <w:rsid w:val="57A4FB6A"/>
    <w:rsid w:val="57E5FCC9"/>
    <w:rsid w:val="57EAB398"/>
    <w:rsid w:val="57FE7001"/>
    <w:rsid w:val="597AC5AE"/>
    <w:rsid w:val="59B47751"/>
    <w:rsid w:val="59B4D23A"/>
    <w:rsid w:val="5A4F6103"/>
    <w:rsid w:val="5A6C595C"/>
    <w:rsid w:val="5A991631"/>
    <w:rsid w:val="5AE701B5"/>
    <w:rsid w:val="5BCAE7E7"/>
    <w:rsid w:val="5BFAB83A"/>
    <w:rsid w:val="5C2A0D4E"/>
    <w:rsid w:val="5C424A86"/>
    <w:rsid w:val="5CAFCFAC"/>
    <w:rsid w:val="5CD33D93"/>
    <w:rsid w:val="5DD60C2E"/>
    <w:rsid w:val="5DDE1AE7"/>
    <w:rsid w:val="5E23B9F1"/>
    <w:rsid w:val="5E3376BF"/>
    <w:rsid w:val="5E36FCB9"/>
    <w:rsid w:val="5EB71E95"/>
    <w:rsid w:val="5F0E1CE3"/>
    <w:rsid w:val="5F79EB48"/>
    <w:rsid w:val="5F7B398C"/>
    <w:rsid w:val="6084A1D4"/>
    <w:rsid w:val="609E3640"/>
    <w:rsid w:val="60A0794F"/>
    <w:rsid w:val="61B484C7"/>
    <w:rsid w:val="61B598E8"/>
    <w:rsid w:val="63B7431B"/>
    <w:rsid w:val="646C9221"/>
    <w:rsid w:val="64881505"/>
    <w:rsid w:val="6676F477"/>
    <w:rsid w:val="66C95076"/>
    <w:rsid w:val="68637838"/>
    <w:rsid w:val="68731367"/>
    <w:rsid w:val="68B10B73"/>
    <w:rsid w:val="690C8DDD"/>
    <w:rsid w:val="6A2AF657"/>
    <w:rsid w:val="6AC86BEA"/>
    <w:rsid w:val="6B6EA62E"/>
    <w:rsid w:val="6BFD5184"/>
    <w:rsid w:val="6C739D33"/>
    <w:rsid w:val="6CD0D17B"/>
    <w:rsid w:val="6CE356FB"/>
    <w:rsid w:val="6EB9C923"/>
    <w:rsid w:val="6F0A5385"/>
    <w:rsid w:val="6FE51635"/>
    <w:rsid w:val="70506819"/>
    <w:rsid w:val="7069955C"/>
    <w:rsid w:val="71626DD3"/>
    <w:rsid w:val="722090FE"/>
    <w:rsid w:val="726F69E3"/>
    <w:rsid w:val="7275CCE6"/>
    <w:rsid w:val="7280AEB2"/>
    <w:rsid w:val="72C8A0F4"/>
    <w:rsid w:val="72F9B522"/>
    <w:rsid w:val="7316E256"/>
    <w:rsid w:val="742DD18D"/>
    <w:rsid w:val="74BF4A63"/>
    <w:rsid w:val="7675223E"/>
    <w:rsid w:val="76B43459"/>
    <w:rsid w:val="76F05102"/>
    <w:rsid w:val="77733066"/>
    <w:rsid w:val="777E8941"/>
    <w:rsid w:val="77B36C90"/>
    <w:rsid w:val="77D2B3DB"/>
    <w:rsid w:val="780C4C1E"/>
    <w:rsid w:val="7834BD5C"/>
    <w:rsid w:val="7863100B"/>
    <w:rsid w:val="7884C079"/>
    <w:rsid w:val="78CE9D5F"/>
    <w:rsid w:val="7A449EDF"/>
    <w:rsid w:val="7B2B3EE4"/>
    <w:rsid w:val="7B4F1F10"/>
    <w:rsid w:val="7C7BB12E"/>
    <w:rsid w:val="7E239A04"/>
    <w:rsid w:val="7E62DFA6"/>
    <w:rsid w:val="7EB3D0BE"/>
    <w:rsid w:val="7EF0CB0C"/>
    <w:rsid w:val="7FA99CE6"/>
    <w:rsid w:val="7FB71CAA"/>
    <w:rsid w:val="7FC54E34"/>
    <w:rsid w:val="7FEBE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6BB20DCB-04A3-4D8B-BC59-D5C82F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4"/>
      </w:numPr>
      <w:spacing w:after="120"/>
      <w:outlineLvl w:val="5"/>
    </w:pPr>
  </w:style>
  <w:style w:type="paragraph" w:styleId="Heading7">
    <w:name w:val="heading 7"/>
    <w:basedOn w:val="Normal"/>
    <w:next w:val="Normal"/>
    <w:link w:val="Heading7Char"/>
    <w:uiPriority w:val="99"/>
    <w:semiHidden/>
    <w:rsid w:val="002B76AB"/>
    <w:pPr>
      <w:keepNext/>
      <w:numPr>
        <w:ilvl w:val="6"/>
        <w:numId w:val="4"/>
      </w:numPr>
      <w:spacing w:after="120"/>
      <w:outlineLvl w:val="6"/>
    </w:pPr>
  </w:style>
  <w:style w:type="paragraph" w:styleId="Heading8">
    <w:name w:val="heading 8"/>
    <w:basedOn w:val="Normal"/>
    <w:next w:val="Normal"/>
    <w:link w:val="Heading8Char"/>
    <w:uiPriority w:val="9"/>
    <w:qFormat/>
    <w:rsid w:val="002B76AB"/>
    <w:pPr>
      <w:keepNext/>
      <w:numPr>
        <w:ilvl w:val="7"/>
        <w:numId w:val="4"/>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4"/>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8"/>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3"/>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3"/>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7"/>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9"/>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4"/>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9"/>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3"/>
      </w:numPr>
      <w:spacing w:before="120" w:after="120"/>
    </w:pPr>
  </w:style>
  <w:style w:type="paragraph" w:styleId="List2">
    <w:name w:val="List 2"/>
    <w:basedOn w:val="Normal"/>
    <w:uiPriority w:val="1"/>
    <w:unhideWhenUsed/>
    <w:rsid w:val="006D08E8"/>
    <w:pPr>
      <w:numPr>
        <w:ilvl w:val="1"/>
        <w:numId w:val="23"/>
      </w:numPr>
      <w:spacing w:before="120" w:after="120"/>
    </w:pPr>
  </w:style>
  <w:style w:type="paragraph" w:styleId="List3">
    <w:name w:val="List 3"/>
    <w:basedOn w:val="Normal"/>
    <w:uiPriority w:val="1"/>
    <w:unhideWhenUsed/>
    <w:rsid w:val="006D08E8"/>
    <w:pPr>
      <w:numPr>
        <w:ilvl w:val="2"/>
        <w:numId w:val="23"/>
      </w:numPr>
      <w:spacing w:before="120" w:after="120"/>
    </w:pPr>
  </w:style>
  <w:style w:type="paragraph" w:styleId="List4">
    <w:name w:val="List 4"/>
    <w:basedOn w:val="Normal"/>
    <w:uiPriority w:val="99"/>
    <w:unhideWhenUsed/>
    <w:rsid w:val="00D307C9"/>
    <w:pPr>
      <w:numPr>
        <w:ilvl w:val="3"/>
        <w:numId w:val="23"/>
      </w:numPr>
      <w:spacing w:before="120" w:after="120"/>
      <w:contextualSpacing/>
    </w:pPr>
  </w:style>
  <w:style w:type="paragraph" w:styleId="List5">
    <w:name w:val="List 5"/>
    <w:basedOn w:val="Normal"/>
    <w:uiPriority w:val="99"/>
    <w:unhideWhenUsed/>
    <w:rsid w:val="00855C5D"/>
    <w:pPr>
      <w:numPr>
        <w:ilvl w:val="4"/>
        <w:numId w:val="23"/>
      </w:numPr>
      <w:contextualSpacing/>
    </w:pPr>
  </w:style>
  <w:style w:type="paragraph" w:styleId="ListBullet3">
    <w:name w:val="List Bullet 3"/>
    <w:basedOn w:val="Normal"/>
    <w:uiPriority w:val="1"/>
    <w:unhideWhenUsed/>
    <w:rsid w:val="0010008A"/>
    <w:pPr>
      <w:numPr>
        <w:numId w:val="10"/>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1"/>
      </w:numPr>
      <w:contextualSpacing/>
    </w:pPr>
  </w:style>
  <w:style w:type="paragraph" w:styleId="ListBullet5">
    <w:name w:val="List Bullet 5"/>
    <w:basedOn w:val="Normal"/>
    <w:uiPriority w:val="99"/>
    <w:unhideWhenUsed/>
    <w:rsid w:val="001E0620"/>
    <w:pPr>
      <w:numPr>
        <w:numId w:val="12"/>
      </w:numPr>
      <w:contextualSpacing/>
    </w:pPr>
  </w:style>
  <w:style w:type="paragraph" w:styleId="ListNumber2">
    <w:name w:val="List Number 2"/>
    <w:basedOn w:val="Normal"/>
    <w:uiPriority w:val="1"/>
    <w:unhideWhenUsed/>
    <w:rsid w:val="00B74927"/>
    <w:pPr>
      <w:numPr>
        <w:numId w:val="14"/>
      </w:numPr>
      <w:spacing w:before="120" w:after="120"/>
    </w:pPr>
  </w:style>
  <w:style w:type="paragraph" w:styleId="ListNumber3">
    <w:name w:val="List Number 3"/>
    <w:basedOn w:val="Normal"/>
    <w:uiPriority w:val="1"/>
    <w:unhideWhenUsed/>
    <w:rsid w:val="00B74927"/>
    <w:pPr>
      <w:numPr>
        <w:numId w:val="15"/>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7"/>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7"/>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7"/>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5"/>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6"/>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7"/>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6"/>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8"/>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20"/>
      </w:numPr>
      <w:spacing w:before="120" w:after="120"/>
      <w:ind w:left="360"/>
      <w:contextualSpacing/>
    </w:pPr>
  </w:style>
  <w:style w:type="paragraph" w:customStyle="1" w:styleId="ListAlpha2">
    <w:name w:val="List Alpha 2"/>
    <w:basedOn w:val="Normal"/>
    <w:uiPriority w:val="1"/>
    <w:qFormat/>
    <w:rsid w:val="00405454"/>
    <w:pPr>
      <w:numPr>
        <w:numId w:val="21"/>
      </w:numPr>
      <w:spacing w:before="120" w:after="120"/>
      <w:contextualSpacing/>
    </w:pPr>
  </w:style>
  <w:style w:type="paragraph" w:customStyle="1" w:styleId="ListAlpha3">
    <w:name w:val="List Alpha 3"/>
    <w:basedOn w:val="Normal"/>
    <w:uiPriority w:val="1"/>
    <w:qFormat/>
    <w:rsid w:val="002E714D"/>
    <w:pPr>
      <w:numPr>
        <w:numId w:val="22"/>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5"/>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7"/>
      </w:numPr>
      <w:ind w:left="432" w:hanging="216"/>
      <w:textboxTightWrap w:val="allLines"/>
    </w:pPr>
  </w:style>
  <w:style w:type="paragraph" w:customStyle="1" w:styleId="TableListBullet">
    <w:name w:val="Table List Bullet"/>
    <w:basedOn w:val="TableTextLeft"/>
    <w:uiPriority w:val="1"/>
    <w:qFormat/>
    <w:rsid w:val="00D21444"/>
    <w:pPr>
      <w:numPr>
        <w:numId w:val="28"/>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asciiTheme="minorHAnsi" w:eastAsia="Times New Roman" w:hAnsiTheme="minorHAnsi" w:cs="Times New Roman"/>
      <w:szCs w:val="20"/>
    </w:rPr>
  </w:style>
  <w:style w:type="character" w:customStyle="1" w:styleId="Mention3">
    <w:name w:val="Mention3"/>
    <w:basedOn w:val="DefaultParagraphFont"/>
    <w:uiPriority w:val="99"/>
    <w:unhideWhenUsed/>
    <w:rsid w:val="00600F09"/>
    <w:rPr>
      <w:color w:val="2B579A"/>
      <w:shd w:val="clear" w:color="auto" w:fill="E1DFDD"/>
    </w:rPr>
  </w:style>
  <w:style w:type="character" w:customStyle="1" w:styleId="scxw63940993">
    <w:name w:val="scxw63940993"/>
    <w:basedOn w:val="DefaultParagraphFont"/>
    <w:rsid w:val="00C41557"/>
  </w:style>
  <w:style w:type="character" w:styleId="Mention">
    <w:name w:val="Mention"/>
    <w:basedOn w:val="DefaultParagraphFont"/>
    <w:uiPriority w:val="99"/>
    <w:unhideWhenUsed/>
    <w:rsid w:val="00010B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 id="{4EF4D840-CA95-4039-804C-DFF2B6008BDA}">
    <t:Anchor>
      <t:Comment id="680982547"/>
    </t:Anchor>
    <t:History>
      <t:Event id="{195CDF23-4F11-4FCF-82BE-B24B35C759F4}" time="2023-08-28T15:40:19.722Z">
        <t:Attribution userId="S::Kasie.McCarty@okhca.org::781f8d45-29d7-41da-a2a5-69c40e69d7b9" userProvider="AD" userName="Kasie McCarty"/>
        <t:Anchor>
          <t:Comment id="680982547"/>
        </t:Anchor>
        <t:Create/>
      </t:Event>
      <t:Event id="{75E9E65F-66FC-4A9B-A06C-9532DBC1C3EC}" time="2023-08-28T15:40:19.722Z">
        <t:Attribution userId="S::Kasie.McCarty@okhca.org::781f8d45-29d7-41da-a2a5-69c40e69d7b9" userProvider="AD" userName="Kasie McCarty"/>
        <t:Anchor>
          <t:Comment id="680982547"/>
        </t:Anchor>
        <t:Assign userId="S::Stephen.Miller@okhca.org::695a9679-53e7-4a68-bbb6-c1626bd7e74f" userProvider="AD" userName="Stephen Miller"/>
      </t:Event>
      <t:Event id="{883C6016-CDDE-467F-9C59-211BEE0018AA}" time="2023-08-28T15:40:19.722Z">
        <t:Attribution userId="S::Kasie.McCarty@okhca.org::781f8d45-29d7-41da-a2a5-69c40e69d7b9" userProvider="AD" userName="Kasie McCarty"/>
        <t:Anchor>
          <t:Comment id="680982547"/>
        </t:Anchor>
        <t:SetTitle title="@Stephen Miller - is this accurate for the IMD SUD reporting period of 4/1/23 - 6/30/23?"/>
      </t:Event>
    </t:History>
  </t:Task>
  <t:Task id="{32742DCF-26D3-4E23-8107-AE7F8AC2D17D}">
    <t:Anchor>
      <t:Comment id="680982602"/>
    </t:Anchor>
    <t:History>
      <t:Event id="{AA604ECE-7683-4677-AA1A-57B40B4A1BAC}" time="2023-08-28T15:41:14.303Z">
        <t:Attribution userId="S::Kasie.McCarty@okhca.org::781f8d45-29d7-41da-a2a5-69c40e69d7b9" userProvider="AD" userName="Kasie McCarty"/>
        <t:Anchor>
          <t:Comment id="680982602"/>
        </t:Anchor>
        <t:Create/>
      </t:Event>
      <t:Event id="{FE6775F3-F0C4-458E-B83D-22C85A20E67B}" time="2023-08-28T15:41:14.303Z">
        <t:Attribution userId="S::Kasie.McCarty@okhca.org::781f8d45-29d7-41da-a2a5-69c40e69d7b9" userProvider="AD" userName="Kasie McCarty"/>
        <t:Anchor>
          <t:Comment id="680982602"/>
        </t:Anchor>
        <t:Assign userId="S::Brent.Johnson@okhca.org::68ae0bbe-86fc-4563-a330-a7d0bec79f0b" userProvider="AD" userName="Brent Johnson"/>
      </t:Event>
      <t:Event id="{12144956-72EA-4CA5-93E4-7FD7EAD8E8D7}" time="2023-08-28T15:41:14.303Z">
        <t:Attribution userId="S::Kasie.McCarty@okhca.org::781f8d45-29d7-41da-a2a5-69c40e69d7b9" userProvider="AD" userName="Kasie McCarty"/>
        <t:Anchor>
          <t:Comment id="680982602"/>
        </t:Anchor>
        <t:SetTitle title="@Brent Johnson - please include the date the BN report was submitting in PMDA for this reporting period. Thank you!"/>
      </t:Event>
    </t:History>
  </t:Task>
</t:Task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2" ma:contentTypeDescription="Create a new document." ma:contentTypeScope="" ma:versionID="0928e46f7a466f3b7064702656b68706">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61977878d205e338ded262e9a6f5cb8c"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SharedWithUsers>
  </documentManagement>
</p:properties>
</file>

<file path=customXml/itemProps1.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2.xml><?xml version="1.0" encoding="utf-8"?>
<ds:datastoreItem xmlns:ds="http://schemas.openxmlformats.org/officeDocument/2006/customXml" ds:itemID="{709B2971-B800-432D-9670-1415617B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4CA1D-364C-4D6D-8AAB-A8C5BDA35DD7}">
  <ds:schemaRefs>
    <ds:schemaRef ds:uri="http://schemas.openxmlformats.org/officeDocument/2006/bibliography"/>
  </ds:schemaRefs>
</ds:datastoreItem>
</file>

<file path=customXml/itemProps4.xml><?xml version="1.0" encoding="utf-8"?>
<ds:datastoreItem xmlns:ds="http://schemas.openxmlformats.org/officeDocument/2006/customXml" ds:itemID="{81B27509-5ED5-4003-A211-1E03DEFA844C}">
  <ds:schemaRefs>
    <ds:schemaRef ds:uri="http://www.w3.org/XML/1998/namespace"/>
    <ds:schemaRef ds:uri="http://purl.org/dc/elements/1.1/"/>
    <ds:schemaRef ds:uri="http://schemas.microsoft.com/office/2006/metadata/properties"/>
    <ds:schemaRef ds:uri="3d8778a2-8fba-4589-95c3-322250c434bc"/>
    <ds:schemaRef ds:uri="http://schemas.microsoft.com/office/infopath/2007/PartnerControls"/>
    <ds:schemaRef ds:uri="http://purl.org/dc/terms/"/>
    <ds:schemaRef ds:uri="http://schemas.microsoft.com/office/2006/documentManagement/types"/>
    <ds:schemaRef ds:uri="http://schemas.microsoft.com/sharepoint/v3"/>
    <ds:schemaRef ds:uri="857da743-9654-4381-b406-1a17045787b5"/>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1MathU Report</Template>
  <TotalTime>8</TotalTime>
  <Pages>16</Pages>
  <Words>3533</Words>
  <Characters>20144</Characters>
  <Application>Microsoft Office Word</Application>
  <DocSecurity>0</DocSecurity>
  <Lines>167</Lines>
  <Paragraphs>47</Paragraphs>
  <ScaleCrop>false</ScaleCrop>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Brent Johnson</cp:lastModifiedBy>
  <cp:revision>63</cp:revision>
  <cp:lastPrinted>2019-04-11T23:18:00Z</cp:lastPrinted>
  <dcterms:created xsi:type="dcterms:W3CDTF">2023-02-14T03:16:00Z</dcterms:created>
  <dcterms:modified xsi:type="dcterms:W3CDTF">2023-08-29T21:11:00Z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