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9C36" w14:textId="77777777" w:rsidR="007457CE" w:rsidRPr="005B412B" w:rsidRDefault="007457CE" w:rsidP="007457CE">
      <w:pPr>
        <w:pStyle w:val="Title"/>
        <w:rPr>
          <w:rFonts w:ascii="Montserrat" w:hAnsi="Montserrat"/>
          <w:sz w:val="28"/>
          <w:szCs w:val="28"/>
        </w:rPr>
      </w:pPr>
      <w:r w:rsidRPr="005B412B">
        <w:rPr>
          <w:rFonts w:ascii="Montserrat" w:hAnsi="Montserrat"/>
          <w:sz w:val="28"/>
          <w:szCs w:val="28"/>
        </w:rPr>
        <w:t>STATE OF OKLAHOMA</w:t>
      </w:r>
    </w:p>
    <w:p w14:paraId="162E852F" w14:textId="77777777" w:rsidR="007457CE" w:rsidRPr="005B412B" w:rsidRDefault="007457CE" w:rsidP="007457CE">
      <w:pPr>
        <w:jc w:val="center"/>
        <w:rPr>
          <w:rFonts w:ascii="Montserrat" w:hAnsi="Montserrat"/>
          <w:b/>
          <w:sz w:val="28"/>
          <w:szCs w:val="28"/>
        </w:rPr>
      </w:pPr>
      <w:r w:rsidRPr="005B412B">
        <w:rPr>
          <w:rFonts w:ascii="Montserrat" w:hAnsi="Montserrat"/>
          <w:b/>
          <w:sz w:val="28"/>
          <w:szCs w:val="28"/>
        </w:rPr>
        <w:t>DEPARTMENT OF REHABILITATION SERVICES</w:t>
      </w:r>
      <w:r>
        <w:rPr>
          <w:rFonts w:ascii="Montserrat" w:hAnsi="Montserrat"/>
          <w:b/>
          <w:sz w:val="28"/>
          <w:szCs w:val="28"/>
        </w:rPr>
        <w:t xml:space="preserve"> </w:t>
      </w:r>
      <w:r w:rsidRPr="005B412B">
        <w:rPr>
          <w:rFonts w:ascii="Montserrat" w:hAnsi="Montserrat"/>
          <w:b/>
          <w:sz w:val="28"/>
          <w:szCs w:val="28"/>
        </w:rPr>
        <w:t>AND</w:t>
      </w:r>
    </w:p>
    <w:p w14:paraId="11B80D15" w14:textId="77777777" w:rsidR="007457CE" w:rsidRPr="005B412B" w:rsidRDefault="007457CE" w:rsidP="007457CE">
      <w:pPr>
        <w:jc w:val="center"/>
        <w:rPr>
          <w:rFonts w:ascii="Montserrat" w:hAnsi="Montserrat"/>
          <w:b/>
          <w:sz w:val="28"/>
          <w:szCs w:val="28"/>
        </w:rPr>
      </w:pPr>
      <w:r w:rsidRPr="005B412B">
        <w:rPr>
          <w:rFonts w:ascii="Montserrat" w:hAnsi="Montserrat"/>
          <w:b/>
          <w:sz w:val="28"/>
          <w:szCs w:val="28"/>
        </w:rPr>
        <w:t>OKLAHOMA REHABILITATION COUNCIL</w:t>
      </w:r>
    </w:p>
    <w:p w14:paraId="5CDA8A29" w14:textId="77777777" w:rsidR="007457CE" w:rsidRPr="005B412B" w:rsidRDefault="007457CE" w:rsidP="007457CE">
      <w:pPr>
        <w:jc w:val="center"/>
        <w:rPr>
          <w:rFonts w:ascii="Montserrat" w:hAnsi="Montserrat"/>
          <w:b/>
          <w:sz w:val="20"/>
        </w:rPr>
      </w:pPr>
    </w:p>
    <w:p w14:paraId="46F33530" w14:textId="77777777" w:rsidR="007457CE" w:rsidRPr="005B412B" w:rsidRDefault="007457CE" w:rsidP="007457CE">
      <w:pPr>
        <w:pStyle w:val="Heading1"/>
        <w:rPr>
          <w:rFonts w:ascii="Montserrat" w:hAnsi="Montserrat"/>
          <w:sz w:val="56"/>
          <w:szCs w:val="56"/>
        </w:rPr>
      </w:pPr>
      <w:r w:rsidRPr="005B412B">
        <w:rPr>
          <w:rFonts w:ascii="Montserrat" w:hAnsi="Montserrat"/>
          <w:sz w:val="56"/>
          <w:szCs w:val="56"/>
        </w:rPr>
        <w:t>PUBLIC HEARING</w:t>
      </w:r>
    </w:p>
    <w:p w14:paraId="7B4C5AA9" w14:textId="77777777" w:rsidR="007457CE" w:rsidRPr="005B412B" w:rsidRDefault="007457CE" w:rsidP="007457CE">
      <w:pPr>
        <w:pStyle w:val="Heading2"/>
        <w:jc w:val="left"/>
        <w:rPr>
          <w:rFonts w:ascii="Montserrat" w:hAnsi="Montserrat"/>
          <w:bCs/>
          <w:sz w:val="20"/>
        </w:rPr>
      </w:pPr>
    </w:p>
    <w:p w14:paraId="3B3EF8A3" w14:textId="2577A8E2" w:rsidR="007457CE" w:rsidRPr="005B412B" w:rsidRDefault="007457CE" w:rsidP="007457CE">
      <w:pPr>
        <w:pStyle w:val="Heading2"/>
        <w:rPr>
          <w:rFonts w:ascii="Montserrat" w:hAnsi="Montserrat"/>
          <w:bCs/>
          <w:sz w:val="40"/>
          <w:szCs w:val="40"/>
        </w:rPr>
      </w:pPr>
      <w:r w:rsidRPr="005B412B">
        <w:rPr>
          <w:rFonts w:ascii="Montserrat" w:hAnsi="Montserrat"/>
          <w:bCs/>
          <w:sz w:val="40"/>
          <w:szCs w:val="40"/>
        </w:rPr>
        <w:t>DRS PROPOSED ADMINISTRATIVE RULE</w:t>
      </w:r>
      <w:r w:rsidR="00F25928">
        <w:rPr>
          <w:rFonts w:ascii="Montserrat" w:hAnsi="Montserrat"/>
          <w:bCs/>
          <w:sz w:val="40"/>
          <w:szCs w:val="40"/>
        </w:rPr>
        <w:t xml:space="preserve"> AMENDMENTS</w:t>
      </w:r>
    </w:p>
    <w:p w14:paraId="79D546C6" w14:textId="77777777" w:rsidR="007457CE" w:rsidRPr="00F25928" w:rsidRDefault="007457CE" w:rsidP="007457CE">
      <w:pPr>
        <w:rPr>
          <w:rFonts w:ascii="Montserrat" w:hAnsi="Montserrat"/>
          <w:bCs/>
          <w:sz w:val="28"/>
          <w:szCs w:val="28"/>
        </w:rPr>
      </w:pPr>
    </w:p>
    <w:p w14:paraId="060917AA" w14:textId="6640BBBD" w:rsidR="007457CE" w:rsidRPr="000C477B" w:rsidRDefault="00CF0911" w:rsidP="007457CE">
      <w:pPr>
        <w:jc w:val="both"/>
        <w:rPr>
          <w:rFonts w:cs="Arial"/>
          <w:bCs/>
          <w:szCs w:val="24"/>
        </w:rPr>
      </w:pPr>
      <w:r w:rsidRPr="000C477B">
        <w:rPr>
          <w:rFonts w:cs="Arial"/>
          <w:bCs/>
          <w:szCs w:val="24"/>
        </w:rPr>
        <w:t>The Department of Rehabilitation Services will hold a Public Hearing to receive comments on proposed amendments to the Department’s rules. The proposed rules:</w:t>
      </w:r>
    </w:p>
    <w:p w14:paraId="25DD8071" w14:textId="38104257" w:rsidR="007457CE" w:rsidRDefault="007457CE" w:rsidP="003F323C"/>
    <w:p w14:paraId="62CDE888" w14:textId="3A3B2E27" w:rsidR="003F323C" w:rsidRDefault="003F323C" w:rsidP="003F323C">
      <w:r>
        <w:t>Chapter 1.  Administrative Operations</w:t>
      </w:r>
    </w:p>
    <w:p w14:paraId="0B6656B4" w14:textId="2DBCF686" w:rsidR="003F323C" w:rsidRDefault="003F323C" w:rsidP="003F323C">
      <w:pPr>
        <w:ind w:left="360"/>
      </w:pPr>
      <w:r>
        <w:t>Subchapter 3.  Administrative Components of the Department</w:t>
      </w:r>
    </w:p>
    <w:p w14:paraId="454A38BD" w14:textId="6DE770F9" w:rsidR="003F323C" w:rsidRPr="003F323C" w:rsidRDefault="003F323C" w:rsidP="003F323C">
      <w:pPr>
        <w:ind w:left="360"/>
      </w:pPr>
      <w:r>
        <w:t>612:1-3-10. Final signature authority [AMENDED]</w:t>
      </w:r>
    </w:p>
    <w:p w14:paraId="2A825857" w14:textId="380E0424" w:rsidR="003F323C" w:rsidRPr="003F323C" w:rsidRDefault="003F323C" w:rsidP="003F323C">
      <w:pPr>
        <w:ind w:left="360"/>
      </w:pPr>
    </w:p>
    <w:p w14:paraId="40292D4F" w14:textId="46BC1031" w:rsidR="007457CE" w:rsidRPr="00CF0911" w:rsidRDefault="007457CE" w:rsidP="00CF0911">
      <w:r w:rsidRPr="00CF0911">
        <w:t>C</w:t>
      </w:r>
      <w:r w:rsidR="003F323C">
        <w:t>hapter</w:t>
      </w:r>
      <w:r w:rsidRPr="00CF0911">
        <w:t xml:space="preserve"> 10.  V</w:t>
      </w:r>
      <w:r w:rsidR="00CF0911">
        <w:t>ocational Rehabilitation and Services for the Blind and Visually Impaired</w:t>
      </w:r>
    </w:p>
    <w:p w14:paraId="6F873428" w14:textId="77777777" w:rsidR="003F323C" w:rsidRPr="003F323C" w:rsidRDefault="003F323C" w:rsidP="003F323C">
      <w:pPr>
        <w:ind w:left="360"/>
      </w:pPr>
      <w:r w:rsidRPr="003F323C">
        <w:t>Subchapter 1.  General Provisions</w:t>
      </w:r>
    </w:p>
    <w:p w14:paraId="30E8E0A3" w14:textId="77777777" w:rsidR="003F323C" w:rsidRPr="003F323C" w:rsidRDefault="003F323C" w:rsidP="003F323C">
      <w:pPr>
        <w:ind w:left="360"/>
        <w:rPr>
          <w:rFonts w:ascii="Tahoma" w:hAnsi="Tahoma"/>
        </w:rPr>
      </w:pPr>
      <w:r w:rsidRPr="003F323C">
        <w:rPr>
          <w:rFonts w:ascii="Tahoma" w:hAnsi="Tahoma"/>
        </w:rPr>
        <w:t>612:10-1-2.  Definitions [AMENDED]</w:t>
      </w:r>
    </w:p>
    <w:p w14:paraId="70FE9BA9" w14:textId="77777777" w:rsidR="003F323C" w:rsidRPr="003F323C" w:rsidRDefault="003F323C" w:rsidP="003F323C">
      <w:pPr>
        <w:ind w:left="360"/>
      </w:pPr>
      <w:r w:rsidRPr="003F323C">
        <w:t>Subchapter 3.  Client Participation in Cost of Services</w:t>
      </w:r>
    </w:p>
    <w:p w14:paraId="72A6A96A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612:10-3-3.  Participation of individuals in cost of services based on financial need [AMENDED]</w:t>
      </w:r>
    </w:p>
    <w:p w14:paraId="7EBE2DA2" w14:textId="77777777" w:rsidR="003F323C" w:rsidRPr="003F323C" w:rsidRDefault="003F323C" w:rsidP="003F323C">
      <w:pPr>
        <w:ind w:left="360"/>
      </w:pPr>
      <w:r w:rsidRPr="003F323C">
        <w:t>Subchapter 7.  Vocational Rehabilitation and Services for the Blind and Visually Impaired</w:t>
      </w:r>
    </w:p>
    <w:p w14:paraId="60E98FDE" w14:textId="77777777" w:rsidR="003F323C" w:rsidRPr="003F323C" w:rsidRDefault="003F323C" w:rsidP="003F323C">
      <w:pPr>
        <w:ind w:left="360"/>
      </w:pPr>
      <w:r w:rsidRPr="003F323C">
        <w:t>Part 1.  Scope of Vocational Rehabilitation and Services for the Blind and Visually Impaired</w:t>
      </w:r>
    </w:p>
    <w:p w14:paraId="7B4126C4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612:10-7-1.  Overview of Vocational Rehabilitation and Services for the Blind and Visually Impaired [AMENDED]</w:t>
      </w:r>
    </w:p>
    <w:p w14:paraId="0D79155B" w14:textId="77777777" w:rsidR="003F323C" w:rsidRPr="003F323C" w:rsidRDefault="003F323C" w:rsidP="003F323C">
      <w:pPr>
        <w:ind w:left="360"/>
      </w:pPr>
      <w:r w:rsidRPr="003F323C">
        <w:t xml:space="preserve">Part 3.  Case Processing Requirements </w:t>
      </w:r>
    </w:p>
    <w:p w14:paraId="79350A1D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612:10-7-20.  Case recording [AMENDED]</w:t>
      </w:r>
    </w:p>
    <w:p w14:paraId="02D1F45F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612:10-7-25.</w:t>
      </w:r>
      <w:proofErr w:type="gramStart"/>
      <w:r w:rsidRPr="003F323C">
        <w:rPr>
          <w:rFonts w:eastAsia="Calibri" w:cs="Arial"/>
          <w:szCs w:val="24"/>
        </w:rPr>
        <w:t>1  Ability</w:t>
      </w:r>
      <w:proofErr w:type="gramEnd"/>
      <w:r w:rsidRPr="003F323C">
        <w:rPr>
          <w:rFonts w:eastAsia="Calibri" w:cs="Arial"/>
          <w:szCs w:val="24"/>
        </w:rPr>
        <w:t xml:space="preserve"> to serve all eligible individuals; order of selection for services [AMENDED]</w:t>
      </w:r>
    </w:p>
    <w:p w14:paraId="4B98A179" w14:textId="77777777" w:rsidR="003F323C" w:rsidRPr="003F323C" w:rsidRDefault="003F323C" w:rsidP="003F323C">
      <w:pPr>
        <w:ind w:left="360"/>
      </w:pPr>
      <w:r w:rsidRPr="003F323C">
        <w:t>Part 5.  Case Status and Classification System</w:t>
      </w:r>
    </w:p>
    <w:p w14:paraId="39778B4E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 xml:space="preserve">612:10-7-50.1.  Assessment for determining rehabilitation needs </w:t>
      </w:r>
      <w:r w:rsidRPr="003F323C">
        <w:rPr>
          <w:rFonts w:cs="Arial"/>
          <w:bCs/>
          <w:snapToGrid w:val="0"/>
          <w:color w:val="000000"/>
          <w:szCs w:val="24"/>
        </w:rPr>
        <w:t>[AMENDED]</w:t>
      </w:r>
    </w:p>
    <w:p w14:paraId="3A2812D7" w14:textId="77777777" w:rsidR="003F323C" w:rsidRPr="003F323C" w:rsidRDefault="003F323C" w:rsidP="003F323C">
      <w:pPr>
        <w:ind w:left="360"/>
        <w:rPr>
          <w:rFonts w:ascii="Tahoma" w:hAnsi="Tahoma"/>
          <w:bCs/>
          <w:snapToGrid w:val="0"/>
          <w:color w:val="000000"/>
        </w:rPr>
      </w:pPr>
      <w:bookmarkStart w:id="0" w:name="_Toc521919623"/>
      <w:r w:rsidRPr="003F323C">
        <w:rPr>
          <w:rFonts w:ascii="Tahoma" w:hAnsi="Tahoma"/>
          <w:bCs/>
          <w:snapToGrid w:val="0"/>
          <w:color w:val="000000"/>
        </w:rPr>
        <w:t>612:10-7-55.  Job Ready [AMENDED]</w:t>
      </w:r>
    </w:p>
    <w:p w14:paraId="2E67A456" w14:textId="77777777" w:rsidR="003F323C" w:rsidRPr="003F323C" w:rsidRDefault="003F323C" w:rsidP="003F323C">
      <w:pPr>
        <w:ind w:left="360"/>
        <w:rPr>
          <w:rFonts w:ascii="Tahoma" w:hAnsi="Tahoma"/>
          <w:bCs/>
          <w:snapToGrid w:val="0"/>
          <w:color w:val="000000"/>
        </w:rPr>
      </w:pPr>
      <w:r w:rsidRPr="003F323C">
        <w:rPr>
          <w:rFonts w:ascii="Tahoma" w:hAnsi="Tahoma"/>
          <w:bCs/>
          <w:snapToGrid w:val="0"/>
          <w:color w:val="000000"/>
        </w:rPr>
        <w:t>612:10-7-56. Employment [AMENDED]</w:t>
      </w:r>
    </w:p>
    <w:p w14:paraId="5918561A" w14:textId="77777777" w:rsidR="003F323C" w:rsidRPr="003F323C" w:rsidRDefault="003F323C" w:rsidP="003F323C">
      <w:pPr>
        <w:ind w:left="360"/>
        <w:rPr>
          <w:rFonts w:ascii="Tahoma" w:hAnsi="Tahoma"/>
          <w:bCs/>
          <w:snapToGrid w:val="0"/>
          <w:color w:val="000000"/>
        </w:rPr>
      </w:pPr>
      <w:r w:rsidRPr="003F323C">
        <w:rPr>
          <w:rFonts w:ascii="Tahoma" w:hAnsi="Tahoma"/>
          <w:bCs/>
          <w:snapToGrid w:val="0"/>
          <w:color w:val="000000"/>
        </w:rPr>
        <w:t xml:space="preserve">612:10-7-58.  </w:t>
      </w:r>
      <w:bookmarkEnd w:id="0"/>
      <w:r w:rsidRPr="003F323C">
        <w:rPr>
          <w:rFonts w:ascii="Tahoma" w:hAnsi="Tahoma"/>
          <w:bCs/>
          <w:snapToGrid w:val="0"/>
          <w:color w:val="000000"/>
        </w:rPr>
        <w:t>Closed Rehabilitated [AMENDED]</w:t>
      </w:r>
    </w:p>
    <w:p w14:paraId="15ABFBA4" w14:textId="77777777" w:rsidR="003F323C" w:rsidRPr="003F323C" w:rsidRDefault="003F323C" w:rsidP="003F323C">
      <w:pPr>
        <w:ind w:left="360"/>
      </w:pPr>
      <w:r w:rsidRPr="003F323C">
        <w:t>Part 9.  Actions Requiring Review and Approval</w:t>
      </w:r>
    </w:p>
    <w:p w14:paraId="01E16E0A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612:10-7-87.  Actions requiring supervisor</w:t>
      </w:r>
      <w:r w:rsidRPr="003F323C">
        <w:rPr>
          <w:rFonts w:cs="Arial"/>
          <w:color w:val="000000"/>
          <w:szCs w:val="24"/>
          <w:u w:val="single"/>
        </w:rPr>
        <w:t>'</w:t>
      </w:r>
      <w:r w:rsidRPr="003F323C">
        <w:rPr>
          <w:rFonts w:eastAsia="Calibri" w:cs="Arial"/>
          <w:szCs w:val="24"/>
        </w:rPr>
        <w:t>s approval [AMENDED]</w:t>
      </w:r>
    </w:p>
    <w:p w14:paraId="40473699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  <w:u w:val="single"/>
        </w:rPr>
        <w:t>Part 14. Community Provider Employment Services</w:t>
      </w:r>
      <w:r w:rsidRPr="003F323C">
        <w:rPr>
          <w:rFonts w:eastAsia="Calibri" w:cs="Arial"/>
          <w:szCs w:val="24"/>
        </w:rPr>
        <w:t xml:space="preserve"> [NEW]</w:t>
      </w:r>
    </w:p>
    <w:p w14:paraId="07065192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  <w:u w:val="single"/>
        </w:rPr>
        <w:t>612:10-7-134.  Competitive integrated employment</w:t>
      </w:r>
      <w:r w:rsidRPr="003F323C">
        <w:rPr>
          <w:rFonts w:eastAsia="Calibri" w:cs="Arial"/>
          <w:szCs w:val="24"/>
        </w:rPr>
        <w:t xml:space="preserve"> [NEW]</w:t>
      </w:r>
    </w:p>
    <w:p w14:paraId="18740B2F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  <w:u w:val="single"/>
        </w:rPr>
        <w:t>612:10-7-135.  Supplemental Employment Services (SES)</w:t>
      </w:r>
      <w:r w:rsidRPr="003F323C">
        <w:rPr>
          <w:rFonts w:eastAsia="Calibri" w:cs="Arial"/>
          <w:szCs w:val="24"/>
        </w:rPr>
        <w:t xml:space="preserve"> [NEW]</w:t>
      </w:r>
    </w:p>
    <w:p w14:paraId="36DDC5F1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  <w:u w:val="single"/>
        </w:rPr>
        <w:t>612:10-7-136.  Job Placement Services</w:t>
      </w:r>
      <w:r w:rsidRPr="003F323C">
        <w:rPr>
          <w:rFonts w:eastAsia="Calibri" w:cs="Arial"/>
          <w:szCs w:val="24"/>
        </w:rPr>
        <w:t xml:space="preserve"> [NEW]</w:t>
      </w:r>
    </w:p>
    <w:p w14:paraId="74FF8D68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  <w:u w:val="single"/>
        </w:rPr>
        <w:t>612:10-7-137.  Job Services</w:t>
      </w:r>
      <w:r w:rsidRPr="003F323C">
        <w:rPr>
          <w:rFonts w:eastAsia="Calibri" w:cs="Arial"/>
          <w:szCs w:val="24"/>
        </w:rPr>
        <w:t xml:space="preserve"> [NEW]</w:t>
      </w:r>
    </w:p>
    <w:p w14:paraId="0AE0CD57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  <w:u w:val="single"/>
        </w:rPr>
        <w:t>612:10-7-138.  Support Services for Employment (SSE)</w:t>
      </w:r>
      <w:r w:rsidRPr="003F323C">
        <w:rPr>
          <w:rFonts w:eastAsia="Calibri" w:cs="Arial"/>
          <w:szCs w:val="24"/>
        </w:rPr>
        <w:t xml:space="preserve"> [NEW]</w:t>
      </w:r>
    </w:p>
    <w:p w14:paraId="6D322E23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Part 15. Training</w:t>
      </w:r>
    </w:p>
    <w:p w14:paraId="3920E303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612:10-7-164.  Personal and work adjustment training [AMENDED]</w:t>
      </w:r>
    </w:p>
    <w:p w14:paraId="3DB1ABF4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Part 17.  Supported Employment Services</w:t>
      </w:r>
    </w:p>
    <w:p w14:paraId="641E7C84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612:10-7-179.  Overview of Supported Employment Services [AMENDED]</w:t>
      </w:r>
    </w:p>
    <w:p w14:paraId="009BBBBC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 xml:space="preserve">612:10-7-180. Eligibility for the Supported Employment </w:t>
      </w:r>
      <w:r w:rsidRPr="003F323C">
        <w:rPr>
          <w:rFonts w:eastAsia="Calibri" w:cs="Arial"/>
          <w:strike/>
          <w:szCs w:val="24"/>
        </w:rPr>
        <w:t>Program</w:t>
      </w:r>
      <w:r w:rsidRPr="003F323C">
        <w:rPr>
          <w:rFonts w:eastAsia="Calibri" w:cs="Arial"/>
          <w:szCs w:val="24"/>
        </w:rPr>
        <w:t xml:space="preserve"> </w:t>
      </w:r>
      <w:r w:rsidRPr="003F323C">
        <w:rPr>
          <w:rFonts w:eastAsia="Calibri" w:cs="Arial"/>
          <w:szCs w:val="24"/>
          <w:u w:val="single"/>
        </w:rPr>
        <w:t>Services</w:t>
      </w:r>
      <w:r w:rsidRPr="003F323C">
        <w:rPr>
          <w:rFonts w:eastAsia="Calibri" w:cs="Arial"/>
          <w:szCs w:val="24"/>
        </w:rPr>
        <w:t xml:space="preserve"> [AMENDED]</w:t>
      </w:r>
    </w:p>
    <w:p w14:paraId="717DBE5C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 xml:space="preserve">612:10-7-182. Competitive </w:t>
      </w:r>
      <w:r w:rsidRPr="003F323C">
        <w:rPr>
          <w:rFonts w:eastAsia="Calibri" w:cs="Arial"/>
          <w:szCs w:val="24"/>
          <w:u w:val="single"/>
        </w:rPr>
        <w:t xml:space="preserve">integrated </w:t>
      </w:r>
      <w:r w:rsidRPr="003F323C">
        <w:rPr>
          <w:rFonts w:eastAsia="Calibri" w:cs="Arial"/>
          <w:szCs w:val="24"/>
        </w:rPr>
        <w:t xml:space="preserve">employment for </w:t>
      </w:r>
      <w:r w:rsidRPr="003F323C">
        <w:rPr>
          <w:rFonts w:eastAsia="Calibri" w:cs="Arial"/>
          <w:strike/>
          <w:szCs w:val="24"/>
        </w:rPr>
        <w:t>supported</w:t>
      </w:r>
      <w:r w:rsidRPr="003F323C">
        <w:rPr>
          <w:rFonts w:eastAsia="Calibri" w:cs="Arial"/>
          <w:szCs w:val="24"/>
        </w:rPr>
        <w:t xml:space="preserve"> </w:t>
      </w:r>
      <w:proofErr w:type="spellStart"/>
      <w:r w:rsidRPr="003F323C">
        <w:rPr>
          <w:rFonts w:eastAsia="Calibri" w:cs="Arial"/>
          <w:szCs w:val="24"/>
          <w:u w:val="single"/>
        </w:rPr>
        <w:t>Supported</w:t>
      </w:r>
      <w:proofErr w:type="spellEnd"/>
      <w:r w:rsidRPr="003F323C">
        <w:rPr>
          <w:rFonts w:eastAsia="Calibri" w:cs="Arial"/>
          <w:szCs w:val="24"/>
          <w:u w:val="single"/>
        </w:rPr>
        <w:t xml:space="preserve"> </w:t>
      </w:r>
      <w:r w:rsidRPr="003F323C">
        <w:rPr>
          <w:rFonts w:eastAsia="Calibri" w:cs="Arial"/>
          <w:strike/>
          <w:szCs w:val="24"/>
        </w:rPr>
        <w:t>employment</w:t>
      </w:r>
      <w:r w:rsidRPr="003F323C">
        <w:rPr>
          <w:rFonts w:eastAsia="Calibri" w:cs="Arial"/>
          <w:szCs w:val="24"/>
        </w:rPr>
        <w:t xml:space="preserve"> </w:t>
      </w:r>
      <w:proofErr w:type="spellStart"/>
      <w:proofErr w:type="gramStart"/>
      <w:r w:rsidRPr="003F323C">
        <w:rPr>
          <w:rFonts w:eastAsia="Calibri" w:cs="Arial"/>
          <w:szCs w:val="24"/>
          <w:u w:val="single"/>
        </w:rPr>
        <w:t>Employment</w:t>
      </w:r>
      <w:proofErr w:type="spellEnd"/>
      <w:r w:rsidRPr="003F323C">
        <w:rPr>
          <w:rFonts w:eastAsia="Calibri" w:cs="Arial"/>
          <w:szCs w:val="24"/>
          <w:u w:val="single"/>
        </w:rPr>
        <w:t xml:space="preserve"> </w:t>
      </w:r>
      <w:r w:rsidRPr="003F323C">
        <w:rPr>
          <w:rFonts w:eastAsia="Calibri" w:cs="Arial"/>
          <w:szCs w:val="24"/>
        </w:rPr>
        <w:t xml:space="preserve"> [</w:t>
      </w:r>
      <w:proofErr w:type="gramEnd"/>
      <w:r w:rsidRPr="003F323C">
        <w:rPr>
          <w:rFonts w:eastAsia="Calibri" w:cs="Arial"/>
          <w:szCs w:val="24"/>
        </w:rPr>
        <w:t>AMENDED]</w:t>
      </w:r>
    </w:p>
    <w:p w14:paraId="7FFCCFEC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612:10-7-183.  Ongoing support services [AMENDED]</w:t>
      </w:r>
    </w:p>
    <w:p w14:paraId="20C189E5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612:10-7-184.  Extended services [AMENDED]</w:t>
      </w:r>
    </w:p>
    <w:p w14:paraId="3BD3E517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612:10-7-185.  Provision of supported employment services [AMENDED]</w:t>
      </w:r>
    </w:p>
    <w:p w14:paraId="4B088776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PART 18.  Employment and Retention Services</w:t>
      </w:r>
    </w:p>
    <w:p w14:paraId="2141871F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612:10-7-186.  Overview of Employment and Retention Services [AMENDED]</w:t>
      </w:r>
    </w:p>
    <w:p w14:paraId="69E96E26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612:10-7-187.  Eligibility for Employment and Retention Services [AMENDED]</w:t>
      </w:r>
    </w:p>
    <w:p w14:paraId="3B33A95B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612:10-7-188.  Provision of employment and retention services [AMENDED]</w:t>
      </w:r>
    </w:p>
    <w:p w14:paraId="47F4E412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 10-7-189.  Competitive employment for Employment and Retention [AMENDED]</w:t>
      </w:r>
    </w:p>
    <w:p w14:paraId="18DE627B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Part 21.  Purchase of Equipment, Occupational Licenses and Certifications</w:t>
      </w:r>
    </w:p>
    <w:p w14:paraId="2674B74A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612:10-7-221.  Housing Modification [AMENDED]</w:t>
      </w:r>
    </w:p>
    <w:p w14:paraId="66A86AF8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Part 23. Self-Employment Programs and Other Services</w:t>
      </w:r>
    </w:p>
    <w:p w14:paraId="661CAB2C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612:10-7-230.  Self-employment program [AMENDED]</w:t>
      </w:r>
    </w:p>
    <w:p w14:paraId="74DF9338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612:10-7-230.</w:t>
      </w:r>
      <w:proofErr w:type="gramStart"/>
      <w:r w:rsidRPr="003F323C">
        <w:rPr>
          <w:rFonts w:cs="Arial"/>
          <w:bCs/>
          <w:snapToGrid w:val="0"/>
          <w:color w:val="000000"/>
          <w:szCs w:val="24"/>
        </w:rPr>
        <w:t>2  Self</w:t>
      </w:r>
      <w:proofErr w:type="gramEnd"/>
      <w:r w:rsidRPr="003F323C">
        <w:rPr>
          <w:rFonts w:cs="Arial"/>
          <w:bCs/>
          <w:snapToGrid w:val="0"/>
          <w:color w:val="000000"/>
          <w:szCs w:val="24"/>
        </w:rPr>
        <w:t>-Employment Guidelines [AMENDED]</w:t>
      </w:r>
    </w:p>
    <w:p w14:paraId="401FBC30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612:10-7-230.</w:t>
      </w:r>
      <w:proofErr w:type="gramStart"/>
      <w:r w:rsidRPr="003F323C">
        <w:rPr>
          <w:rFonts w:cs="Arial"/>
          <w:bCs/>
          <w:snapToGrid w:val="0"/>
          <w:color w:val="000000"/>
          <w:szCs w:val="24"/>
        </w:rPr>
        <w:t>3  Self</w:t>
      </w:r>
      <w:proofErr w:type="gramEnd"/>
      <w:r w:rsidRPr="003F323C">
        <w:rPr>
          <w:rFonts w:cs="Arial"/>
          <w:bCs/>
          <w:snapToGrid w:val="0"/>
          <w:color w:val="000000"/>
          <w:szCs w:val="24"/>
        </w:rPr>
        <w:t>-Employment/</w:t>
      </w:r>
      <w:proofErr w:type="spellStart"/>
      <w:r w:rsidRPr="003F323C">
        <w:rPr>
          <w:rFonts w:cs="Arial"/>
          <w:bCs/>
          <w:snapToGrid w:val="0"/>
          <w:color w:val="000000"/>
          <w:szCs w:val="24"/>
        </w:rPr>
        <w:t>BusinessPlans</w:t>
      </w:r>
      <w:proofErr w:type="spellEnd"/>
      <w:r w:rsidRPr="003F323C">
        <w:rPr>
          <w:rFonts w:cs="Arial"/>
          <w:bCs/>
          <w:snapToGrid w:val="0"/>
          <w:color w:val="000000"/>
          <w:szCs w:val="24"/>
        </w:rPr>
        <w:t>[AMENDED]</w:t>
      </w:r>
    </w:p>
    <w:p w14:paraId="1C834632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612:10-7-230.</w:t>
      </w:r>
      <w:proofErr w:type="gramStart"/>
      <w:r w:rsidRPr="003F323C">
        <w:rPr>
          <w:rFonts w:cs="Arial"/>
          <w:bCs/>
          <w:snapToGrid w:val="0"/>
          <w:color w:val="000000"/>
          <w:szCs w:val="24"/>
        </w:rPr>
        <w:t>4  Agency</w:t>
      </w:r>
      <w:proofErr w:type="gramEnd"/>
      <w:r w:rsidRPr="003F323C">
        <w:rPr>
          <w:rFonts w:cs="Arial"/>
          <w:bCs/>
          <w:snapToGrid w:val="0"/>
          <w:color w:val="000000"/>
          <w:szCs w:val="24"/>
        </w:rPr>
        <w:t xml:space="preserve"> financial contribution to self-employment/purchasing[AMENDED]</w:t>
      </w:r>
    </w:p>
    <w:p w14:paraId="7328ADF3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612:10-7-232.  Placement [AMENDED]</w:t>
      </w:r>
    </w:p>
    <w:p w14:paraId="7AA62F8C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Part 25. Transition from School to Work Program</w:t>
      </w:r>
    </w:p>
    <w:p w14:paraId="547AF9D5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612:10-7-240. Overview of transition from school to work services [AMENDED]</w:t>
      </w:r>
    </w:p>
    <w:p w14:paraId="0CCF307B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Subchapter 13.  Special Services for the Deaf and Hard of Hearing</w:t>
      </w:r>
    </w:p>
    <w:p w14:paraId="038398D5" w14:textId="77777777" w:rsidR="003F323C" w:rsidRPr="003F323C" w:rsidRDefault="003F323C" w:rsidP="003F323C">
      <w:pPr>
        <w:tabs>
          <w:tab w:val="left" w:pos="858"/>
        </w:tabs>
        <w:ind w:left="360"/>
        <w:rPr>
          <w:rFonts w:cs="Arial"/>
          <w:bCs/>
          <w:snapToGrid w:val="0"/>
          <w:color w:val="000000"/>
          <w:szCs w:val="24"/>
        </w:rPr>
      </w:pPr>
      <w:r w:rsidRPr="003F323C">
        <w:rPr>
          <w:rFonts w:cs="Arial"/>
          <w:bCs/>
          <w:snapToGrid w:val="0"/>
          <w:color w:val="000000"/>
          <w:szCs w:val="24"/>
        </w:rPr>
        <w:t>Part 3.  Certification of Interpreters</w:t>
      </w:r>
    </w:p>
    <w:p w14:paraId="6A8AD50E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612:10-13-16.  Evaluation [AMENDED]</w:t>
      </w:r>
    </w:p>
    <w:p w14:paraId="6B1C6455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612:10-13-18.  Fees [AMENDED]</w:t>
      </w:r>
    </w:p>
    <w:p w14:paraId="3B420073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612:10-13-19.  Refunds [AMENDED]</w:t>
      </w:r>
    </w:p>
    <w:p w14:paraId="6E180115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612:10-13-20.  Certification maintenance [AMENDED]</w:t>
      </w:r>
    </w:p>
    <w:p w14:paraId="29EE8382" w14:textId="77777777" w:rsidR="003F323C" w:rsidRPr="003F323C" w:rsidRDefault="003F323C" w:rsidP="003F323C">
      <w:pPr>
        <w:ind w:left="360"/>
        <w:rPr>
          <w:rFonts w:eastAsia="Calibri" w:cs="Arial"/>
          <w:szCs w:val="24"/>
        </w:rPr>
      </w:pPr>
      <w:r w:rsidRPr="003F323C">
        <w:rPr>
          <w:rFonts w:eastAsia="Calibri" w:cs="Arial"/>
          <w:szCs w:val="24"/>
        </w:rPr>
        <w:t>612:10-13-24.  Interpreter certification program advisory committee [AMENDED]</w:t>
      </w:r>
    </w:p>
    <w:p w14:paraId="16020803" w14:textId="77777777" w:rsidR="007457CE" w:rsidRPr="005B412B" w:rsidRDefault="007457CE" w:rsidP="007457CE">
      <w:pPr>
        <w:jc w:val="both"/>
        <w:rPr>
          <w:rFonts w:ascii="Montserrat" w:hAnsi="Montserrat"/>
          <w:b/>
          <w:sz w:val="16"/>
        </w:rPr>
      </w:pPr>
    </w:p>
    <w:p w14:paraId="66FA1874" w14:textId="77777777" w:rsidR="007457CE" w:rsidRPr="00CF0911" w:rsidRDefault="007457CE" w:rsidP="007457CE">
      <w:pPr>
        <w:rPr>
          <w:rFonts w:cs="Arial"/>
          <w:szCs w:val="24"/>
        </w:rPr>
      </w:pPr>
      <w:r w:rsidRPr="00CF0911">
        <w:rPr>
          <w:rFonts w:cs="Arial"/>
          <w:szCs w:val="24"/>
        </w:rPr>
        <w:t>Copies of the proposed rules may be obtained from:</w:t>
      </w:r>
    </w:p>
    <w:p w14:paraId="23891147" w14:textId="77777777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DRS Website </w:t>
      </w:r>
      <w:hyperlink r:id="rId5" w:history="1">
        <w:r w:rsidRPr="00CF0911">
          <w:rPr>
            <w:rStyle w:val="Hyperlink"/>
            <w:rFonts w:eastAsiaTheme="majorEastAsia" w:cs="Arial"/>
            <w:szCs w:val="24"/>
          </w:rPr>
          <w:t>www.okdrs.gov</w:t>
        </w:r>
      </w:hyperlink>
    </w:p>
    <w:p w14:paraId="5C68A34A" w14:textId="44EDB5F3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E-mail </w:t>
      </w:r>
      <w:hyperlink r:id="rId6" w:history="1">
        <w:r w:rsidR="00530B7D" w:rsidRPr="00CF0911">
          <w:rPr>
            <w:rStyle w:val="Hyperlink"/>
            <w:rFonts w:eastAsiaTheme="majorEastAsia" w:cs="Arial"/>
            <w:szCs w:val="24"/>
          </w:rPr>
          <w:t>tcalloway@okdrs.gov</w:t>
        </w:r>
      </w:hyperlink>
    </w:p>
    <w:p w14:paraId="6BE596C8" w14:textId="158052FC" w:rsidR="007457CE" w:rsidRPr="00CF0911" w:rsidRDefault="007457CE" w:rsidP="007457CE">
      <w:pPr>
        <w:ind w:left="360"/>
        <w:rPr>
          <w:rFonts w:cs="Arial"/>
          <w:szCs w:val="24"/>
        </w:rPr>
      </w:pPr>
      <w:r w:rsidRPr="00CF0911">
        <w:rPr>
          <w:rFonts w:cs="Arial"/>
          <w:szCs w:val="24"/>
        </w:rPr>
        <w:t>Letter to the Policy Administration and Development Section, attention Tina Calloway, Department of Rehabilitation Services, 3535 N.W. 58</w:t>
      </w:r>
      <w:r w:rsidRPr="00CF0911">
        <w:rPr>
          <w:rFonts w:cs="Arial"/>
          <w:szCs w:val="24"/>
          <w:vertAlign w:val="superscript"/>
        </w:rPr>
        <w:t>th</w:t>
      </w:r>
      <w:r w:rsidRPr="00CF0911">
        <w:rPr>
          <w:rFonts w:cs="Arial"/>
          <w:szCs w:val="24"/>
        </w:rPr>
        <w:t>, Suite 500, Oklahoma City, Oklahoma 73112</w:t>
      </w:r>
      <w:r w:rsidR="003F323C">
        <w:rPr>
          <w:rFonts w:cs="Arial"/>
          <w:szCs w:val="24"/>
        </w:rPr>
        <w:t xml:space="preserve">, </w:t>
      </w:r>
      <w:r w:rsidRPr="00CF0911">
        <w:rPr>
          <w:rFonts w:cs="Arial"/>
          <w:szCs w:val="24"/>
        </w:rPr>
        <w:t>Calling (405) 951-3552 – Toll free 1-800-845-8476.</w:t>
      </w:r>
    </w:p>
    <w:p w14:paraId="754EFB6F" w14:textId="77777777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</w:p>
    <w:p w14:paraId="61617A17" w14:textId="7BF15B78" w:rsidR="007457CE" w:rsidRPr="00CF0911" w:rsidRDefault="007457CE" w:rsidP="007457CE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PUBLIC HEARING WILL BE HELD</w:t>
      </w:r>
    </w:p>
    <w:p w14:paraId="40CAE549" w14:textId="6620641B" w:rsidR="007457CE" w:rsidRPr="00CF0911" w:rsidRDefault="007457CE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MONDAY, February </w:t>
      </w:r>
      <w:r w:rsidR="003F323C">
        <w:rPr>
          <w:rFonts w:cs="Arial"/>
          <w:szCs w:val="24"/>
        </w:rPr>
        <w:t>5</w:t>
      </w:r>
      <w:r w:rsidRPr="00CF0911">
        <w:rPr>
          <w:rFonts w:cs="Arial"/>
          <w:szCs w:val="24"/>
        </w:rPr>
        <w:t>, 202</w:t>
      </w:r>
      <w:r w:rsidR="003F323C">
        <w:rPr>
          <w:rFonts w:cs="Arial"/>
          <w:szCs w:val="24"/>
        </w:rPr>
        <w:t>4</w:t>
      </w:r>
    </w:p>
    <w:p w14:paraId="42CB0806" w14:textId="77777777" w:rsidR="007457CE" w:rsidRPr="00CF0911" w:rsidRDefault="007457CE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2:00 PM - 3:00 PM</w:t>
      </w:r>
    </w:p>
    <w:p w14:paraId="44E6BBA1" w14:textId="77777777" w:rsidR="007457CE" w:rsidRPr="00CF0911" w:rsidRDefault="007457CE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Department of Rehabilitation Services</w:t>
      </w:r>
    </w:p>
    <w:p w14:paraId="62B8F6AA" w14:textId="77777777" w:rsidR="007457CE" w:rsidRPr="00CF0911" w:rsidRDefault="007457CE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2</w:t>
      </w:r>
      <w:r w:rsidRPr="00CF0911">
        <w:rPr>
          <w:rFonts w:cs="Arial"/>
          <w:szCs w:val="24"/>
          <w:vertAlign w:val="superscript"/>
        </w:rPr>
        <w:t>ND</w:t>
      </w:r>
      <w:r w:rsidRPr="00CF0911">
        <w:rPr>
          <w:rFonts w:cs="Arial"/>
          <w:szCs w:val="24"/>
        </w:rPr>
        <w:t xml:space="preserve"> Floor Conference Room</w:t>
      </w:r>
    </w:p>
    <w:p w14:paraId="6CDBCD2B" w14:textId="77777777" w:rsidR="007457CE" w:rsidRPr="00CF0911" w:rsidRDefault="007457CE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3535 N.W. 58</w:t>
      </w:r>
      <w:r w:rsidRPr="00CF0911">
        <w:rPr>
          <w:rFonts w:cs="Arial"/>
          <w:szCs w:val="24"/>
          <w:vertAlign w:val="superscript"/>
        </w:rPr>
        <w:t xml:space="preserve">th </w:t>
      </w:r>
      <w:r w:rsidRPr="00CF0911">
        <w:rPr>
          <w:rFonts w:cs="Arial"/>
          <w:szCs w:val="24"/>
        </w:rPr>
        <w:t>Street</w:t>
      </w:r>
    </w:p>
    <w:p w14:paraId="475ADCA9" w14:textId="6E6A1167" w:rsidR="007457CE" w:rsidRPr="00CF0911" w:rsidRDefault="007457CE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Oklahoma City, OK 73112</w:t>
      </w:r>
    </w:p>
    <w:p w14:paraId="762A8C5C" w14:textId="59578DA5" w:rsidR="00530B7D" w:rsidRPr="00CF0911" w:rsidRDefault="00530B7D" w:rsidP="003F323C">
      <w:pPr>
        <w:ind w:left="360"/>
        <w:jc w:val="center"/>
        <w:rPr>
          <w:rFonts w:cs="Arial"/>
          <w:szCs w:val="24"/>
        </w:rPr>
      </w:pPr>
    </w:p>
    <w:p w14:paraId="0EE1E642" w14:textId="5C378722" w:rsidR="00530B7D" w:rsidRPr="00CF0911" w:rsidRDefault="00530B7D" w:rsidP="003F323C">
      <w:pPr>
        <w:ind w:left="360"/>
        <w:jc w:val="center"/>
        <w:rPr>
          <w:rFonts w:cs="Arial"/>
          <w:szCs w:val="24"/>
        </w:rPr>
      </w:pPr>
      <w:r w:rsidRPr="00CF0911">
        <w:rPr>
          <w:rFonts w:cs="Arial"/>
          <w:szCs w:val="24"/>
        </w:rPr>
        <w:t>or by</w:t>
      </w:r>
    </w:p>
    <w:p w14:paraId="594805A8" w14:textId="3B0DE3DC" w:rsidR="00530B7D" w:rsidRPr="00F25928" w:rsidRDefault="00530B7D" w:rsidP="003F323C">
      <w:pPr>
        <w:ind w:left="360"/>
        <w:jc w:val="center"/>
        <w:rPr>
          <w:rFonts w:cs="Arial"/>
          <w:szCs w:val="24"/>
        </w:rPr>
      </w:pPr>
    </w:p>
    <w:p w14:paraId="0189C129" w14:textId="796A94DB" w:rsidR="00F25928" w:rsidRPr="00F25928" w:rsidRDefault="00F25928" w:rsidP="003F323C">
      <w:pPr>
        <w:ind w:left="540"/>
        <w:jc w:val="center"/>
        <w:rPr>
          <w:rFonts w:cs="Arial"/>
          <w:szCs w:val="24"/>
        </w:rPr>
      </w:pPr>
      <w:proofErr w:type="spellStart"/>
      <w:r w:rsidRPr="00F25928">
        <w:rPr>
          <w:rFonts w:cs="Arial"/>
          <w:szCs w:val="24"/>
        </w:rPr>
        <w:t>ZoomGov</w:t>
      </w:r>
      <w:proofErr w:type="spellEnd"/>
      <w:r w:rsidRPr="00F25928">
        <w:rPr>
          <w:rFonts w:cs="Arial"/>
          <w:szCs w:val="24"/>
        </w:rPr>
        <w:t xml:space="preserve"> Meeting</w:t>
      </w:r>
    </w:p>
    <w:p w14:paraId="7BFC8379" w14:textId="77777777" w:rsidR="003F323C" w:rsidRPr="003F323C" w:rsidRDefault="003F323C" w:rsidP="003F323C">
      <w:pPr>
        <w:ind w:left="540"/>
        <w:jc w:val="center"/>
        <w:rPr>
          <w:rFonts w:cs="Arial"/>
          <w:szCs w:val="24"/>
        </w:rPr>
      </w:pPr>
      <w:hyperlink r:id="rId7" w:history="1">
        <w:r w:rsidRPr="003F323C">
          <w:rPr>
            <w:rFonts w:cs="Arial"/>
            <w:color w:val="0000FF"/>
            <w:szCs w:val="24"/>
            <w:u w:val="single"/>
          </w:rPr>
          <w:t>https://www.zoomgov.com/j/1607593310?pwd=Z0poNEFDZGRrY2lBazhGWmRKZ3VSQT09</w:t>
        </w:r>
      </w:hyperlink>
    </w:p>
    <w:p w14:paraId="4F80AEC3" w14:textId="77777777" w:rsidR="003F323C" w:rsidRPr="003F323C" w:rsidRDefault="003F323C" w:rsidP="003F323C">
      <w:pPr>
        <w:ind w:left="540"/>
        <w:jc w:val="center"/>
        <w:rPr>
          <w:rFonts w:cs="Arial"/>
          <w:szCs w:val="24"/>
        </w:rPr>
      </w:pPr>
      <w:r w:rsidRPr="003F323C">
        <w:rPr>
          <w:rFonts w:cs="Arial"/>
          <w:szCs w:val="24"/>
        </w:rPr>
        <w:t>Meeting ID: 160 759 3310</w:t>
      </w:r>
    </w:p>
    <w:p w14:paraId="70DEE4AD" w14:textId="7160B42F" w:rsidR="003F323C" w:rsidRDefault="003F323C" w:rsidP="003F323C">
      <w:pPr>
        <w:ind w:left="540"/>
        <w:jc w:val="center"/>
        <w:rPr>
          <w:rFonts w:cs="Arial"/>
          <w:szCs w:val="24"/>
        </w:rPr>
      </w:pPr>
      <w:r w:rsidRPr="003F323C">
        <w:rPr>
          <w:rFonts w:cs="Arial"/>
          <w:szCs w:val="24"/>
        </w:rPr>
        <w:t>Passcode: 042536</w:t>
      </w:r>
    </w:p>
    <w:p w14:paraId="2287B1E4" w14:textId="77777777" w:rsidR="003F323C" w:rsidRPr="003F323C" w:rsidRDefault="003F323C" w:rsidP="003F323C">
      <w:pPr>
        <w:ind w:left="540"/>
        <w:jc w:val="center"/>
        <w:rPr>
          <w:rFonts w:cs="Arial"/>
          <w:szCs w:val="24"/>
        </w:rPr>
      </w:pPr>
      <w:r w:rsidRPr="003F323C">
        <w:rPr>
          <w:rFonts w:cs="Arial"/>
          <w:szCs w:val="24"/>
        </w:rPr>
        <w:t xml:space="preserve">Find your local number: </w:t>
      </w:r>
      <w:hyperlink r:id="rId8" w:history="1">
        <w:r w:rsidRPr="003F323C">
          <w:rPr>
            <w:rFonts w:cs="Arial"/>
            <w:color w:val="0000FF"/>
            <w:szCs w:val="24"/>
            <w:u w:val="single"/>
          </w:rPr>
          <w:t>https://www.zoomgov.com/u/adiGbxyTBo</w:t>
        </w:r>
      </w:hyperlink>
    </w:p>
    <w:p w14:paraId="685C8F2D" w14:textId="77777777" w:rsidR="00530B7D" w:rsidRPr="00CF0911" w:rsidRDefault="00530B7D" w:rsidP="00530B7D">
      <w:pPr>
        <w:rPr>
          <w:rFonts w:cs="Arial"/>
          <w:szCs w:val="24"/>
        </w:rPr>
      </w:pPr>
    </w:p>
    <w:p w14:paraId="23C289A0" w14:textId="4E7ED9F3" w:rsidR="007457CE" w:rsidRPr="00CF0911" w:rsidRDefault="007457CE" w:rsidP="007457CE">
      <w:pPr>
        <w:ind w:left="360"/>
        <w:jc w:val="both"/>
        <w:rPr>
          <w:rFonts w:cs="Arial"/>
          <w:szCs w:val="24"/>
        </w:rPr>
      </w:pPr>
      <w:r w:rsidRPr="00CF0911">
        <w:rPr>
          <w:rFonts w:cs="Arial"/>
          <w:szCs w:val="24"/>
        </w:rPr>
        <w:t xml:space="preserve">If you would like to </w:t>
      </w:r>
      <w:r w:rsidR="00CF0911">
        <w:rPr>
          <w:rFonts w:cs="Arial"/>
          <w:szCs w:val="24"/>
        </w:rPr>
        <w:t>provide input</w:t>
      </w:r>
      <w:r w:rsidRPr="00CF0911">
        <w:rPr>
          <w:rFonts w:cs="Arial"/>
          <w:szCs w:val="24"/>
        </w:rPr>
        <w:t xml:space="preserve"> but are unable to attend, written comments may be sent to the attention of Tina Calloway, Policy Administration and Development, Department of Rehabilitation Services, 3535 N.W. 58</w:t>
      </w:r>
      <w:r w:rsidRPr="00CF0911">
        <w:rPr>
          <w:rFonts w:cs="Arial"/>
          <w:szCs w:val="24"/>
          <w:vertAlign w:val="superscript"/>
        </w:rPr>
        <w:t>th</w:t>
      </w:r>
      <w:r w:rsidRPr="00CF0911">
        <w:rPr>
          <w:rFonts w:cs="Arial"/>
          <w:szCs w:val="24"/>
        </w:rPr>
        <w:t xml:space="preserve"> street, Suite 500, Oklahoma City, Oklahoma 73112, email </w:t>
      </w:r>
      <w:hyperlink r:id="rId9" w:history="1">
        <w:r w:rsidR="00CF0911" w:rsidRPr="002115E5">
          <w:rPr>
            <w:rStyle w:val="Hyperlink"/>
            <w:rFonts w:eastAsiaTheme="majorEastAsia" w:cs="Arial"/>
            <w:szCs w:val="24"/>
          </w:rPr>
          <w:t>tcalloway@okdrs.gov</w:t>
        </w:r>
      </w:hyperlink>
      <w:r w:rsidRPr="00CF0911">
        <w:rPr>
          <w:rFonts w:cs="Arial"/>
          <w:szCs w:val="24"/>
        </w:rPr>
        <w:t xml:space="preserve">, or by calling (405) 951-3552 – Toll free 1-800-845-8476.  All public comments must be received </w:t>
      </w:r>
      <w:r w:rsidR="00530B7D" w:rsidRPr="00CF0911">
        <w:rPr>
          <w:rFonts w:cs="Arial"/>
          <w:szCs w:val="24"/>
        </w:rPr>
        <w:t xml:space="preserve">and post-marked </w:t>
      </w:r>
      <w:r w:rsidRPr="00CF0911">
        <w:rPr>
          <w:rFonts w:cs="Arial"/>
          <w:szCs w:val="24"/>
        </w:rPr>
        <w:t xml:space="preserve">no later than close of business on February </w:t>
      </w:r>
      <w:r w:rsidR="003F323C">
        <w:rPr>
          <w:rFonts w:cs="Arial"/>
          <w:szCs w:val="24"/>
        </w:rPr>
        <w:t>5</w:t>
      </w:r>
      <w:r w:rsidRPr="00CF0911">
        <w:rPr>
          <w:rFonts w:cs="Arial"/>
          <w:szCs w:val="24"/>
        </w:rPr>
        <w:t>, 202</w:t>
      </w:r>
      <w:r w:rsidR="003F323C">
        <w:rPr>
          <w:rFonts w:cs="Arial"/>
          <w:szCs w:val="24"/>
        </w:rPr>
        <w:t>4</w:t>
      </w:r>
      <w:r w:rsidRPr="00CF0911">
        <w:rPr>
          <w:rFonts w:cs="Arial"/>
          <w:szCs w:val="24"/>
        </w:rPr>
        <w:t>.</w:t>
      </w:r>
    </w:p>
    <w:p w14:paraId="0B28D143" w14:textId="77777777" w:rsidR="00771DE4" w:rsidRPr="00CF0911" w:rsidRDefault="003F323C">
      <w:pPr>
        <w:rPr>
          <w:rFonts w:cs="Arial"/>
          <w:szCs w:val="24"/>
        </w:rPr>
      </w:pPr>
    </w:p>
    <w:sectPr w:rsidR="00771DE4" w:rsidRPr="00CF0911" w:rsidSect="00530B7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AA5"/>
    <w:multiLevelType w:val="hybridMultilevel"/>
    <w:tmpl w:val="021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CE"/>
    <w:rsid w:val="000058CD"/>
    <w:rsid w:val="000C477B"/>
    <w:rsid w:val="003A0417"/>
    <w:rsid w:val="003F323C"/>
    <w:rsid w:val="004F67CE"/>
    <w:rsid w:val="00530B7D"/>
    <w:rsid w:val="005F00BD"/>
    <w:rsid w:val="007457CE"/>
    <w:rsid w:val="009367EC"/>
    <w:rsid w:val="009A7B23"/>
    <w:rsid w:val="00CC71FD"/>
    <w:rsid w:val="00CF0911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54A6"/>
  <w15:chartTrackingRefBased/>
  <w15:docId w15:val="{F1C2AE68-E9DB-48D7-B032-F62A407D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C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57CE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qFormat/>
    <w:rsid w:val="007457CE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7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7CE"/>
    <w:rPr>
      <w:rFonts w:ascii="Arial" w:eastAsia="Times New Roman" w:hAnsi="Arial" w:cs="Times New Roman"/>
      <w:b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7457CE"/>
    <w:rPr>
      <w:rFonts w:ascii="Arial" w:eastAsia="Times New Roman" w:hAnsi="Arial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7457C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457CE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7457CE"/>
    <w:pPr>
      <w:tabs>
        <w:tab w:val="left" w:pos="2520"/>
      </w:tabs>
      <w:ind w:left="2520" w:hanging="2520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7457CE"/>
    <w:rPr>
      <w:rFonts w:ascii="Arial" w:eastAsia="Times New Roman" w:hAnsi="Arial" w:cs="Times New Roman"/>
      <w:b/>
      <w:bCs/>
      <w:sz w:val="32"/>
      <w:szCs w:val="20"/>
    </w:rPr>
  </w:style>
  <w:style w:type="character" w:styleId="Hyperlink">
    <w:name w:val="Hyperlink"/>
    <w:rsid w:val="007457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7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7C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7457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0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0B7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u/adiGbxyT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omgov.com/j/1607593310?pwd=Z0poNEFDZGRrY2lBazhGWmRKZ3VS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lloway@okdr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dr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alloway@okd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4435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A. Calloway</dc:creator>
  <cp:keywords/>
  <dc:description/>
  <cp:lastModifiedBy>Tina A. Calloway</cp:lastModifiedBy>
  <cp:revision>3</cp:revision>
  <dcterms:created xsi:type="dcterms:W3CDTF">2023-11-16T16:56:00Z</dcterms:created>
  <dcterms:modified xsi:type="dcterms:W3CDTF">2023-11-16T17:09:00Z</dcterms:modified>
</cp:coreProperties>
</file>