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DEA2B" w14:textId="56D5A05C" w:rsidR="00306C65" w:rsidRPr="008D50BC" w:rsidRDefault="00306C65" w:rsidP="00306C65">
      <w:pPr>
        <w:pStyle w:val="Title"/>
        <w:jc w:val="center"/>
        <w:rPr>
          <w:rFonts w:ascii="Segoe UI Symbol" w:hAnsi="Segoe UI Symbol"/>
          <w:b/>
          <w:bCs/>
          <w:sz w:val="48"/>
          <w:szCs w:val="48"/>
        </w:rPr>
      </w:pPr>
      <w:r>
        <w:rPr>
          <w:noProof/>
        </w:rPr>
        <w:drawing>
          <wp:inline distT="0" distB="0" distL="0" distR="0" wp14:anchorId="3B3C0D51" wp14:editId="09D7BCB6">
            <wp:extent cx="5943600" cy="2081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ortationLogoHDark-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081530"/>
                    </a:xfrm>
                    <a:prstGeom prst="rect">
                      <a:avLst/>
                    </a:prstGeom>
                  </pic:spPr>
                </pic:pic>
              </a:graphicData>
            </a:graphic>
          </wp:inline>
        </w:drawing>
      </w:r>
      <w:r w:rsidRPr="00306C65">
        <w:rPr>
          <w:rFonts w:ascii="Segoe UI Symbol" w:hAnsi="Segoe UI Symbol"/>
          <w:b/>
          <w:bCs/>
          <w:sz w:val="48"/>
          <w:szCs w:val="48"/>
        </w:rPr>
        <w:t xml:space="preserve"> </w:t>
      </w:r>
      <w:r w:rsidRPr="008D50BC">
        <w:rPr>
          <w:rFonts w:ascii="Segoe UI Symbol" w:hAnsi="Segoe UI Symbol"/>
          <w:b/>
          <w:bCs/>
          <w:sz w:val="48"/>
          <w:szCs w:val="48"/>
        </w:rPr>
        <w:t>Office of Research and Implementation</w:t>
      </w:r>
    </w:p>
    <w:p w14:paraId="38BD59D3" w14:textId="17C801BD" w:rsidR="00306C65" w:rsidRPr="008D50BC" w:rsidRDefault="00306C65" w:rsidP="00306C65">
      <w:pPr>
        <w:pStyle w:val="Title"/>
        <w:jc w:val="center"/>
        <w:rPr>
          <w:rFonts w:ascii="Segoe UI Symbol" w:hAnsi="Segoe UI Symbol"/>
          <w:b/>
          <w:bCs/>
          <w:sz w:val="48"/>
          <w:szCs w:val="48"/>
        </w:rPr>
      </w:pPr>
      <w:r w:rsidRPr="008D50BC">
        <w:rPr>
          <w:rFonts w:ascii="Segoe UI Symbol" w:hAnsi="Segoe UI Symbol"/>
          <w:b/>
          <w:bCs/>
          <w:sz w:val="48"/>
          <w:szCs w:val="48"/>
        </w:rPr>
        <w:t>FFY 202</w:t>
      </w:r>
      <w:r>
        <w:rPr>
          <w:rFonts w:ascii="Segoe UI Symbol" w:hAnsi="Segoe UI Symbol"/>
          <w:b/>
          <w:bCs/>
          <w:sz w:val="48"/>
          <w:szCs w:val="48"/>
        </w:rPr>
        <w:t>3</w:t>
      </w:r>
      <w:r w:rsidRPr="008D50BC">
        <w:rPr>
          <w:rFonts w:ascii="Segoe UI Symbol" w:hAnsi="Segoe UI Symbol"/>
          <w:b/>
          <w:bCs/>
          <w:sz w:val="48"/>
          <w:szCs w:val="48"/>
        </w:rPr>
        <w:t xml:space="preserve"> Request for Propos</w:t>
      </w:r>
      <w:r>
        <w:rPr>
          <w:rFonts w:ascii="Segoe UI Symbol" w:hAnsi="Segoe UI Symbol"/>
          <w:b/>
          <w:bCs/>
          <w:sz w:val="48"/>
          <w:szCs w:val="48"/>
        </w:rPr>
        <w:t>a</w:t>
      </w:r>
      <w:r w:rsidRPr="008D50BC">
        <w:rPr>
          <w:rFonts w:ascii="Segoe UI Symbol" w:hAnsi="Segoe UI Symbol"/>
          <w:b/>
          <w:bCs/>
          <w:sz w:val="48"/>
          <w:szCs w:val="48"/>
        </w:rPr>
        <w:t>ls</w:t>
      </w:r>
    </w:p>
    <w:p w14:paraId="34BFF1F9" w14:textId="77777777" w:rsidR="00073716" w:rsidRPr="00306C65" w:rsidRDefault="0034249E" w:rsidP="00306C65">
      <w:pPr>
        <w:pStyle w:val="Subtitle"/>
        <w:numPr>
          <w:ilvl w:val="0"/>
          <w:numId w:val="0"/>
        </w:numPr>
        <w:spacing w:before="120"/>
        <w:rPr>
          <w:rFonts w:ascii="Segoe UI Symbol" w:hAnsi="Segoe UI Symbol"/>
        </w:rPr>
      </w:pPr>
      <w:bookmarkStart w:id="0" w:name="_Hlk100207979"/>
      <w:r w:rsidRPr="00306C65">
        <w:rPr>
          <w:rFonts w:ascii="Segoe UI Symbol" w:hAnsi="Segoe UI Symbol"/>
        </w:rPr>
        <w:t>Implementation Statement Title:</w:t>
      </w:r>
    </w:p>
    <w:p w14:paraId="50C7B033" w14:textId="16533D1E" w:rsidR="009F2AAA" w:rsidRDefault="009F2AAA" w:rsidP="00306C65">
      <w:pPr>
        <w:pStyle w:val="Subtitle"/>
        <w:spacing w:line="240" w:lineRule="auto"/>
        <w:rPr>
          <w:rFonts w:ascii="Segoe UI Symbol" w:eastAsia="Times New Roman" w:hAnsi="Segoe UI Symbol" w:cs="Arial"/>
          <w:b/>
          <w:i w:val="0"/>
          <w:iCs w:val="0"/>
          <w:color w:val="212121"/>
          <w:spacing w:val="0"/>
          <w:sz w:val="28"/>
          <w:szCs w:val="28"/>
        </w:rPr>
      </w:pPr>
      <w:bookmarkStart w:id="1" w:name="_Hlk44579674"/>
      <w:bookmarkEnd w:id="0"/>
      <w:r>
        <w:rPr>
          <w:rFonts w:ascii="Segoe UI Symbol" w:eastAsia="Times New Roman" w:hAnsi="Segoe UI Symbol" w:cs="Arial"/>
          <w:b/>
          <w:i w:val="0"/>
          <w:iCs w:val="0"/>
          <w:color w:val="212121"/>
          <w:spacing w:val="0"/>
          <w:sz w:val="28"/>
          <w:szCs w:val="28"/>
        </w:rPr>
        <w:t xml:space="preserve">Investigate the </w:t>
      </w:r>
      <w:r w:rsidR="001745A9">
        <w:rPr>
          <w:rFonts w:ascii="Segoe UI Symbol" w:eastAsia="Times New Roman" w:hAnsi="Segoe UI Symbol" w:cs="Arial"/>
          <w:b/>
          <w:i w:val="0"/>
          <w:iCs w:val="0"/>
          <w:color w:val="212121"/>
          <w:spacing w:val="0"/>
          <w:sz w:val="28"/>
          <w:szCs w:val="28"/>
        </w:rPr>
        <w:t>A</w:t>
      </w:r>
      <w:r>
        <w:rPr>
          <w:rFonts w:ascii="Segoe UI Symbol" w:eastAsia="Times New Roman" w:hAnsi="Segoe UI Symbol" w:cs="Arial"/>
          <w:b/>
          <w:i w:val="0"/>
          <w:iCs w:val="0"/>
          <w:color w:val="212121"/>
          <w:spacing w:val="0"/>
          <w:sz w:val="28"/>
          <w:szCs w:val="28"/>
        </w:rPr>
        <w:t xml:space="preserve">ging </w:t>
      </w:r>
      <w:r w:rsidR="001745A9">
        <w:rPr>
          <w:rFonts w:ascii="Segoe UI Symbol" w:eastAsia="Times New Roman" w:hAnsi="Segoe UI Symbol" w:cs="Arial"/>
          <w:b/>
          <w:i w:val="0"/>
          <w:iCs w:val="0"/>
          <w:color w:val="212121"/>
          <w:spacing w:val="0"/>
          <w:sz w:val="28"/>
          <w:szCs w:val="28"/>
        </w:rPr>
        <w:t>B</w:t>
      </w:r>
      <w:r>
        <w:rPr>
          <w:rFonts w:ascii="Segoe UI Symbol" w:eastAsia="Times New Roman" w:hAnsi="Segoe UI Symbol" w:cs="Arial"/>
          <w:b/>
          <w:i w:val="0"/>
          <w:iCs w:val="0"/>
          <w:color w:val="212121"/>
          <w:spacing w:val="0"/>
          <w:sz w:val="28"/>
          <w:szCs w:val="28"/>
        </w:rPr>
        <w:t xml:space="preserve">ehavior of </w:t>
      </w:r>
      <w:r w:rsidR="001745A9">
        <w:rPr>
          <w:rFonts w:ascii="Segoe UI Symbol" w:eastAsia="Times New Roman" w:hAnsi="Segoe UI Symbol" w:cs="Arial"/>
          <w:b/>
          <w:i w:val="0"/>
          <w:iCs w:val="0"/>
          <w:color w:val="212121"/>
          <w:spacing w:val="0"/>
          <w:sz w:val="28"/>
          <w:szCs w:val="28"/>
        </w:rPr>
        <w:t>A</w:t>
      </w:r>
      <w:r>
        <w:rPr>
          <w:rFonts w:ascii="Segoe UI Symbol" w:eastAsia="Times New Roman" w:hAnsi="Segoe UI Symbol" w:cs="Arial"/>
          <w:b/>
          <w:i w:val="0"/>
          <w:iCs w:val="0"/>
          <w:color w:val="212121"/>
          <w:spacing w:val="0"/>
          <w:sz w:val="28"/>
          <w:szCs w:val="28"/>
        </w:rPr>
        <w:t xml:space="preserve">sphalt </w:t>
      </w:r>
      <w:r w:rsidR="001745A9">
        <w:rPr>
          <w:rFonts w:ascii="Segoe UI Symbol" w:eastAsia="Times New Roman" w:hAnsi="Segoe UI Symbol" w:cs="Arial"/>
          <w:b/>
          <w:i w:val="0"/>
          <w:iCs w:val="0"/>
          <w:color w:val="212121"/>
          <w:spacing w:val="0"/>
          <w:sz w:val="28"/>
          <w:szCs w:val="28"/>
        </w:rPr>
        <w:t>B</w:t>
      </w:r>
      <w:r>
        <w:rPr>
          <w:rFonts w:ascii="Segoe UI Symbol" w:eastAsia="Times New Roman" w:hAnsi="Segoe UI Symbol" w:cs="Arial"/>
          <w:b/>
          <w:i w:val="0"/>
          <w:iCs w:val="0"/>
          <w:color w:val="212121"/>
          <w:spacing w:val="0"/>
          <w:sz w:val="28"/>
          <w:szCs w:val="28"/>
        </w:rPr>
        <w:t xml:space="preserve">inders at </w:t>
      </w:r>
      <w:r w:rsidR="001745A9">
        <w:rPr>
          <w:rFonts w:ascii="Segoe UI Symbol" w:eastAsia="Times New Roman" w:hAnsi="Segoe UI Symbol" w:cs="Arial"/>
          <w:b/>
          <w:i w:val="0"/>
          <w:iCs w:val="0"/>
          <w:color w:val="212121"/>
          <w:spacing w:val="0"/>
          <w:sz w:val="28"/>
          <w:szCs w:val="28"/>
        </w:rPr>
        <w:t>D</w:t>
      </w:r>
      <w:r>
        <w:rPr>
          <w:rFonts w:ascii="Segoe UI Symbol" w:eastAsia="Times New Roman" w:hAnsi="Segoe UI Symbol" w:cs="Arial"/>
          <w:b/>
          <w:i w:val="0"/>
          <w:iCs w:val="0"/>
          <w:color w:val="212121"/>
          <w:spacing w:val="0"/>
          <w:sz w:val="28"/>
          <w:szCs w:val="28"/>
        </w:rPr>
        <w:t xml:space="preserve">ifferent </w:t>
      </w:r>
      <w:r w:rsidR="001745A9">
        <w:rPr>
          <w:rFonts w:ascii="Segoe UI Symbol" w:eastAsia="Times New Roman" w:hAnsi="Segoe UI Symbol" w:cs="Arial"/>
          <w:b/>
          <w:i w:val="0"/>
          <w:iCs w:val="0"/>
          <w:color w:val="212121"/>
          <w:spacing w:val="0"/>
          <w:sz w:val="28"/>
          <w:szCs w:val="28"/>
        </w:rPr>
        <w:t>P</w:t>
      </w:r>
      <w:r>
        <w:rPr>
          <w:rFonts w:ascii="Segoe UI Symbol" w:eastAsia="Times New Roman" w:hAnsi="Segoe UI Symbol" w:cs="Arial"/>
          <w:b/>
          <w:i w:val="0"/>
          <w:iCs w:val="0"/>
          <w:color w:val="212121"/>
          <w:spacing w:val="0"/>
          <w:sz w:val="28"/>
          <w:szCs w:val="28"/>
        </w:rPr>
        <w:t xml:space="preserve">roduction </w:t>
      </w:r>
      <w:r w:rsidR="001745A9">
        <w:rPr>
          <w:rFonts w:ascii="Segoe UI Symbol" w:eastAsia="Times New Roman" w:hAnsi="Segoe UI Symbol" w:cs="Arial"/>
          <w:b/>
          <w:i w:val="0"/>
          <w:iCs w:val="0"/>
          <w:color w:val="212121"/>
          <w:spacing w:val="0"/>
          <w:sz w:val="28"/>
          <w:szCs w:val="28"/>
        </w:rPr>
        <w:t>S</w:t>
      </w:r>
      <w:r>
        <w:rPr>
          <w:rFonts w:ascii="Segoe UI Symbol" w:eastAsia="Times New Roman" w:hAnsi="Segoe UI Symbol" w:cs="Arial"/>
          <w:b/>
          <w:i w:val="0"/>
          <w:iCs w:val="0"/>
          <w:color w:val="212121"/>
          <w:spacing w:val="0"/>
          <w:sz w:val="28"/>
          <w:szCs w:val="28"/>
        </w:rPr>
        <w:t xml:space="preserve">tages and </w:t>
      </w:r>
      <w:r w:rsidR="001745A9">
        <w:rPr>
          <w:rFonts w:ascii="Segoe UI Symbol" w:eastAsia="Times New Roman" w:hAnsi="Segoe UI Symbol" w:cs="Arial"/>
          <w:b/>
          <w:i w:val="0"/>
          <w:iCs w:val="0"/>
          <w:color w:val="212121"/>
          <w:spacing w:val="0"/>
          <w:sz w:val="28"/>
          <w:szCs w:val="28"/>
        </w:rPr>
        <w:t>D</w:t>
      </w:r>
      <w:r>
        <w:rPr>
          <w:rFonts w:ascii="Segoe UI Symbol" w:eastAsia="Times New Roman" w:hAnsi="Segoe UI Symbol" w:cs="Arial"/>
          <w:b/>
          <w:i w:val="0"/>
          <w:iCs w:val="0"/>
          <w:color w:val="212121"/>
          <w:spacing w:val="0"/>
          <w:sz w:val="28"/>
          <w:szCs w:val="28"/>
        </w:rPr>
        <w:t xml:space="preserve">uring the </w:t>
      </w:r>
      <w:r w:rsidR="001745A9">
        <w:rPr>
          <w:rFonts w:ascii="Segoe UI Symbol" w:eastAsia="Times New Roman" w:hAnsi="Segoe UI Symbol" w:cs="Arial"/>
          <w:b/>
          <w:i w:val="0"/>
          <w:iCs w:val="0"/>
          <w:color w:val="212121"/>
          <w:spacing w:val="0"/>
          <w:sz w:val="28"/>
          <w:szCs w:val="28"/>
        </w:rPr>
        <w:t>S</w:t>
      </w:r>
      <w:r>
        <w:rPr>
          <w:rFonts w:ascii="Segoe UI Symbol" w:eastAsia="Times New Roman" w:hAnsi="Segoe UI Symbol" w:cs="Arial"/>
          <w:b/>
          <w:i w:val="0"/>
          <w:iCs w:val="0"/>
          <w:color w:val="212121"/>
          <w:spacing w:val="0"/>
          <w:sz w:val="28"/>
          <w:szCs w:val="28"/>
        </w:rPr>
        <w:t xml:space="preserve">ervice </w:t>
      </w:r>
      <w:r w:rsidR="001745A9">
        <w:rPr>
          <w:rFonts w:ascii="Segoe UI Symbol" w:eastAsia="Times New Roman" w:hAnsi="Segoe UI Symbol" w:cs="Arial"/>
          <w:b/>
          <w:i w:val="0"/>
          <w:iCs w:val="0"/>
          <w:color w:val="212121"/>
          <w:spacing w:val="0"/>
          <w:sz w:val="28"/>
          <w:szCs w:val="28"/>
        </w:rPr>
        <w:t>L</w:t>
      </w:r>
      <w:r>
        <w:rPr>
          <w:rFonts w:ascii="Segoe UI Symbol" w:eastAsia="Times New Roman" w:hAnsi="Segoe UI Symbol" w:cs="Arial"/>
          <w:b/>
          <w:i w:val="0"/>
          <w:iCs w:val="0"/>
          <w:color w:val="212121"/>
          <w:spacing w:val="0"/>
          <w:sz w:val="28"/>
          <w:szCs w:val="28"/>
        </w:rPr>
        <w:t xml:space="preserve">ife of the </w:t>
      </w:r>
      <w:r w:rsidR="001745A9">
        <w:rPr>
          <w:rFonts w:ascii="Segoe UI Symbol" w:eastAsia="Times New Roman" w:hAnsi="Segoe UI Symbol" w:cs="Arial"/>
          <w:b/>
          <w:i w:val="0"/>
          <w:iCs w:val="0"/>
          <w:color w:val="212121"/>
          <w:spacing w:val="0"/>
          <w:sz w:val="28"/>
          <w:szCs w:val="28"/>
        </w:rPr>
        <w:t>P</w:t>
      </w:r>
      <w:r>
        <w:rPr>
          <w:rFonts w:ascii="Segoe UI Symbol" w:eastAsia="Times New Roman" w:hAnsi="Segoe UI Symbol" w:cs="Arial"/>
          <w:b/>
          <w:i w:val="0"/>
          <w:iCs w:val="0"/>
          <w:color w:val="212121"/>
          <w:spacing w:val="0"/>
          <w:sz w:val="28"/>
          <w:szCs w:val="28"/>
        </w:rPr>
        <w:t>avement</w:t>
      </w:r>
    </w:p>
    <w:p w14:paraId="5B996284" w14:textId="77777777" w:rsidR="00073716" w:rsidRPr="00306C65" w:rsidRDefault="0034249E" w:rsidP="00306C65">
      <w:pPr>
        <w:pStyle w:val="Subtitle"/>
        <w:numPr>
          <w:ilvl w:val="0"/>
          <w:numId w:val="0"/>
        </w:numPr>
        <w:spacing w:before="120"/>
        <w:rPr>
          <w:rFonts w:ascii="Segoe UI Symbol" w:hAnsi="Segoe UI Symbol"/>
        </w:rPr>
      </w:pPr>
      <w:r w:rsidRPr="00306C65">
        <w:rPr>
          <w:rFonts w:ascii="Segoe UI Symbol" w:hAnsi="Segoe UI Symbol"/>
        </w:rPr>
        <w:t>Problem Statement:</w:t>
      </w:r>
    </w:p>
    <w:p w14:paraId="4CE92557" w14:textId="1F4E6B84" w:rsidR="00B27BC2" w:rsidRPr="00306C65" w:rsidRDefault="00B33776" w:rsidP="00306C65">
      <w:pPr>
        <w:widowControl/>
        <w:autoSpaceDE/>
        <w:autoSpaceDN/>
        <w:jc w:val="both"/>
        <w:rPr>
          <w:rFonts w:ascii="Segoe UI Symbol" w:eastAsiaTheme="minorHAnsi" w:hAnsi="Segoe UI Symbol" w:cstheme="minorBidi"/>
          <w:lang w:bidi="ar-SA"/>
        </w:rPr>
      </w:pPr>
      <w:r w:rsidRPr="00306C65">
        <w:rPr>
          <w:rFonts w:ascii="Segoe UI Symbol" w:eastAsiaTheme="minorHAnsi" w:hAnsi="Segoe UI Symbol" w:cstheme="minorBidi"/>
          <w:lang w:bidi="ar-SA"/>
        </w:rPr>
        <w:t>Asphalt binder</w:t>
      </w:r>
      <w:r w:rsidR="009F2AAA" w:rsidRPr="00306C65">
        <w:rPr>
          <w:rFonts w:ascii="Segoe UI Symbol" w:eastAsiaTheme="minorHAnsi" w:hAnsi="Segoe UI Symbol" w:cstheme="minorBidi"/>
          <w:lang w:bidi="ar-SA"/>
        </w:rPr>
        <w:t xml:space="preserve"> aging </w:t>
      </w:r>
      <w:r w:rsidRPr="00306C65">
        <w:rPr>
          <w:rFonts w:ascii="Segoe UI Symbol" w:eastAsiaTheme="minorHAnsi" w:hAnsi="Segoe UI Symbol" w:cstheme="minorBidi"/>
          <w:lang w:bidi="ar-SA"/>
        </w:rPr>
        <w:t>causes an increase in the mix stiffness</w:t>
      </w:r>
      <w:r w:rsidR="00E70CA9" w:rsidRPr="00306C65">
        <w:rPr>
          <w:rFonts w:ascii="Segoe UI Symbol" w:eastAsiaTheme="minorHAnsi" w:hAnsi="Segoe UI Symbol" w:cstheme="minorBidi"/>
          <w:lang w:bidi="ar-SA"/>
        </w:rPr>
        <w:t xml:space="preserve"> and a reduction in the </w:t>
      </w:r>
      <w:r w:rsidR="002350B5" w:rsidRPr="00306C65">
        <w:rPr>
          <w:rFonts w:ascii="Segoe UI Symbol" w:eastAsiaTheme="minorHAnsi" w:hAnsi="Segoe UI Symbol" w:cstheme="minorBidi"/>
          <w:lang w:bidi="ar-SA"/>
        </w:rPr>
        <w:t xml:space="preserve">resistance of the </w:t>
      </w:r>
      <w:r w:rsidR="00E70CA9" w:rsidRPr="00306C65">
        <w:rPr>
          <w:rFonts w:ascii="Segoe UI Symbol" w:eastAsiaTheme="minorHAnsi" w:hAnsi="Segoe UI Symbol" w:cstheme="minorBidi"/>
          <w:lang w:bidi="ar-SA"/>
        </w:rPr>
        <w:t xml:space="preserve">mix </w:t>
      </w:r>
      <w:r w:rsidR="00E86241" w:rsidRPr="00306C65">
        <w:rPr>
          <w:rFonts w:ascii="Segoe UI Symbol" w:eastAsiaTheme="minorHAnsi" w:hAnsi="Segoe UI Symbol" w:cstheme="minorBidi"/>
          <w:lang w:bidi="ar-SA"/>
        </w:rPr>
        <w:t>to cracking</w:t>
      </w:r>
      <w:r w:rsidR="00E70CA9" w:rsidRPr="00306C65">
        <w:rPr>
          <w:rFonts w:ascii="Segoe UI Symbol" w:eastAsiaTheme="minorHAnsi" w:hAnsi="Segoe UI Symbol" w:cstheme="minorBidi"/>
          <w:lang w:bidi="ar-SA"/>
        </w:rPr>
        <w:t xml:space="preserve"> and fatigue. </w:t>
      </w:r>
      <w:r w:rsidR="009E01E0" w:rsidRPr="00306C65">
        <w:rPr>
          <w:rFonts w:ascii="Segoe UI Symbol" w:eastAsiaTheme="minorHAnsi" w:hAnsi="Segoe UI Symbol" w:cstheme="minorBidi"/>
          <w:lang w:bidi="ar-SA"/>
        </w:rPr>
        <w:t xml:space="preserve">Several research efforts have </w:t>
      </w:r>
      <w:r w:rsidR="00B700A8" w:rsidRPr="00306C65">
        <w:rPr>
          <w:rFonts w:ascii="Segoe UI Symbol" w:eastAsiaTheme="minorHAnsi" w:hAnsi="Segoe UI Symbol" w:cstheme="minorBidi"/>
          <w:lang w:bidi="ar-SA"/>
        </w:rPr>
        <w:t>investigated the effect of</w:t>
      </w:r>
      <w:r w:rsidR="009E01E0" w:rsidRPr="00306C65">
        <w:rPr>
          <w:rFonts w:ascii="Segoe UI Symbol" w:eastAsiaTheme="minorHAnsi" w:hAnsi="Segoe UI Symbol" w:cstheme="minorBidi"/>
          <w:lang w:bidi="ar-SA"/>
        </w:rPr>
        <w:t xml:space="preserve"> short-term and long-term aging including the work done by the SHRP Asphalt Research Program, the NCHRP 9-52, the NCHRP 9-54, and other studies. </w:t>
      </w:r>
      <w:r w:rsidR="009F2AAA" w:rsidRPr="00306C65">
        <w:rPr>
          <w:rFonts w:ascii="Segoe UI Symbol" w:eastAsiaTheme="minorHAnsi" w:hAnsi="Segoe UI Symbol" w:cstheme="minorBidi"/>
          <w:lang w:bidi="ar-SA"/>
        </w:rPr>
        <w:t xml:space="preserve">Several factors contribute to </w:t>
      </w:r>
      <w:r w:rsidR="00E70CA9" w:rsidRPr="00306C65">
        <w:rPr>
          <w:rFonts w:ascii="Segoe UI Symbol" w:eastAsiaTheme="minorHAnsi" w:hAnsi="Segoe UI Symbol" w:cstheme="minorBidi"/>
          <w:lang w:bidi="ar-SA"/>
        </w:rPr>
        <w:t>binder aging</w:t>
      </w:r>
      <w:r w:rsidR="009F2AAA" w:rsidRPr="00306C65">
        <w:rPr>
          <w:rFonts w:ascii="Segoe UI Symbol" w:eastAsiaTheme="minorHAnsi" w:hAnsi="Segoe UI Symbol" w:cstheme="minorBidi"/>
          <w:lang w:bidi="ar-SA"/>
        </w:rPr>
        <w:t xml:space="preserve"> including binder chemistry, use of binder modifiers, use of recycled materials, asphalt production temperatures, use of WMA technology, and asphalt plant design. Other variables that may </w:t>
      </w:r>
      <w:r w:rsidR="00B27BC2" w:rsidRPr="00306C65">
        <w:rPr>
          <w:rFonts w:ascii="Segoe UI Symbol" w:eastAsiaTheme="minorHAnsi" w:hAnsi="Segoe UI Symbol" w:cstheme="minorBidi"/>
          <w:lang w:bidi="ar-SA"/>
        </w:rPr>
        <w:t>cause</w:t>
      </w:r>
      <w:r w:rsidR="009F2AAA" w:rsidRPr="00306C65">
        <w:rPr>
          <w:rFonts w:ascii="Segoe UI Symbol" w:eastAsiaTheme="minorHAnsi" w:hAnsi="Segoe UI Symbol" w:cstheme="minorBidi"/>
          <w:lang w:bidi="ar-SA"/>
        </w:rPr>
        <w:t xml:space="preserve"> additional aging in the plant include </w:t>
      </w:r>
      <w:r w:rsidR="002350B5" w:rsidRPr="00306C65">
        <w:rPr>
          <w:rFonts w:ascii="Segoe UI Symbol" w:eastAsiaTheme="minorHAnsi" w:hAnsi="Segoe UI Symbol" w:cstheme="minorBidi"/>
          <w:lang w:bidi="ar-SA"/>
        </w:rPr>
        <w:t xml:space="preserve">silo storage. </w:t>
      </w:r>
      <w:r w:rsidR="009F2AAA" w:rsidRPr="00306C65">
        <w:rPr>
          <w:rFonts w:ascii="Segoe UI Symbol" w:eastAsiaTheme="minorHAnsi" w:hAnsi="Segoe UI Symbol" w:cstheme="minorBidi"/>
          <w:lang w:bidi="ar-SA"/>
        </w:rPr>
        <w:t xml:space="preserve">Recent research has shown that </w:t>
      </w:r>
      <w:r w:rsidR="002350B5" w:rsidRPr="00306C65">
        <w:rPr>
          <w:rFonts w:ascii="Segoe UI Symbol" w:eastAsiaTheme="minorHAnsi" w:hAnsi="Segoe UI Symbol" w:cstheme="minorBidi"/>
          <w:lang w:bidi="ar-SA"/>
        </w:rPr>
        <w:t xml:space="preserve">storing the mix in the silo for a few hours </w:t>
      </w:r>
      <w:r w:rsidR="009F2AAA" w:rsidRPr="00306C65">
        <w:rPr>
          <w:rFonts w:ascii="Segoe UI Symbol" w:eastAsiaTheme="minorHAnsi" w:hAnsi="Segoe UI Symbol" w:cstheme="minorBidi"/>
          <w:lang w:bidi="ar-SA"/>
        </w:rPr>
        <w:t xml:space="preserve">can have a </w:t>
      </w:r>
      <w:r w:rsidR="002350B5" w:rsidRPr="00306C65">
        <w:rPr>
          <w:rFonts w:ascii="Segoe UI Symbol" w:eastAsiaTheme="minorHAnsi" w:hAnsi="Segoe UI Symbol" w:cstheme="minorBidi"/>
          <w:lang w:bidi="ar-SA"/>
        </w:rPr>
        <w:t>notable</w:t>
      </w:r>
      <w:r w:rsidR="009F2AAA" w:rsidRPr="00306C65">
        <w:rPr>
          <w:rFonts w:ascii="Segoe UI Symbol" w:eastAsiaTheme="minorHAnsi" w:hAnsi="Segoe UI Symbol" w:cstheme="minorBidi"/>
          <w:lang w:bidi="ar-SA"/>
        </w:rPr>
        <w:t xml:space="preserve"> effect on the </w:t>
      </w:r>
      <w:r w:rsidR="002350B5" w:rsidRPr="00306C65">
        <w:rPr>
          <w:rFonts w:ascii="Segoe UI Symbol" w:eastAsiaTheme="minorHAnsi" w:hAnsi="Segoe UI Symbol" w:cstheme="minorBidi"/>
          <w:lang w:bidi="ar-SA"/>
        </w:rPr>
        <w:t>asphalt mix properties</w:t>
      </w:r>
      <w:r w:rsidR="009F2AAA" w:rsidRPr="00306C65">
        <w:rPr>
          <w:rFonts w:ascii="Segoe UI Symbol" w:eastAsiaTheme="minorHAnsi" w:hAnsi="Segoe UI Symbol" w:cstheme="minorBidi"/>
          <w:lang w:bidi="ar-SA"/>
        </w:rPr>
        <w:t>.</w:t>
      </w:r>
      <w:r w:rsidR="00E70CA9" w:rsidRPr="00306C65">
        <w:rPr>
          <w:rFonts w:ascii="Segoe UI Symbol" w:eastAsiaTheme="minorHAnsi" w:hAnsi="Segoe UI Symbol" w:cstheme="minorBidi"/>
          <w:lang w:bidi="ar-SA"/>
        </w:rPr>
        <w:t xml:space="preserve"> </w:t>
      </w:r>
      <w:r w:rsidR="009E01E0" w:rsidRPr="00306C65">
        <w:rPr>
          <w:rFonts w:ascii="Segoe UI Symbol" w:eastAsiaTheme="minorHAnsi" w:hAnsi="Segoe UI Symbol" w:cstheme="minorBidi"/>
          <w:lang w:bidi="ar-SA"/>
        </w:rPr>
        <w:t xml:space="preserve">The extraction and recovery of asphalt binders can be used as a tool to </w:t>
      </w:r>
      <w:r w:rsidR="0087104B" w:rsidRPr="00306C65">
        <w:rPr>
          <w:rFonts w:ascii="Segoe UI Symbol" w:eastAsiaTheme="minorHAnsi" w:hAnsi="Segoe UI Symbol" w:cstheme="minorBidi"/>
          <w:lang w:bidi="ar-SA"/>
        </w:rPr>
        <w:t>determine</w:t>
      </w:r>
      <w:r w:rsidR="009E01E0" w:rsidRPr="00306C65">
        <w:rPr>
          <w:rFonts w:ascii="Segoe UI Symbol" w:eastAsiaTheme="minorHAnsi" w:hAnsi="Segoe UI Symbol" w:cstheme="minorBidi"/>
          <w:lang w:bidi="ar-SA"/>
        </w:rPr>
        <w:t xml:space="preserve"> the asphalt binder properties during </w:t>
      </w:r>
      <w:r w:rsidR="0087104B" w:rsidRPr="00306C65">
        <w:rPr>
          <w:rFonts w:ascii="Segoe UI Symbol" w:eastAsiaTheme="minorHAnsi" w:hAnsi="Segoe UI Symbol" w:cstheme="minorBidi"/>
          <w:lang w:bidi="ar-SA"/>
        </w:rPr>
        <w:t xml:space="preserve">production and </w:t>
      </w:r>
      <w:r w:rsidR="009E01E0" w:rsidRPr="00306C65">
        <w:rPr>
          <w:rFonts w:ascii="Segoe UI Symbol" w:eastAsiaTheme="minorHAnsi" w:hAnsi="Segoe UI Symbol" w:cstheme="minorBidi"/>
          <w:lang w:bidi="ar-SA"/>
        </w:rPr>
        <w:t xml:space="preserve">placement, and to assess the rate of aging in the field. </w:t>
      </w:r>
    </w:p>
    <w:p w14:paraId="788740B6" w14:textId="7E227ED3" w:rsidR="009F2AAA" w:rsidRPr="00306C65" w:rsidRDefault="009F2AAA" w:rsidP="00306C65">
      <w:pPr>
        <w:widowControl/>
        <w:autoSpaceDE/>
        <w:autoSpaceDN/>
        <w:jc w:val="both"/>
        <w:rPr>
          <w:rFonts w:ascii="Segoe UI Symbol" w:eastAsiaTheme="minorHAnsi" w:hAnsi="Segoe UI Symbol" w:cstheme="minorBidi"/>
          <w:lang w:bidi="ar-SA"/>
        </w:rPr>
      </w:pPr>
      <w:r w:rsidRPr="00306C65">
        <w:rPr>
          <w:rFonts w:ascii="Segoe UI Symbol" w:eastAsiaTheme="minorHAnsi" w:hAnsi="Segoe UI Symbol" w:cstheme="minorBidi"/>
          <w:lang w:bidi="ar-SA"/>
        </w:rPr>
        <w:t xml:space="preserve">The Oklahoma </w:t>
      </w:r>
      <w:r w:rsidR="0022206D">
        <w:rPr>
          <w:rFonts w:ascii="Segoe UI Symbol" w:eastAsiaTheme="minorHAnsi" w:hAnsi="Segoe UI Symbol" w:cstheme="minorBidi"/>
          <w:lang w:bidi="ar-SA"/>
        </w:rPr>
        <w:t>D</w:t>
      </w:r>
      <w:r w:rsidRPr="00306C65">
        <w:rPr>
          <w:rFonts w:ascii="Segoe UI Symbol" w:eastAsiaTheme="minorHAnsi" w:hAnsi="Segoe UI Symbol" w:cstheme="minorBidi"/>
          <w:lang w:bidi="ar-SA"/>
        </w:rPr>
        <w:t xml:space="preserve">epartment of </w:t>
      </w:r>
      <w:r w:rsidR="0022206D">
        <w:rPr>
          <w:rFonts w:ascii="Segoe UI Symbol" w:eastAsiaTheme="minorHAnsi" w:hAnsi="Segoe UI Symbol" w:cstheme="minorBidi"/>
          <w:lang w:bidi="ar-SA"/>
        </w:rPr>
        <w:t>T</w:t>
      </w:r>
      <w:r w:rsidRPr="00306C65">
        <w:rPr>
          <w:rFonts w:ascii="Segoe UI Symbol" w:eastAsiaTheme="minorHAnsi" w:hAnsi="Segoe UI Symbol" w:cstheme="minorBidi"/>
          <w:lang w:bidi="ar-SA"/>
        </w:rPr>
        <w:t xml:space="preserve">ransportation (ODOT) </w:t>
      </w:r>
      <w:r w:rsidR="00CD45A6" w:rsidRPr="00306C65">
        <w:rPr>
          <w:rFonts w:ascii="Segoe UI Symbol" w:eastAsiaTheme="minorHAnsi" w:hAnsi="Segoe UI Symbol" w:cstheme="minorBidi"/>
          <w:lang w:bidi="ar-SA"/>
        </w:rPr>
        <w:t xml:space="preserve">is conducting research </w:t>
      </w:r>
      <w:r w:rsidR="000E368C" w:rsidRPr="00306C65">
        <w:rPr>
          <w:rFonts w:ascii="Segoe UI Symbol" w:eastAsiaTheme="minorHAnsi" w:hAnsi="Segoe UI Symbol" w:cstheme="minorBidi"/>
          <w:lang w:bidi="ar-SA"/>
        </w:rPr>
        <w:t>on the benefit of balanced mix design and performance-related testing</w:t>
      </w:r>
      <w:r w:rsidR="00CD45A6" w:rsidRPr="00306C65">
        <w:rPr>
          <w:rFonts w:ascii="Segoe UI Symbol" w:eastAsiaTheme="minorHAnsi" w:hAnsi="Segoe UI Symbol" w:cstheme="minorBidi"/>
          <w:lang w:bidi="ar-SA"/>
        </w:rPr>
        <w:t xml:space="preserve">. </w:t>
      </w:r>
      <w:r w:rsidRPr="00306C65">
        <w:rPr>
          <w:rFonts w:ascii="Segoe UI Symbol" w:eastAsiaTheme="minorHAnsi" w:hAnsi="Segoe UI Symbol" w:cstheme="minorBidi"/>
          <w:lang w:bidi="ar-SA"/>
        </w:rPr>
        <w:t xml:space="preserve">In its efforts to move towards a balanced mix design approach, </w:t>
      </w:r>
      <w:r w:rsidR="00055E31" w:rsidRPr="00306C65">
        <w:rPr>
          <w:rFonts w:ascii="Segoe UI Symbol" w:eastAsiaTheme="minorHAnsi" w:hAnsi="Segoe UI Symbol" w:cstheme="minorBidi"/>
          <w:lang w:bidi="ar-SA"/>
        </w:rPr>
        <w:t>ODOT</w:t>
      </w:r>
      <w:r w:rsidRPr="00306C65">
        <w:rPr>
          <w:rFonts w:ascii="Segoe UI Symbol" w:eastAsiaTheme="minorHAnsi" w:hAnsi="Segoe UI Symbol" w:cstheme="minorBidi"/>
          <w:lang w:bidi="ar-SA"/>
        </w:rPr>
        <w:t xml:space="preserve"> has identified the need to properly characterize the aging </w:t>
      </w:r>
      <w:r w:rsidR="00B27BC2" w:rsidRPr="00306C65">
        <w:rPr>
          <w:rFonts w:ascii="Segoe UI Symbol" w:eastAsiaTheme="minorHAnsi" w:hAnsi="Segoe UI Symbol" w:cstheme="minorBidi"/>
          <w:lang w:bidi="ar-SA"/>
        </w:rPr>
        <w:t>rate of binders and mixes</w:t>
      </w:r>
      <w:r w:rsidRPr="00306C65">
        <w:rPr>
          <w:rFonts w:ascii="Segoe UI Symbol" w:eastAsiaTheme="minorHAnsi" w:hAnsi="Segoe UI Symbol" w:cstheme="minorBidi"/>
          <w:lang w:bidi="ar-SA"/>
        </w:rPr>
        <w:t xml:space="preserve"> at different stages during production, and in the field</w:t>
      </w:r>
      <w:r w:rsidR="0079376B" w:rsidRPr="00306C65">
        <w:rPr>
          <w:rFonts w:ascii="Segoe UI Symbol" w:eastAsiaTheme="minorHAnsi" w:hAnsi="Segoe UI Symbol" w:cstheme="minorBidi"/>
          <w:lang w:bidi="ar-SA"/>
        </w:rPr>
        <w:t xml:space="preserve"> to </w:t>
      </w:r>
      <w:r w:rsidRPr="00306C65">
        <w:rPr>
          <w:rFonts w:ascii="Segoe UI Symbol" w:eastAsiaTheme="minorHAnsi" w:hAnsi="Segoe UI Symbol" w:cstheme="minorBidi"/>
          <w:lang w:bidi="ar-SA"/>
        </w:rPr>
        <w:t>be able to</w:t>
      </w:r>
      <w:r w:rsidR="0087104B" w:rsidRPr="00306C65">
        <w:rPr>
          <w:rFonts w:ascii="Segoe UI Symbol" w:eastAsiaTheme="minorHAnsi" w:hAnsi="Segoe UI Symbol" w:cstheme="minorBidi"/>
          <w:lang w:bidi="ar-SA"/>
        </w:rPr>
        <w:t xml:space="preserve"> </w:t>
      </w:r>
      <w:r w:rsidR="004E1719" w:rsidRPr="00306C65">
        <w:rPr>
          <w:rFonts w:ascii="Segoe UI Symbol" w:eastAsiaTheme="minorHAnsi" w:hAnsi="Segoe UI Symbol" w:cstheme="minorBidi"/>
          <w:lang w:bidi="ar-SA"/>
        </w:rPr>
        <w:t>include the effect of aging in the performance-related design process</w:t>
      </w:r>
      <w:r w:rsidR="00B7382E" w:rsidRPr="00306C65">
        <w:rPr>
          <w:rFonts w:ascii="Segoe UI Symbol" w:eastAsiaTheme="minorHAnsi" w:hAnsi="Segoe UI Symbol" w:cstheme="minorBidi"/>
          <w:lang w:bidi="ar-SA"/>
        </w:rPr>
        <w:t xml:space="preserve"> and to verify the properties of the binder during placement</w:t>
      </w:r>
      <w:r w:rsidR="0079376B" w:rsidRPr="00306C65">
        <w:rPr>
          <w:rFonts w:ascii="Segoe UI Symbol" w:eastAsiaTheme="minorHAnsi" w:hAnsi="Segoe UI Symbol" w:cstheme="minorBidi"/>
          <w:lang w:bidi="ar-SA"/>
        </w:rPr>
        <w:t xml:space="preserve">. </w:t>
      </w:r>
    </w:p>
    <w:p w14:paraId="70838BE5" w14:textId="77777777" w:rsidR="00C42B4C" w:rsidRDefault="00C42B4C" w:rsidP="00306C65">
      <w:pPr>
        <w:pStyle w:val="Subtitle"/>
        <w:numPr>
          <w:ilvl w:val="0"/>
          <w:numId w:val="0"/>
        </w:numPr>
        <w:spacing w:before="120"/>
        <w:rPr>
          <w:rFonts w:ascii="Segoe UI Symbol" w:hAnsi="Segoe UI Symbol"/>
        </w:rPr>
      </w:pPr>
    </w:p>
    <w:p w14:paraId="79B4EED7" w14:textId="775AC6A4" w:rsidR="008F031A" w:rsidRPr="00306C65" w:rsidRDefault="008F031A" w:rsidP="00306C65">
      <w:pPr>
        <w:pStyle w:val="Subtitle"/>
        <w:numPr>
          <w:ilvl w:val="0"/>
          <w:numId w:val="0"/>
        </w:numPr>
        <w:spacing w:before="120"/>
        <w:rPr>
          <w:rFonts w:ascii="Segoe UI Symbol" w:hAnsi="Segoe UI Symbol"/>
        </w:rPr>
      </w:pPr>
      <w:r w:rsidRPr="00306C65">
        <w:rPr>
          <w:rFonts w:ascii="Segoe UI Symbol" w:hAnsi="Segoe UI Symbol"/>
        </w:rPr>
        <w:t>Proposed Research:</w:t>
      </w:r>
    </w:p>
    <w:p w14:paraId="74EE8B84" w14:textId="6C180390" w:rsidR="009F2AAA" w:rsidRPr="00C42B4C" w:rsidRDefault="00B56508" w:rsidP="00C42B4C">
      <w:pPr>
        <w:widowControl/>
        <w:autoSpaceDE/>
        <w:autoSpaceDN/>
        <w:jc w:val="both"/>
        <w:rPr>
          <w:rFonts w:ascii="Segoe UI Symbol" w:eastAsiaTheme="minorHAnsi" w:hAnsi="Segoe UI Symbol" w:cstheme="minorBidi"/>
          <w:lang w:bidi="ar-SA"/>
        </w:rPr>
      </w:pPr>
      <w:r w:rsidRPr="00C42B4C">
        <w:rPr>
          <w:rFonts w:ascii="Segoe UI Symbol" w:eastAsiaTheme="minorHAnsi" w:hAnsi="Segoe UI Symbol" w:cstheme="minorBidi"/>
          <w:lang w:bidi="ar-SA"/>
        </w:rPr>
        <w:t xml:space="preserve">The proposed research study will investigate the short-term and long-term </w:t>
      </w:r>
      <w:r w:rsidR="00526DD4" w:rsidRPr="00C42B4C">
        <w:rPr>
          <w:rFonts w:ascii="Segoe UI Symbol" w:eastAsiaTheme="minorHAnsi" w:hAnsi="Segoe UI Symbol" w:cstheme="minorBidi"/>
          <w:lang w:bidi="ar-SA"/>
        </w:rPr>
        <w:t xml:space="preserve">effect of </w:t>
      </w:r>
      <w:r w:rsidRPr="00C42B4C">
        <w:rPr>
          <w:rFonts w:ascii="Segoe UI Symbol" w:eastAsiaTheme="minorHAnsi" w:hAnsi="Segoe UI Symbol" w:cstheme="minorBidi"/>
          <w:lang w:bidi="ar-SA"/>
        </w:rPr>
        <w:t>aging</w:t>
      </w:r>
      <w:r w:rsidR="00D2630D" w:rsidRPr="00C42B4C">
        <w:rPr>
          <w:rFonts w:ascii="Segoe UI Symbol" w:eastAsiaTheme="minorHAnsi" w:hAnsi="Segoe UI Symbol" w:cstheme="minorBidi"/>
          <w:lang w:bidi="ar-SA"/>
        </w:rPr>
        <w:t xml:space="preserve"> considering different mix types and different production methods</w:t>
      </w:r>
      <w:r w:rsidRPr="00C42B4C">
        <w:rPr>
          <w:rFonts w:ascii="Segoe UI Symbol" w:eastAsiaTheme="minorHAnsi" w:hAnsi="Segoe UI Symbol" w:cstheme="minorBidi"/>
          <w:lang w:bidi="ar-SA"/>
        </w:rPr>
        <w:t xml:space="preserve">. </w:t>
      </w:r>
    </w:p>
    <w:p w14:paraId="2C6CD1AF" w14:textId="77777777" w:rsidR="0022206D" w:rsidRDefault="0022206D">
      <w:pPr>
        <w:rPr>
          <w:rFonts w:ascii="Segoe UI Symbol" w:eastAsiaTheme="majorEastAsia" w:hAnsi="Segoe UI Symbol" w:cstheme="majorBidi"/>
          <w:i/>
          <w:iCs/>
          <w:color w:val="4F81BD" w:themeColor="accent1"/>
          <w:spacing w:val="15"/>
          <w:sz w:val="24"/>
          <w:szCs w:val="24"/>
          <w:lang w:bidi="ar-SA"/>
        </w:rPr>
      </w:pPr>
      <w:bookmarkStart w:id="2" w:name="_Hlk44505901"/>
      <w:bookmarkEnd w:id="1"/>
      <w:r>
        <w:rPr>
          <w:rFonts w:ascii="Segoe UI Symbol" w:hAnsi="Segoe UI Symbol"/>
        </w:rPr>
        <w:br w:type="page"/>
      </w:r>
    </w:p>
    <w:p w14:paraId="65B4EE0E" w14:textId="77777777" w:rsidR="0022206D" w:rsidRDefault="0022206D" w:rsidP="00306C65">
      <w:pPr>
        <w:pStyle w:val="Subtitle"/>
        <w:numPr>
          <w:ilvl w:val="0"/>
          <w:numId w:val="0"/>
        </w:numPr>
        <w:spacing w:before="120"/>
        <w:rPr>
          <w:rFonts w:ascii="Segoe UI Symbol" w:hAnsi="Segoe UI Symbol"/>
        </w:rPr>
        <w:sectPr w:rsidR="0022206D" w:rsidSect="00306C65">
          <w:pgSz w:w="12240" w:h="15840"/>
          <w:pgMar w:top="0" w:right="1300" w:bottom="280" w:left="1300" w:header="720" w:footer="720" w:gutter="0"/>
          <w:cols w:space="720"/>
        </w:sectPr>
      </w:pPr>
    </w:p>
    <w:p w14:paraId="27A93342" w14:textId="77777777" w:rsidR="000F5520" w:rsidRDefault="000F5520" w:rsidP="00306C65">
      <w:pPr>
        <w:pStyle w:val="Subtitle"/>
        <w:numPr>
          <w:ilvl w:val="0"/>
          <w:numId w:val="0"/>
        </w:numPr>
        <w:spacing w:before="120"/>
        <w:rPr>
          <w:rFonts w:ascii="Segoe UI Symbol" w:hAnsi="Segoe UI Symbol"/>
        </w:rPr>
      </w:pPr>
    </w:p>
    <w:p w14:paraId="00A3480B" w14:textId="21202725" w:rsidR="00E41C4F" w:rsidRPr="00306C65" w:rsidRDefault="008F031A" w:rsidP="00306C65">
      <w:pPr>
        <w:pStyle w:val="Subtitle"/>
        <w:numPr>
          <w:ilvl w:val="0"/>
          <w:numId w:val="0"/>
        </w:numPr>
        <w:spacing w:before="120"/>
        <w:rPr>
          <w:rFonts w:ascii="Segoe UI Symbol" w:hAnsi="Segoe UI Symbol"/>
        </w:rPr>
      </w:pPr>
      <w:r w:rsidRPr="00306C65">
        <w:rPr>
          <w:rFonts w:ascii="Segoe UI Symbol" w:hAnsi="Segoe UI Symbol"/>
        </w:rPr>
        <w:t>Suggested Tasks</w:t>
      </w:r>
      <w:r w:rsidR="0034249E" w:rsidRPr="00306C65">
        <w:rPr>
          <w:rFonts w:ascii="Segoe UI Symbol" w:hAnsi="Segoe UI Symbol"/>
        </w:rPr>
        <w:t>:</w:t>
      </w:r>
    </w:p>
    <w:bookmarkEnd w:id="2"/>
    <w:p w14:paraId="0D7D524D" w14:textId="07C3773F" w:rsidR="006C5D18" w:rsidRPr="00C83598" w:rsidRDefault="006C5D18" w:rsidP="00C83598">
      <w:pPr>
        <w:widowControl/>
        <w:autoSpaceDE/>
        <w:autoSpaceDN/>
        <w:jc w:val="both"/>
        <w:rPr>
          <w:rFonts w:ascii="Segoe UI Symbol" w:eastAsiaTheme="minorHAnsi" w:hAnsi="Segoe UI Symbol" w:cstheme="minorBidi"/>
          <w:lang w:bidi="ar-SA"/>
        </w:rPr>
      </w:pPr>
      <w:r w:rsidRPr="00C83598">
        <w:rPr>
          <w:rFonts w:ascii="Segoe UI Symbol" w:eastAsiaTheme="minorHAnsi" w:hAnsi="Segoe UI Symbol" w:cstheme="minorBidi"/>
          <w:lang w:bidi="ar-SA"/>
        </w:rPr>
        <w:t xml:space="preserve">The work to be performed includes, but </w:t>
      </w:r>
      <w:r w:rsidR="00480994" w:rsidRPr="00C83598">
        <w:rPr>
          <w:rFonts w:ascii="Segoe UI Symbol" w:eastAsiaTheme="minorHAnsi" w:hAnsi="Segoe UI Symbol" w:cstheme="minorBidi"/>
          <w:lang w:bidi="ar-SA"/>
        </w:rPr>
        <w:t xml:space="preserve">is </w:t>
      </w:r>
      <w:r w:rsidRPr="00C83598">
        <w:rPr>
          <w:rFonts w:ascii="Segoe UI Symbol" w:eastAsiaTheme="minorHAnsi" w:hAnsi="Segoe UI Symbol" w:cstheme="minorBidi"/>
          <w:lang w:bidi="ar-SA"/>
        </w:rPr>
        <w:t>not limited to the following:</w:t>
      </w:r>
    </w:p>
    <w:p w14:paraId="6E7DB613" w14:textId="1D497B65" w:rsidR="006D6687" w:rsidRPr="00C83598" w:rsidRDefault="006D6687" w:rsidP="00C83598">
      <w:pPr>
        <w:pStyle w:val="ListParagraph"/>
        <w:widowControl/>
        <w:numPr>
          <w:ilvl w:val="0"/>
          <w:numId w:val="7"/>
        </w:numPr>
        <w:autoSpaceDE/>
        <w:autoSpaceDN/>
        <w:ind w:left="360"/>
        <w:jc w:val="both"/>
        <w:rPr>
          <w:rFonts w:ascii="Segoe UI Symbol" w:eastAsiaTheme="minorHAnsi" w:hAnsi="Segoe UI Symbol" w:cstheme="minorBidi"/>
          <w:lang w:bidi="ar-SA"/>
        </w:rPr>
      </w:pPr>
      <w:r w:rsidRPr="00C83598">
        <w:rPr>
          <w:rFonts w:ascii="Segoe UI Symbol" w:eastAsiaTheme="minorHAnsi" w:hAnsi="Segoe UI Symbol" w:cstheme="minorBidi"/>
          <w:lang w:bidi="ar-SA"/>
        </w:rPr>
        <w:t xml:space="preserve">Collect plant mixes and evaluate the change in rheological properties of the asphalt binder at different </w:t>
      </w:r>
      <w:r w:rsidR="00430AF7" w:rsidRPr="00C83598">
        <w:rPr>
          <w:rFonts w:ascii="Segoe UI Symbol" w:eastAsiaTheme="minorHAnsi" w:hAnsi="Segoe UI Symbol" w:cstheme="minorBidi"/>
          <w:lang w:bidi="ar-SA"/>
        </w:rPr>
        <w:t xml:space="preserve">asphalt </w:t>
      </w:r>
      <w:r w:rsidRPr="00C83598">
        <w:rPr>
          <w:rFonts w:ascii="Segoe UI Symbol" w:eastAsiaTheme="minorHAnsi" w:hAnsi="Segoe UI Symbol" w:cstheme="minorBidi"/>
          <w:lang w:bidi="ar-SA"/>
        </w:rPr>
        <w:t xml:space="preserve">production stages. </w:t>
      </w:r>
    </w:p>
    <w:p w14:paraId="1784D9DC" w14:textId="77777777" w:rsidR="006D6687" w:rsidRPr="00C83598" w:rsidRDefault="006D6687" w:rsidP="00C83598">
      <w:pPr>
        <w:pStyle w:val="ListParagraph"/>
        <w:widowControl/>
        <w:numPr>
          <w:ilvl w:val="0"/>
          <w:numId w:val="7"/>
        </w:numPr>
        <w:autoSpaceDE/>
        <w:autoSpaceDN/>
        <w:ind w:left="360"/>
        <w:jc w:val="both"/>
        <w:rPr>
          <w:rFonts w:ascii="Segoe UI Symbol" w:eastAsiaTheme="minorHAnsi" w:hAnsi="Segoe UI Symbol" w:cstheme="minorBidi"/>
          <w:lang w:bidi="ar-SA"/>
        </w:rPr>
      </w:pPr>
      <w:r w:rsidRPr="00C83598">
        <w:rPr>
          <w:rFonts w:ascii="Segoe UI Symbol" w:eastAsiaTheme="minorHAnsi" w:hAnsi="Segoe UI Symbol" w:cstheme="minorBidi"/>
          <w:lang w:bidi="ar-SA"/>
        </w:rPr>
        <w:t xml:space="preserve">Investigate the aging rate of asphalt binders using cores collected from selected pavements. </w:t>
      </w:r>
    </w:p>
    <w:p w14:paraId="7E4B34FB" w14:textId="77777777" w:rsidR="006D6687" w:rsidRPr="00C83598" w:rsidRDefault="006D6687" w:rsidP="00C83598">
      <w:pPr>
        <w:pStyle w:val="ListParagraph"/>
        <w:widowControl/>
        <w:numPr>
          <w:ilvl w:val="0"/>
          <w:numId w:val="7"/>
        </w:numPr>
        <w:autoSpaceDE/>
        <w:autoSpaceDN/>
        <w:ind w:left="360"/>
        <w:jc w:val="both"/>
        <w:rPr>
          <w:rFonts w:ascii="Segoe UI Symbol" w:eastAsiaTheme="minorHAnsi" w:hAnsi="Segoe UI Symbol" w:cstheme="minorBidi"/>
          <w:lang w:bidi="ar-SA"/>
        </w:rPr>
      </w:pPr>
      <w:r w:rsidRPr="00C83598">
        <w:rPr>
          <w:rFonts w:ascii="Segoe UI Symbol" w:eastAsiaTheme="minorHAnsi" w:hAnsi="Segoe UI Symbol" w:cstheme="minorBidi"/>
          <w:lang w:bidi="ar-SA"/>
        </w:rPr>
        <w:t xml:space="preserve">Assess the differences in the rate of aging between the asphalt mixes considering the variation in the mix constituents, and production methods. </w:t>
      </w:r>
    </w:p>
    <w:p w14:paraId="42F9747A" w14:textId="4378A41E" w:rsidR="006D6687" w:rsidRPr="00C83598" w:rsidRDefault="006D6687" w:rsidP="00C83598">
      <w:pPr>
        <w:pStyle w:val="ListParagraph"/>
        <w:widowControl/>
        <w:numPr>
          <w:ilvl w:val="0"/>
          <w:numId w:val="7"/>
        </w:numPr>
        <w:autoSpaceDE/>
        <w:autoSpaceDN/>
        <w:ind w:left="360"/>
        <w:jc w:val="both"/>
        <w:rPr>
          <w:rFonts w:ascii="Segoe UI Symbol" w:eastAsiaTheme="minorHAnsi" w:hAnsi="Segoe UI Symbol" w:cstheme="minorBidi"/>
          <w:lang w:bidi="ar-SA"/>
        </w:rPr>
      </w:pPr>
      <w:r w:rsidRPr="00C83598">
        <w:rPr>
          <w:rFonts w:ascii="Segoe UI Symbol" w:eastAsiaTheme="minorHAnsi" w:hAnsi="Segoe UI Symbol" w:cstheme="minorBidi"/>
          <w:lang w:bidi="ar-SA"/>
        </w:rPr>
        <w:t>Provide recommendations and guidance on how to account for the effect of aging in the balanced mix design approach.</w:t>
      </w:r>
    </w:p>
    <w:p w14:paraId="616B55E7" w14:textId="2AC6109C" w:rsidR="00073716" w:rsidRPr="00306C65" w:rsidRDefault="0034249E" w:rsidP="00306C65">
      <w:pPr>
        <w:pStyle w:val="Subtitle"/>
        <w:numPr>
          <w:ilvl w:val="0"/>
          <w:numId w:val="0"/>
        </w:numPr>
        <w:spacing w:before="120"/>
        <w:rPr>
          <w:rFonts w:ascii="Segoe UI Symbol" w:hAnsi="Segoe UI Symbol"/>
        </w:rPr>
      </w:pPr>
      <w:r w:rsidRPr="00306C65">
        <w:rPr>
          <w:rFonts w:ascii="Segoe UI Symbol" w:hAnsi="Segoe UI Symbol"/>
        </w:rPr>
        <w:t>Benefits:</w:t>
      </w:r>
    </w:p>
    <w:p w14:paraId="7D6CF243" w14:textId="351CB0B0" w:rsidR="00430AF7" w:rsidRPr="00C83598" w:rsidRDefault="00430AF7" w:rsidP="00C83598">
      <w:pPr>
        <w:widowControl/>
        <w:autoSpaceDE/>
        <w:autoSpaceDN/>
        <w:jc w:val="both"/>
        <w:rPr>
          <w:rFonts w:ascii="Segoe UI Symbol" w:eastAsiaTheme="minorHAnsi" w:hAnsi="Segoe UI Symbol" w:cstheme="minorBidi"/>
          <w:lang w:bidi="ar-SA"/>
        </w:rPr>
      </w:pPr>
      <w:r w:rsidRPr="00C83598">
        <w:rPr>
          <w:rFonts w:ascii="Segoe UI Symbol" w:eastAsiaTheme="minorHAnsi" w:hAnsi="Segoe UI Symbol" w:cstheme="minorBidi"/>
          <w:lang w:bidi="ar-SA"/>
        </w:rPr>
        <w:t xml:space="preserve">A proper analysis of the factors that govern the aging process will provide insight into how to account for aging in the design process, and how to select materials and processes that result in less asphalt aging. The recommendations from this project will lead to better pavement design and extended pavement life reducing the need for costly maintenance or rehabilitation work.  </w:t>
      </w:r>
    </w:p>
    <w:p w14:paraId="2153E3B8" w14:textId="2E5372FC" w:rsidR="00ED7340" w:rsidRPr="00306C65" w:rsidRDefault="007B78AD" w:rsidP="00306C65">
      <w:pPr>
        <w:pStyle w:val="Subtitle"/>
        <w:numPr>
          <w:ilvl w:val="0"/>
          <w:numId w:val="0"/>
        </w:numPr>
        <w:spacing w:before="120"/>
        <w:rPr>
          <w:rFonts w:ascii="Segoe UI Symbol" w:hAnsi="Segoe UI Symbol"/>
        </w:rPr>
      </w:pPr>
      <w:r w:rsidRPr="00306C65">
        <w:rPr>
          <w:rFonts w:ascii="Segoe UI Symbol" w:hAnsi="Segoe UI Symbol"/>
        </w:rPr>
        <w:t>Deliverables:</w:t>
      </w:r>
    </w:p>
    <w:p w14:paraId="4CE719E6" w14:textId="77777777" w:rsidR="00E41C4F" w:rsidRPr="00C83598" w:rsidRDefault="00E41C4F" w:rsidP="00C83598">
      <w:pPr>
        <w:widowControl/>
        <w:autoSpaceDE/>
        <w:autoSpaceDN/>
        <w:jc w:val="both"/>
        <w:rPr>
          <w:rFonts w:ascii="Segoe UI Symbol" w:eastAsiaTheme="minorHAnsi" w:hAnsi="Segoe UI Symbol" w:cstheme="minorBidi"/>
          <w:lang w:bidi="ar-SA"/>
        </w:rPr>
      </w:pPr>
      <w:r w:rsidRPr="00C83598">
        <w:rPr>
          <w:rFonts w:ascii="Segoe UI Symbol" w:eastAsiaTheme="minorHAnsi" w:hAnsi="Segoe UI Symbol" w:cstheme="minorBidi"/>
          <w:lang w:bidi="ar-SA"/>
        </w:rPr>
        <w:t>All projects require the submission of the following reports:</w:t>
      </w:r>
    </w:p>
    <w:p w14:paraId="58D96BDD" w14:textId="77777777" w:rsidR="00E41C4F" w:rsidRPr="00C83598" w:rsidRDefault="00E41C4F" w:rsidP="00C83598">
      <w:pPr>
        <w:pStyle w:val="ListParagraph"/>
        <w:widowControl/>
        <w:numPr>
          <w:ilvl w:val="0"/>
          <w:numId w:val="8"/>
        </w:numPr>
        <w:autoSpaceDE/>
        <w:autoSpaceDN/>
        <w:ind w:left="360"/>
        <w:jc w:val="both"/>
        <w:rPr>
          <w:rFonts w:ascii="Segoe UI Symbol" w:eastAsiaTheme="minorHAnsi" w:hAnsi="Segoe UI Symbol" w:cstheme="minorBidi"/>
          <w:lang w:bidi="ar-SA"/>
        </w:rPr>
      </w:pPr>
      <w:r w:rsidRPr="00C83598">
        <w:rPr>
          <w:rFonts w:ascii="Segoe UI Symbol" w:eastAsiaTheme="minorHAnsi" w:hAnsi="Segoe UI Symbol" w:cstheme="minorBidi"/>
          <w:lang w:bidi="ar-SA"/>
        </w:rPr>
        <w:t>Monthly Progress Reports</w:t>
      </w:r>
    </w:p>
    <w:p w14:paraId="280BD8ED" w14:textId="77777777" w:rsidR="00E41C4F" w:rsidRPr="00C83598" w:rsidRDefault="00E41C4F" w:rsidP="00C83598">
      <w:pPr>
        <w:pStyle w:val="ListParagraph"/>
        <w:widowControl/>
        <w:numPr>
          <w:ilvl w:val="0"/>
          <w:numId w:val="8"/>
        </w:numPr>
        <w:autoSpaceDE/>
        <w:autoSpaceDN/>
        <w:ind w:left="360"/>
        <w:jc w:val="both"/>
        <w:rPr>
          <w:rFonts w:ascii="Segoe UI Symbol" w:eastAsiaTheme="minorHAnsi" w:hAnsi="Segoe UI Symbol" w:cstheme="minorBidi"/>
          <w:lang w:bidi="ar-SA"/>
        </w:rPr>
      </w:pPr>
      <w:r w:rsidRPr="00C83598">
        <w:rPr>
          <w:rFonts w:ascii="Segoe UI Symbol" w:eastAsiaTheme="minorHAnsi" w:hAnsi="Segoe UI Symbol" w:cstheme="minorBidi"/>
          <w:lang w:bidi="ar-SA"/>
        </w:rPr>
        <w:t>Multi-Year Projects require a Year-End Annual Report</w:t>
      </w:r>
    </w:p>
    <w:p w14:paraId="698DB531" w14:textId="77777777" w:rsidR="00E41C4F" w:rsidRPr="00C83598" w:rsidRDefault="00E41C4F" w:rsidP="00C83598">
      <w:pPr>
        <w:pStyle w:val="ListParagraph"/>
        <w:widowControl/>
        <w:numPr>
          <w:ilvl w:val="0"/>
          <w:numId w:val="8"/>
        </w:numPr>
        <w:autoSpaceDE/>
        <w:autoSpaceDN/>
        <w:ind w:left="360"/>
        <w:jc w:val="both"/>
        <w:rPr>
          <w:rFonts w:ascii="Segoe UI Symbol" w:eastAsiaTheme="minorHAnsi" w:hAnsi="Segoe UI Symbol" w:cstheme="minorBidi"/>
          <w:lang w:bidi="ar-SA"/>
        </w:rPr>
      </w:pPr>
      <w:r w:rsidRPr="00C83598">
        <w:rPr>
          <w:rFonts w:ascii="Segoe UI Symbol" w:eastAsiaTheme="minorHAnsi" w:hAnsi="Segoe UI Symbol" w:cstheme="minorBidi"/>
          <w:lang w:bidi="ar-SA"/>
        </w:rPr>
        <w:t xml:space="preserve">Copies of the project Draft Final Report in Microsoft Word and ADA accessible Adobe Acrobat pdf electronic formats </w:t>
      </w:r>
    </w:p>
    <w:p w14:paraId="7C6D025F" w14:textId="77777777" w:rsidR="00E41C4F" w:rsidRPr="00C83598" w:rsidRDefault="00E41C4F" w:rsidP="00C83598">
      <w:pPr>
        <w:pStyle w:val="ListParagraph"/>
        <w:widowControl/>
        <w:numPr>
          <w:ilvl w:val="0"/>
          <w:numId w:val="8"/>
        </w:numPr>
        <w:autoSpaceDE/>
        <w:autoSpaceDN/>
        <w:ind w:left="360"/>
        <w:jc w:val="both"/>
        <w:rPr>
          <w:rFonts w:ascii="Segoe UI Symbol" w:eastAsiaTheme="minorHAnsi" w:hAnsi="Segoe UI Symbol" w:cstheme="minorBidi"/>
          <w:lang w:bidi="ar-SA"/>
        </w:rPr>
      </w:pPr>
      <w:r w:rsidRPr="00C83598">
        <w:rPr>
          <w:rFonts w:ascii="Segoe UI Symbol" w:eastAsiaTheme="minorHAnsi" w:hAnsi="Segoe UI Symbol" w:cstheme="minorBidi"/>
          <w:lang w:bidi="ar-SA"/>
        </w:rPr>
        <w:t>Copies of the project Final Report in Microsoft Word and ADA accessible Adobe Acrobat pdf electronic formats</w:t>
      </w:r>
    </w:p>
    <w:p w14:paraId="28A100AE" w14:textId="77777777" w:rsidR="00E41C4F" w:rsidRPr="00C83598" w:rsidRDefault="00E41C4F" w:rsidP="00C83598">
      <w:pPr>
        <w:widowControl/>
        <w:autoSpaceDE/>
        <w:autoSpaceDN/>
        <w:jc w:val="both"/>
        <w:rPr>
          <w:rFonts w:ascii="Segoe UI Symbol" w:eastAsiaTheme="minorHAnsi" w:hAnsi="Segoe UI Symbol" w:cstheme="minorBidi"/>
          <w:lang w:bidi="ar-SA"/>
        </w:rPr>
      </w:pPr>
      <w:r w:rsidRPr="00C83598">
        <w:rPr>
          <w:rFonts w:ascii="Segoe UI Symbol" w:eastAsiaTheme="minorHAnsi" w:hAnsi="Segoe UI Symbol" w:cstheme="minorBidi"/>
          <w:lang w:bidi="ar-SA"/>
        </w:rPr>
        <w:t>The Year-End Annual Report, Draft Final Report, and Final Report should be submitted to satisfy all federal and state requirements pertaining to the accessibility of documents including but not limited to:</w:t>
      </w:r>
    </w:p>
    <w:p w14:paraId="43A3E376" w14:textId="77777777" w:rsidR="00E41C4F" w:rsidRPr="00C83598" w:rsidRDefault="00E41C4F" w:rsidP="00C83598">
      <w:pPr>
        <w:pStyle w:val="ListParagraph"/>
        <w:widowControl/>
        <w:numPr>
          <w:ilvl w:val="0"/>
          <w:numId w:val="10"/>
        </w:numPr>
        <w:autoSpaceDE/>
        <w:autoSpaceDN/>
        <w:ind w:left="360"/>
        <w:jc w:val="both"/>
        <w:rPr>
          <w:rFonts w:ascii="Segoe UI Symbol" w:eastAsiaTheme="minorHAnsi" w:hAnsi="Segoe UI Symbol" w:cstheme="minorBidi"/>
          <w:lang w:bidi="ar-SA"/>
        </w:rPr>
      </w:pPr>
      <w:r w:rsidRPr="00C83598">
        <w:rPr>
          <w:rFonts w:ascii="Segoe UI Symbol" w:eastAsiaTheme="minorHAnsi" w:hAnsi="Segoe UI Symbol" w:cstheme="minorBidi"/>
          <w:lang w:bidi="ar-SA"/>
        </w:rPr>
        <w:t>Oklahoma State Statute 62 § 41.5e and the Americans with Disability Act (ADA) of 1990, 42 USC 12.01 et seq.</w:t>
      </w:r>
    </w:p>
    <w:p w14:paraId="720A5313" w14:textId="77777777" w:rsidR="00E41C4F" w:rsidRPr="00C83598" w:rsidRDefault="00E41C4F" w:rsidP="00C83598">
      <w:pPr>
        <w:widowControl/>
        <w:autoSpaceDE/>
        <w:autoSpaceDN/>
        <w:jc w:val="both"/>
        <w:rPr>
          <w:rFonts w:ascii="Segoe UI Symbol" w:eastAsiaTheme="minorHAnsi" w:hAnsi="Segoe UI Symbol" w:cstheme="minorBidi"/>
          <w:lang w:bidi="ar-SA"/>
        </w:rPr>
      </w:pPr>
      <w:r w:rsidRPr="00C83598">
        <w:rPr>
          <w:rFonts w:ascii="Segoe UI Symbol" w:eastAsiaTheme="minorHAnsi" w:hAnsi="Segoe UI Symbol" w:cstheme="minorBidi"/>
          <w:lang w:bidi="ar-SA"/>
        </w:rPr>
        <w:t>The PI must also participate in the following project meetings:</w:t>
      </w:r>
    </w:p>
    <w:p w14:paraId="636F1C02" w14:textId="77777777" w:rsidR="00941605" w:rsidRPr="00C83598" w:rsidRDefault="00941605" w:rsidP="00C83598">
      <w:pPr>
        <w:widowControl/>
        <w:autoSpaceDE/>
        <w:autoSpaceDN/>
        <w:jc w:val="both"/>
        <w:rPr>
          <w:rFonts w:ascii="Segoe UI Symbol" w:eastAsiaTheme="minorHAnsi" w:hAnsi="Segoe UI Symbol" w:cstheme="minorBidi"/>
          <w:lang w:bidi="ar-SA"/>
        </w:rPr>
        <w:sectPr w:rsidR="00941605" w:rsidRPr="00C83598" w:rsidSect="00941605">
          <w:type w:val="continuous"/>
          <w:pgSz w:w="12240" w:h="15840"/>
          <w:pgMar w:top="720" w:right="1300" w:bottom="280" w:left="1300" w:header="720" w:footer="720" w:gutter="0"/>
          <w:cols w:space="720"/>
        </w:sectPr>
      </w:pPr>
    </w:p>
    <w:p w14:paraId="1121EAE8" w14:textId="77777777" w:rsidR="00E41C4F" w:rsidRPr="00C83598" w:rsidRDefault="00E41C4F" w:rsidP="00C83598">
      <w:pPr>
        <w:pStyle w:val="ListParagraph"/>
        <w:widowControl/>
        <w:numPr>
          <w:ilvl w:val="0"/>
          <w:numId w:val="9"/>
        </w:numPr>
        <w:autoSpaceDE/>
        <w:autoSpaceDN/>
        <w:ind w:left="360"/>
        <w:jc w:val="both"/>
        <w:rPr>
          <w:rFonts w:ascii="Segoe UI Symbol" w:eastAsiaTheme="minorHAnsi" w:hAnsi="Segoe UI Symbol" w:cstheme="minorBidi"/>
          <w:lang w:bidi="ar-SA"/>
        </w:rPr>
      </w:pPr>
      <w:r w:rsidRPr="00C83598">
        <w:rPr>
          <w:rFonts w:ascii="Segoe UI Symbol" w:eastAsiaTheme="minorHAnsi" w:hAnsi="Segoe UI Symbol" w:cstheme="minorBidi"/>
          <w:lang w:bidi="ar-SA"/>
        </w:rPr>
        <w:t>New project initiation meeting</w:t>
      </w:r>
    </w:p>
    <w:p w14:paraId="5D3D6D9E" w14:textId="77777777" w:rsidR="00E41C4F" w:rsidRPr="00C83598" w:rsidRDefault="00E41C4F" w:rsidP="00C83598">
      <w:pPr>
        <w:pStyle w:val="ListParagraph"/>
        <w:widowControl/>
        <w:numPr>
          <w:ilvl w:val="0"/>
          <w:numId w:val="9"/>
        </w:numPr>
        <w:autoSpaceDE/>
        <w:autoSpaceDN/>
        <w:ind w:left="360"/>
        <w:jc w:val="both"/>
        <w:rPr>
          <w:rFonts w:ascii="Segoe UI Symbol" w:eastAsiaTheme="minorHAnsi" w:hAnsi="Segoe UI Symbol" w:cstheme="minorBidi"/>
          <w:lang w:bidi="ar-SA"/>
        </w:rPr>
      </w:pPr>
      <w:r w:rsidRPr="00C83598">
        <w:rPr>
          <w:rFonts w:ascii="Segoe UI Symbol" w:eastAsiaTheme="minorHAnsi" w:hAnsi="Segoe UI Symbol" w:cstheme="minorBidi"/>
          <w:lang w:bidi="ar-SA"/>
        </w:rPr>
        <w:t>Semi-annual project meeting</w:t>
      </w:r>
    </w:p>
    <w:p w14:paraId="18A32E1A" w14:textId="77777777" w:rsidR="00E41C4F" w:rsidRPr="00C83598" w:rsidRDefault="00E41C4F" w:rsidP="00C83598">
      <w:pPr>
        <w:pStyle w:val="ListParagraph"/>
        <w:widowControl/>
        <w:numPr>
          <w:ilvl w:val="0"/>
          <w:numId w:val="9"/>
        </w:numPr>
        <w:autoSpaceDE/>
        <w:autoSpaceDN/>
        <w:jc w:val="both"/>
        <w:rPr>
          <w:rFonts w:ascii="Segoe UI Symbol" w:eastAsiaTheme="minorHAnsi" w:hAnsi="Segoe UI Symbol" w:cstheme="minorBidi"/>
          <w:lang w:bidi="ar-SA"/>
        </w:rPr>
      </w:pPr>
      <w:r w:rsidRPr="00C83598">
        <w:rPr>
          <w:rFonts w:ascii="Segoe UI Symbol" w:eastAsiaTheme="minorHAnsi" w:hAnsi="Segoe UI Symbol" w:cstheme="minorBidi"/>
          <w:lang w:bidi="ar-SA"/>
        </w:rPr>
        <w:t>Close-out project meeting</w:t>
      </w:r>
    </w:p>
    <w:p w14:paraId="472C5DE8" w14:textId="1FDE682A" w:rsidR="00E41C4F" w:rsidRPr="00C83598" w:rsidRDefault="00E41C4F" w:rsidP="00C83598">
      <w:pPr>
        <w:pStyle w:val="ListParagraph"/>
        <w:widowControl/>
        <w:numPr>
          <w:ilvl w:val="0"/>
          <w:numId w:val="9"/>
        </w:numPr>
        <w:autoSpaceDE/>
        <w:autoSpaceDN/>
        <w:jc w:val="both"/>
        <w:rPr>
          <w:rFonts w:ascii="Segoe UI Symbol" w:eastAsiaTheme="minorHAnsi" w:hAnsi="Segoe UI Symbol" w:cstheme="minorBidi"/>
          <w:lang w:bidi="ar-SA"/>
        </w:rPr>
      </w:pPr>
      <w:r w:rsidRPr="00C83598">
        <w:rPr>
          <w:rFonts w:ascii="Segoe UI Symbol" w:eastAsiaTheme="minorHAnsi" w:hAnsi="Segoe UI Symbol" w:cstheme="minorBidi"/>
          <w:lang w:bidi="ar-SA"/>
        </w:rPr>
        <w:t>Continuing project meeting</w:t>
      </w:r>
    </w:p>
    <w:p w14:paraId="3892733C" w14:textId="77777777" w:rsidR="00941605" w:rsidRPr="00C83598" w:rsidRDefault="00941605" w:rsidP="00C83598">
      <w:pPr>
        <w:widowControl/>
        <w:autoSpaceDE/>
        <w:autoSpaceDN/>
        <w:jc w:val="both"/>
        <w:rPr>
          <w:rFonts w:ascii="Segoe UI Symbol" w:eastAsiaTheme="minorHAnsi" w:hAnsi="Segoe UI Symbol" w:cstheme="minorBidi"/>
          <w:lang w:bidi="ar-SA"/>
        </w:rPr>
        <w:sectPr w:rsidR="00941605" w:rsidRPr="00C83598" w:rsidSect="00941605">
          <w:type w:val="continuous"/>
          <w:pgSz w:w="12240" w:h="15840"/>
          <w:pgMar w:top="900" w:right="1300" w:bottom="280" w:left="1300" w:header="720" w:footer="720" w:gutter="0"/>
          <w:cols w:num="2" w:space="720"/>
        </w:sectPr>
      </w:pPr>
    </w:p>
    <w:p w14:paraId="4A991C68" w14:textId="77777777" w:rsidR="00C83598" w:rsidRDefault="00C83598" w:rsidP="00306C65">
      <w:pPr>
        <w:spacing w:before="100"/>
        <w:rPr>
          <w:rFonts w:ascii="Cambria"/>
          <w:i/>
          <w:color w:val="4F81BC"/>
          <w:sz w:val="24"/>
        </w:rPr>
      </w:pPr>
    </w:p>
    <w:p w14:paraId="2BEFFEC8" w14:textId="77777777" w:rsidR="00C83598" w:rsidRDefault="00C83598" w:rsidP="00306C65">
      <w:pPr>
        <w:spacing w:before="100"/>
        <w:rPr>
          <w:rFonts w:ascii="Cambria"/>
          <w:i/>
          <w:color w:val="4F81BC"/>
          <w:sz w:val="24"/>
        </w:rPr>
      </w:pPr>
    </w:p>
    <w:p w14:paraId="1133474C" w14:textId="310E089D" w:rsidR="00002538" w:rsidRPr="00DE157A" w:rsidRDefault="00002538" w:rsidP="00DE157A">
      <w:pPr>
        <w:pStyle w:val="Subtitle"/>
        <w:numPr>
          <w:ilvl w:val="0"/>
          <w:numId w:val="0"/>
        </w:numPr>
        <w:spacing w:before="120"/>
        <w:rPr>
          <w:rFonts w:ascii="Segoe UI Symbol" w:hAnsi="Segoe UI Symbol"/>
        </w:rPr>
      </w:pPr>
      <w:r w:rsidRPr="00DE157A">
        <w:rPr>
          <w:rFonts w:ascii="Segoe UI Symbol" w:hAnsi="Segoe UI Symbol"/>
        </w:rPr>
        <w:t>Existing Research Found in Separate attached file:</w:t>
      </w:r>
    </w:p>
    <w:p w14:paraId="026D2D3B" w14:textId="77777777" w:rsidR="00C83598" w:rsidRDefault="00C83598" w:rsidP="00306C65">
      <w:pPr>
        <w:spacing w:before="100"/>
        <w:rPr>
          <w:rFonts w:ascii="Cambria"/>
          <w:i/>
          <w:color w:val="4F81BC"/>
          <w:sz w:val="24"/>
        </w:rPr>
      </w:pPr>
    </w:p>
    <w:p w14:paraId="324ED831" w14:textId="4820A845" w:rsidR="00002538" w:rsidRPr="00E30457" w:rsidRDefault="0082786C" w:rsidP="00002538">
      <w:pPr>
        <w:pStyle w:val="Default"/>
        <w:spacing w:line="360" w:lineRule="auto"/>
        <w:rPr>
          <w:rFonts w:ascii="Arial" w:hAnsi="Arial"/>
          <w:sz w:val="22"/>
        </w:rPr>
      </w:pPr>
      <w:r>
        <w:object w:dxaOrig="1520" w:dyaOrig="987" w14:anchorId="1EB2B0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Acrobat.Document.DC" ShapeID="_x0000_i1025" DrawAspect="Icon" ObjectID="_1711454237" r:id="rId10"/>
        </w:object>
      </w:r>
    </w:p>
    <w:sectPr w:rsidR="00002538" w:rsidRPr="00E30457" w:rsidSect="0022206D">
      <w:type w:val="continuous"/>
      <w:pgSz w:w="12240" w:h="15840"/>
      <w:pgMar w:top="14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C81"/>
    <w:multiLevelType w:val="hybridMultilevel"/>
    <w:tmpl w:val="C19295D2"/>
    <w:lvl w:ilvl="0" w:tplc="17CC6588">
      <w:numFmt w:val="bullet"/>
      <w:lvlText w:val=""/>
      <w:lvlJc w:val="left"/>
      <w:pPr>
        <w:ind w:left="500" w:hanging="360"/>
      </w:pPr>
      <w:rPr>
        <w:rFonts w:ascii="Symbol" w:eastAsia="Symbol" w:hAnsi="Symbol" w:cs="Symbol" w:hint="default"/>
        <w:w w:val="100"/>
        <w:sz w:val="22"/>
        <w:szCs w:val="22"/>
        <w:lang w:val="en-US" w:eastAsia="en-US" w:bidi="en-US"/>
      </w:rPr>
    </w:lvl>
    <w:lvl w:ilvl="1" w:tplc="A632648A">
      <w:numFmt w:val="bullet"/>
      <w:lvlText w:val="•"/>
      <w:lvlJc w:val="left"/>
      <w:pPr>
        <w:ind w:left="1414" w:hanging="360"/>
      </w:pPr>
      <w:rPr>
        <w:rFonts w:hint="default"/>
        <w:lang w:val="en-US" w:eastAsia="en-US" w:bidi="en-US"/>
      </w:rPr>
    </w:lvl>
    <w:lvl w:ilvl="2" w:tplc="696E0D9C">
      <w:numFmt w:val="bullet"/>
      <w:lvlText w:val="•"/>
      <w:lvlJc w:val="left"/>
      <w:pPr>
        <w:ind w:left="2328" w:hanging="360"/>
      </w:pPr>
      <w:rPr>
        <w:rFonts w:hint="default"/>
        <w:lang w:val="en-US" w:eastAsia="en-US" w:bidi="en-US"/>
      </w:rPr>
    </w:lvl>
    <w:lvl w:ilvl="3" w:tplc="96363582">
      <w:numFmt w:val="bullet"/>
      <w:lvlText w:val="•"/>
      <w:lvlJc w:val="left"/>
      <w:pPr>
        <w:ind w:left="3242" w:hanging="360"/>
      </w:pPr>
      <w:rPr>
        <w:rFonts w:hint="default"/>
        <w:lang w:val="en-US" w:eastAsia="en-US" w:bidi="en-US"/>
      </w:rPr>
    </w:lvl>
    <w:lvl w:ilvl="4" w:tplc="1B504DFA">
      <w:numFmt w:val="bullet"/>
      <w:lvlText w:val="•"/>
      <w:lvlJc w:val="left"/>
      <w:pPr>
        <w:ind w:left="4156" w:hanging="360"/>
      </w:pPr>
      <w:rPr>
        <w:rFonts w:hint="default"/>
        <w:lang w:val="en-US" w:eastAsia="en-US" w:bidi="en-US"/>
      </w:rPr>
    </w:lvl>
    <w:lvl w:ilvl="5" w:tplc="EFA2CE3A">
      <w:numFmt w:val="bullet"/>
      <w:lvlText w:val="•"/>
      <w:lvlJc w:val="left"/>
      <w:pPr>
        <w:ind w:left="5070" w:hanging="360"/>
      </w:pPr>
      <w:rPr>
        <w:rFonts w:hint="default"/>
        <w:lang w:val="en-US" w:eastAsia="en-US" w:bidi="en-US"/>
      </w:rPr>
    </w:lvl>
    <w:lvl w:ilvl="6" w:tplc="272636B8">
      <w:numFmt w:val="bullet"/>
      <w:lvlText w:val="•"/>
      <w:lvlJc w:val="left"/>
      <w:pPr>
        <w:ind w:left="5984" w:hanging="360"/>
      </w:pPr>
      <w:rPr>
        <w:rFonts w:hint="default"/>
        <w:lang w:val="en-US" w:eastAsia="en-US" w:bidi="en-US"/>
      </w:rPr>
    </w:lvl>
    <w:lvl w:ilvl="7" w:tplc="9B2A24CA">
      <w:numFmt w:val="bullet"/>
      <w:lvlText w:val="•"/>
      <w:lvlJc w:val="left"/>
      <w:pPr>
        <w:ind w:left="6898" w:hanging="360"/>
      </w:pPr>
      <w:rPr>
        <w:rFonts w:hint="default"/>
        <w:lang w:val="en-US" w:eastAsia="en-US" w:bidi="en-US"/>
      </w:rPr>
    </w:lvl>
    <w:lvl w:ilvl="8" w:tplc="D55A8D5E">
      <w:numFmt w:val="bullet"/>
      <w:lvlText w:val="•"/>
      <w:lvlJc w:val="left"/>
      <w:pPr>
        <w:ind w:left="7812" w:hanging="360"/>
      </w:pPr>
      <w:rPr>
        <w:rFonts w:hint="default"/>
        <w:lang w:val="en-US" w:eastAsia="en-US" w:bidi="en-US"/>
      </w:rPr>
    </w:lvl>
  </w:abstractNum>
  <w:abstractNum w:abstractNumId="1" w15:restartNumberingAfterBreak="0">
    <w:nsid w:val="185C3C1B"/>
    <w:multiLevelType w:val="hybridMultilevel"/>
    <w:tmpl w:val="3462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B196E"/>
    <w:multiLevelType w:val="hybridMultilevel"/>
    <w:tmpl w:val="885A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43BF0"/>
    <w:multiLevelType w:val="hybridMultilevel"/>
    <w:tmpl w:val="6720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503B8E"/>
    <w:multiLevelType w:val="hybridMultilevel"/>
    <w:tmpl w:val="7EEA5B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62336A"/>
    <w:multiLevelType w:val="hybridMultilevel"/>
    <w:tmpl w:val="285477EA"/>
    <w:lvl w:ilvl="0" w:tplc="F2AEB28C">
      <w:start w:val="1"/>
      <w:numFmt w:val="decimal"/>
      <w:lvlText w:val="%1."/>
      <w:lvlJc w:val="left"/>
      <w:pPr>
        <w:ind w:left="500" w:hanging="360"/>
        <w:jc w:val="left"/>
      </w:pPr>
      <w:rPr>
        <w:rFonts w:ascii="Arial" w:eastAsia="Arial" w:hAnsi="Arial" w:cs="Arial" w:hint="default"/>
        <w:spacing w:val="-1"/>
        <w:w w:val="99"/>
        <w:sz w:val="20"/>
        <w:szCs w:val="20"/>
        <w:lang w:val="en-US" w:eastAsia="en-US" w:bidi="en-US"/>
      </w:rPr>
    </w:lvl>
    <w:lvl w:ilvl="1" w:tplc="5852A68A">
      <w:numFmt w:val="bullet"/>
      <w:lvlText w:val="•"/>
      <w:lvlJc w:val="left"/>
      <w:pPr>
        <w:ind w:left="1414" w:hanging="360"/>
      </w:pPr>
      <w:rPr>
        <w:rFonts w:hint="default"/>
        <w:lang w:val="en-US" w:eastAsia="en-US" w:bidi="en-US"/>
      </w:rPr>
    </w:lvl>
    <w:lvl w:ilvl="2" w:tplc="6B340948">
      <w:numFmt w:val="bullet"/>
      <w:lvlText w:val="•"/>
      <w:lvlJc w:val="left"/>
      <w:pPr>
        <w:ind w:left="2328" w:hanging="360"/>
      </w:pPr>
      <w:rPr>
        <w:rFonts w:hint="default"/>
        <w:lang w:val="en-US" w:eastAsia="en-US" w:bidi="en-US"/>
      </w:rPr>
    </w:lvl>
    <w:lvl w:ilvl="3" w:tplc="9024319C">
      <w:numFmt w:val="bullet"/>
      <w:lvlText w:val="•"/>
      <w:lvlJc w:val="left"/>
      <w:pPr>
        <w:ind w:left="3242" w:hanging="360"/>
      </w:pPr>
      <w:rPr>
        <w:rFonts w:hint="default"/>
        <w:lang w:val="en-US" w:eastAsia="en-US" w:bidi="en-US"/>
      </w:rPr>
    </w:lvl>
    <w:lvl w:ilvl="4" w:tplc="7FA673F0">
      <w:numFmt w:val="bullet"/>
      <w:lvlText w:val="•"/>
      <w:lvlJc w:val="left"/>
      <w:pPr>
        <w:ind w:left="4156" w:hanging="360"/>
      </w:pPr>
      <w:rPr>
        <w:rFonts w:hint="default"/>
        <w:lang w:val="en-US" w:eastAsia="en-US" w:bidi="en-US"/>
      </w:rPr>
    </w:lvl>
    <w:lvl w:ilvl="5" w:tplc="299812CA">
      <w:numFmt w:val="bullet"/>
      <w:lvlText w:val="•"/>
      <w:lvlJc w:val="left"/>
      <w:pPr>
        <w:ind w:left="5070" w:hanging="360"/>
      </w:pPr>
      <w:rPr>
        <w:rFonts w:hint="default"/>
        <w:lang w:val="en-US" w:eastAsia="en-US" w:bidi="en-US"/>
      </w:rPr>
    </w:lvl>
    <w:lvl w:ilvl="6" w:tplc="302C73FC">
      <w:numFmt w:val="bullet"/>
      <w:lvlText w:val="•"/>
      <w:lvlJc w:val="left"/>
      <w:pPr>
        <w:ind w:left="5984" w:hanging="360"/>
      </w:pPr>
      <w:rPr>
        <w:rFonts w:hint="default"/>
        <w:lang w:val="en-US" w:eastAsia="en-US" w:bidi="en-US"/>
      </w:rPr>
    </w:lvl>
    <w:lvl w:ilvl="7" w:tplc="FEEE956A">
      <w:numFmt w:val="bullet"/>
      <w:lvlText w:val="•"/>
      <w:lvlJc w:val="left"/>
      <w:pPr>
        <w:ind w:left="6898" w:hanging="360"/>
      </w:pPr>
      <w:rPr>
        <w:rFonts w:hint="default"/>
        <w:lang w:val="en-US" w:eastAsia="en-US" w:bidi="en-US"/>
      </w:rPr>
    </w:lvl>
    <w:lvl w:ilvl="8" w:tplc="AB7C5F74">
      <w:numFmt w:val="bullet"/>
      <w:lvlText w:val="•"/>
      <w:lvlJc w:val="left"/>
      <w:pPr>
        <w:ind w:left="7812" w:hanging="360"/>
      </w:pPr>
      <w:rPr>
        <w:rFonts w:hint="default"/>
        <w:lang w:val="en-US" w:eastAsia="en-US" w:bidi="en-US"/>
      </w:rPr>
    </w:lvl>
  </w:abstractNum>
  <w:abstractNum w:abstractNumId="6" w15:restartNumberingAfterBreak="0">
    <w:nsid w:val="6752730B"/>
    <w:multiLevelType w:val="hybridMultilevel"/>
    <w:tmpl w:val="B5EA3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54375D"/>
    <w:multiLevelType w:val="hybridMultilevel"/>
    <w:tmpl w:val="56686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135F21"/>
    <w:multiLevelType w:val="hybridMultilevel"/>
    <w:tmpl w:val="8CA2B6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7D272550"/>
    <w:multiLevelType w:val="hybridMultilevel"/>
    <w:tmpl w:val="07C68E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9"/>
  </w:num>
  <w:num w:numId="6">
    <w:abstractNumId w:val="6"/>
  </w:num>
  <w:num w:numId="7">
    <w:abstractNumId w:val="7"/>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716"/>
    <w:rsid w:val="00002538"/>
    <w:rsid w:val="00051273"/>
    <w:rsid w:val="00055E31"/>
    <w:rsid w:val="000730C6"/>
    <w:rsid w:val="00073716"/>
    <w:rsid w:val="00082A00"/>
    <w:rsid w:val="000D59A0"/>
    <w:rsid w:val="000E368C"/>
    <w:rsid w:val="000F5520"/>
    <w:rsid w:val="00145133"/>
    <w:rsid w:val="001745A9"/>
    <w:rsid w:val="001F008F"/>
    <w:rsid w:val="001F2F45"/>
    <w:rsid w:val="0022206D"/>
    <w:rsid w:val="002350B5"/>
    <w:rsid w:val="002463E5"/>
    <w:rsid w:val="00301B94"/>
    <w:rsid w:val="00303A9B"/>
    <w:rsid w:val="00306C65"/>
    <w:rsid w:val="0034249E"/>
    <w:rsid w:val="00392C27"/>
    <w:rsid w:val="00430AF7"/>
    <w:rsid w:val="00480994"/>
    <w:rsid w:val="004934B1"/>
    <w:rsid w:val="004B476A"/>
    <w:rsid w:val="004E1719"/>
    <w:rsid w:val="004E4FF6"/>
    <w:rsid w:val="004F42B4"/>
    <w:rsid w:val="00516279"/>
    <w:rsid w:val="00526DD4"/>
    <w:rsid w:val="006A22F6"/>
    <w:rsid w:val="006A5195"/>
    <w:rsid w:val="006C5D18"/>
    <w:rsid w:val="006D6687"/>
    <w:rsid w:val="00766945"/>
    <w:rsid w:val="00782DBC"/>
    <w:rsid w:val="0079376B"/>
    <w:rsid w:val="007B1FE8"/>
    <w:rsid w:val="007B78AD"/>
    <w:rsid w:val="0082786C"/>
    <w:rsid w:val="0087104B"/>
    <w:rsid w:val="008E5713"/>
    <w:rsid w:val="008F031A"/>
    <w:rsid w:val="0093296D"/>
    <w:rsid w:val="00941605"/>
    <w:rsid w:val="00971B6F"/>
    <w:rsid w:val="009D0D01"/>
    <w:rsid w:val="009E01E0"/>
    <w:rsid w:val="009F2AAA"/>
    <w:rsid w:val="00AE7D36"/>
    <w:rsid w:val="00B27BC2"/>
    <w:rsid w:val="00B33776"/>
    <w:rsid w:val="00B377D3"/>
    <w:rsid w:val="00B56508"/>
    <w:rsid w:val="00B700A8"/>
    <w:rsid w:val="00B7382E"/>
    <w:rsid w:val="00BB32C2"/>
    <w:rsid w:val="00C42B4C"/>
    <w:rsid w:val="00C517DE"/>
    <w:rsid w:val="00C83598"/>
    <w:rsid w:val="00CD45A6"/>
    <w:rsid w:val="00D2630D"/>
    <w:rsid w:val="00D562D8"/>
    <w:rsid w:val="00DE157A"/>
    <w:rsid w:val="00E30457"/>
    <w:rsid w:val="00E41C4F"/>
    <w:rsid w:val="00E64A91"/>
    <w:rsid w:val="00E70CA9"/>
    <w:rsid w:val="00E81D27"/>
    <w:rsid w:val="00E86241"/>
    <w:rsid w:val="00EC0911"/>
    <w:rsid w:val="00ED7340"/>
    <w:rsid w:val="00EE1F2D"/>
    <w:rsid w:val="00F17403"/>
    <w:rsid w:val="00F2111F"/>
    <w:rsid w:val="00F370CB"/>
    <w:rsid w:val="00F766B3"/>
    <w:rsid w:val="00FB57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F98130"/>
  <w15:docId w15:val="{CBC8A5A1-D441-4408-9CCD-601B65C5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538"/>
    <w:rPr>
      <w:rFonts w:ascii="Arial" w:eastAsia="Arial" w:hAnsi="Arial" w:cs="Arial"/>
      <w:lang w:bidi="en-US"/>
    </w:rPr>
  </w:style>
  <w:style w:type="paragraph" w:styleId="Heading1">
    <w:name w:val="heading 1"/>
    <w:basedOn w:val="Normal"/>
    <w:uiPriority w:val="9"/>
    <w:qFormat/>
    <w:pPr>
      <w:spacing w:before="3"/>
      <w:ind w:left="938" w:right="956"/>
      <w:jc w:val="center"/>
      <w:outlineLvl w:val="0"/>
    </w:pPr>
    <w:rPr>
      <w:rFonts w:ascii="Cambria" w:eastAsia="Cambria" w:hAnsi="Cambria" w:cs="Cambria"/>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00"/>
    </w:pPr>
  </w:style>
  <w:style w:type="paragraph" w:styleId="ListParagraph">
    <w:name w:val="List Paragraph"/>
    <w:basedOn w:val="Normal"/>
    <w:uiPriority w:val="1"/>
    <w:qFormat/>
    <w:pPr>
      <w:spacing w:before="36"/>
      <w:ind w:left="500" w:hanging="361"/>
    </w:pPr>
  </w:style>
  <w:style w:type="paragraph" w:customStyle="1" w:styleId="TableParagraph">
    <w:name w:val="Table Paragraph"/>
    <w:basedOn w:val="Normal"/>
    <w:uiPriority w:val="1"/>
    <w:qFormat/>
  </w:style>
  <w:style w:type="paragraph" w:customStyle="1" w:styleId="Default">
    <w:name w:val="Default"/>
    <w:rsid w:val="006C5D18"/>
    <w:pPr>
      <w:widowControl/>
      <w:adjustRightInd w:val="0"/>
    </w:pPr>
    <w:rPr>
      <w:rFonts w:ascii="Calibri" w:hAnsi="Calibri" w:cs="Calibri"/>
      <w:color w:val="000000"/>
      <w:sz w:val="24"/>
      <w:szCs w:val="24"/>
    </w:rPr>
  </w:style>
  <w:style w:type="paragraph" w:styleId="Subtitle">
    <w:name w:val="Subtitle"/>
    <w:basedOn w:val="Normal"/>
    <w:next w:val="Normal"/>
    <w:link w:val="SubtitleChar"/>
    <w:uiPriority w:val="11"/>
    <w:qFormat/>
    <w:rsid w:val="009F2AAA"/>
    <w:pPr>
      <w:widowControl/>
      <w:numPr>
        <w:ilvl w:val="1"/>
      </w:numPr>
      <w:autoSpaceDE/>
      <w:autoSpaceDN/>
      <w:spacing w:line="360" w:lineRule="auto"/>
    </w:pPr>
    <w:rPr>
      <w:rFonts w:asciiTheme="majorHAnsi" w:eastAsiaTheme="majorEastAsia" w:hAnsiTheme="majorHAnsi" w:cstheme="majorBidi"/>
      <w:i/>
      <w:iCs/>
      <w:color w:val="4F81BD" w:themeColor="accent1"/>
      <w:spacing w:val="15"/>
      <w:sz w:val="24"/>
      <w:szCs w:val="24"/>
      <w:lang w:bidi="ar-SA"/>
    </w:rPr>
  </w:style>
  <w:style w:type="character" w:customStyle="1" w:styleId="SubtitleChar">
    <w:name w:val="Subtitle Char"/>
    <w:basedOn w:val="DefaultParagraphFont"/>
    <w:link w:val="Subtitle"/>
    <w:uiPriority w:val="11"/>
    <w:rsid w:val="009F2AA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306C65"/>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bidi="ar-SA"/>
    </w:rPr>
  </w:style>
  <w:style w:type="character" w:customStyle="1" w:styleId="TitleChar">
    <w:name w:val="Title Char"/>
    <w:basedOn w:val="DefaultParagraphFont"/>
    <w:link w:val="Title"/>
    <w:uiPriority w:val="10"/>
    <w:rsid w:val="00306C6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oleObject" Target="embeddings/oleObject1.bin"/><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2EC7ABBD2AD443BD9ED2FB3475FE89" ma:contentTypeVersion="12" ma:contentTypeDescription="Create a new document." ma:contentTypeScope="" ma:versionID="710b136a9de46339d0ce1437dace0962">
  <xsd:schema xmlns:xsd="http://www.w3.org/2001/XMLSchema" xmlns:xs="http://www.w3.org/2001/XMLSchema" xmlns:p="http://schemas.microsoft.com/office/2006/metadata/properties" xmlns:ns1="http://schemas.microsoft.com/sharepoint/v3" xmlns:ns3="c2533939-6a83-4fe6-9460-dc4baec3b200" xmlns:ns4="1f1db5d3-6315-43d2-853e-34f7c68a61fd" targetNamespace="http://schemas.microsoft.com/office/2006/metadata/properties" ma:root="true" ma:fieldsID="b0ff6eb30bf0f77b483fbe50827e2f48" ns1:_="" ns3:_="" ns4:_="">
    <xsd:import namespace="http://schemas.microsoft.com/sharepoint/v3"/>
    <xsd:import namespace="c2533939-6a83-4fe6-9460-dc4baec3b200"/>
    <xsd:import namespace="1f1db5d3-6315-43d2-853e-34f7c68a61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33939-6a83-4fe6-9460-dc4baec3b2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1db5d3-6315-43d2-853e-34f7c68a61f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0AD0AAA-993A-470B-ABBD-4C825A65A612}">
  <ds:schemaRefs>
    <ds:schemaRef ds:uri="http://schemas.microsoft.com/sharepoint/v3/contenttype/forms"/>
  </ds:schemaRefs>
</ds:datastoreItem>
</file>

<file path=customXml/itemProps2.xml><?xml version="1.0" encoding="utf-8"?>
<ds:datastoreItem xmlns:ds="http://schemas.openxmlformats.org/officeDocument/2006/customXml" ds:itemID="{8C4BE1D4-7E0C-4A4D-9538-31D215CAE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533939-6a83-4fe6-9460-dc4baec3b200"/>
    <ds:schemaRef ds:uri="1f1db5d3-6315-43d2-853e-34f7c68a6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461EB0-1712-46C8-8054-98BD0BEBCDB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Teresa Stephens</cp:lastModifiedBy>
  <cp:revision>9</cp:revision>
  <dcterms:created xsi:type="dcterms:W3CDTF">2022-04-14T19:16:00Z</dcterms:created>
  <dcterms:modified xsi:type="dcterms:W3CDTF">2022-04-14T20:11:00Z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Creator">
    <vt:lpwstr>Microsoft® Word 2010</vt:lpwstr>
  </property>
  <property fmtid="{D5CDD505-2E9C-101B-9397-08002B2CF9AE}" pid="4" name="LastSaved">
    <vt:filetime>2020-07-01T00:00:00Z</vt:filetime>
  </property>
  <property fmtid="{D5CDD505-2E9C-101B-9397-08002B2CF9AE}" pid="5" name="ContentTypeId">
    <vt:lpwstr>0x010100252EC7ABBD2AD443BD9ED2FB3475FE89</vt:lpwstr>
  </property>
</Properties>
</file>