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0F4F2" w14:textId="77777777" w:rsidR="00467408" w:rsidRDefault="002875E2" w:rsidP="00467408">
      <w:pPr>
        <w:pStyle w:val="Default"/>
        <w:jc w:val="center"/>
      </w:pPr>
      <w:r>
        <w:t xml:space="preserve">      </w:t>
      </w:r>
      <w:r w:rsidR="00467408">
        <w:rPr>
          <w:noProof/>
        </w:rPr>
        <w:drawing>
          <wp:inline distT="0" distB="0" distL="0" distR="0" wp14:anchorId="5504C59B" wp14:editId="331D9CE8">
            <wp:extent cx="5943600" cy="2081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ortationLogoHDark-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081530"/>
                    </a:xfrm>
                    <a:prstGeom prst="rect">
                      <a:avLst/>
                    </a:prstGeom>
                  </pic:spPr>
                </pic:pic>
              </a:graphicData>
            </a:graphic>
          </wp:inline>
        </w:drawing>
      </w:r>
    </w:p>
    <w:p w14:paraId="02F1B77E" w14:textId="77777777" w:rsidR="00271B73" w:rsidRPr="008D50BC" w:rsidRDefault="00467408" w:rsidP="00E530BF">
      <w:pPr>
        <w:pStyle w:val="Title"/>
        <w:jc w:val="center"/>
        <w:rPr>
          <w:rFonts w:ascii="Segoe UI Symbol" w:hAnsi="Segoe UI Symbol"/>
          <w:b/>
          <w:bCs/>
          <w:sz w:val="48"/>
          <w:szCs w:val="48"/>
        </w:rPr>
      </w:pPr>
      <w:r w:rsidRPr="008D50BC">
        <w:rPr>
          <w:rFonts w:ascii="Segoe UI Symbol" w:hAnsi="Segoe UI Symbol"/>
          <w:b/>
          <w:bCs/>
          <w:sz w:val="48"/>
          <w:szCs w:val="48"/>
        </w:rPr>
        <w:t>Office of Research and Implementation</w:t>
      </w:r>
    </w:p>
    <w:p w14:paraId="0E190C82" w14:textId="369615CB" w:rsidR="00271B73" w:rsidRPr="008D50BC" w:rsidRDefault="00271B73" w:rsidP="00E530BF">
      <w:pPr>
        <w:pStyle w:val="Title"/>
        <w:jc w:val="center"/>
        <w:rPr>
          <w:rFonts w:ascii="Segoe UI Symbol" w:hAnsi="Segoe UI Symbol"/>
          <w:b/>
          <w:bCs/>
          <w:sz w:val="48"/>
          <w:szCs w:val="48"/>
        </w:rPr>
      </w:pPr>
      <w:r w:rsidRPr="008D50BC">
        <w:rPr>
          <w:rFonts w:ascii="Segoe UI Symbol" w:hAnsi="Segoe UI Symbol"/>
          <w:b/>
          <w:bCs/>
          <w:sz w:val="48"/>
          <w:szCs w:val="48"/>
        </w:rPr>
        <w:t>FFY 20</w:t>
      </w:r>
      <w:r w:rsidR="00494344" w:rsidRPr="008D50BC">
        <w:rPr>
          <w:rFonts w:ascii="Segoe UI Symbol" w:hAnsi="Segoe UI Symbol"/>
          <w:b/>
          <w:bCs/>
          <w:sz w:val="48"/>
          <w:szCs w:val="48"/>
        </w:rPr>
        <w:t>2</w:t>
      </w:r>
      <w:r w:rsidR="00CA488C">
        <w:rPr>
          <w:rFonts w:ascii="Segoe UI Symbol" w:hAnsi="Segoe UI Symbol"/>
          <w:b/>
          <w:bCs/>
          <w:sz w:val="48"/>
          <w:szCs w:val="48"/>
        </w:rPr>
        <w:t>3</w:t>
      </w:r>
      <w:r w:rsidRPr="008D50BC">
        <w:rPr>
          <w:rFonts w:ascii="Segoe UI Symbol" w:hAnsi="Segoe UI Symbol"/>
          <w:b/>
          <w:bCs/>
          <w:sz w:val="48"/>
          <w:szCs w:val="48"/>
        </w:rPr>
        <w:t xml:space="preserve"> Request for Proposals</w:t>
      </w:r>
    </w:p>
    <w:p w14:paraId="72017F63" w14:textId="77777777" w:rsidR="002875E2" w:rsidRDefault="002875E2" w:rsidP="0075612F">
      <w:pPr>
        <w:pStyle w:val="Subtitle"/>
        <w:spacing w:before="120"/>
        <w:sectPr w:rsidR="002875E2" w:rsidSect="00467408">
          <w:pgSz w:w="12240" w:h="15840"/>
          <w:pgMar w:top="0" w:right="1440" w:bottom="1440" w:left="1440" w:header="720" w:footer="720" w:gutter="0"/>
          <w:cols w:space="720"/>
          <w:docGrid w:linePitch="360"/>
        </w:sectPr>
      </w:pPr>
    </w:p>
    <w:p w14:paraId="3E80F798" w14:textId="77777777" w:rsidR="001F3E0D" w:rsidRPr="00A617AA" w:rsidRDefault="00271B73" w:rsidP="0075612F">
      <w:pPr>
        <w:pStyle w:val="Subtitle"/>
        <w:spacing w:before="120"/>
        <w:rPr>
          <w:rFonts w:ascii="Segoe UI Symbol" w:hAnsi="Segoe UI Symbol"/>
        </w:rPr>
      </w:pPr>
      <w:r w:rsidRPr="00A617AA">
        <w:rPr>
          <w:rFonts w:ascii="Segoe UI Symbol" w:hAnsi="Segoe UI Symbol"/>
        </w:rPr>
        <w:t>Research Problem Statement Title:</w:t>
      </w:r>
    </w:p>
    <w:p w14:paraId="0ED5F12A" w14:textId="7A7B2AFC" w:rsidR="00E21F8F" w:rsidRPr="00A2244A" w:rsidRDefault="00CA488C" w:rsidP="00A2244A">
      <w:pPr>
        <w:pStyle w:val="Subtitle"/>
        <w:spacing w:line="240" w:lineRule="auto"/>
        <w:rPr>
          <w:rFonts w:ascii="Segoe UI Symbol" w:eastAsia="Times New Roman" w:hAnsi="Segoe UI Symbol" w:cs="Arial"/>
          <w:b/>
          <w:i w:val="0"/>
          <w:iCs w:val="0"/>
          <w:color w:val="212121"/>
          <w:spacing w:val="0"/>
          <w:sz w:val="28"/>
          <w:szCs w:val="28"/>
        </w:rPr>
      </w:pPr>
      <w:r>
        <w:rPr>
          <w:rFonts w:ascii="Segoe UI Symbol" w:eastAsia="Times New Roman" w:hAnsi="Segoe UI Symbol" w:cs="Arial"/>
          <w:b/>
          <w:i w:val="0"/>
          <w:iCs w:val="0"/>
          <w:color w:val="212121"/>
          <w:spacing w:val="0"/>
          <w:sz w:val="28"/>
          <w:szCs w:val="28"/>
        </w:rPr>
        <w:t>Incorporate Automated Connected Electric and Shared Vehicle Considerations into Travel Demand Analysis</w:t>
      </w:r>
      <w:r w:rsidR="004A3FCC">
        <w:rPr>
          <w:rFonts w:ascii="Segoe UI Symbol" w:eastAsia="Times New Roman" w:hAnsi="Segoe UI Symbol" w:cs="Arial"/>
          <w:b/>
          <w:i w:val="0"/>
          <w:iCs w:val="0"/>
          <w:color w:val="212121"/>
          <w:spacing w:val="0"/>
          <w:sz w:val="28"/>
          <w:szCs w:val="28"/>
        </w:rPr>
        <w:t xml:space="preserve"> </w:t>
      </w:r>
    </w:p>
    <w:p w14:paraId="30EEEB3F" w14:textId="006760C4" w:rsidR="00C50AD8" w:rsidRDefault="00271B73" w:rsidP="00075427">
      <w:pPr>
        <w:pStyle w:val="Subtitle"/>
        <w:spacing w:before="120"/>
        <w:rPr>
          <w:rFonts w:ascii="Segoe UI Symbol" w:hAnsi="Segoe UI Symbol"/>
          <w:sz w:val="22"/>
          <w:szCs w:val="22"/>
        </w:rPr>
      </w:pPr>
      <w:r w:rsidRPr="00A617AA">
        <w:rPr>
          <w:rFonts w:ascii="Segoe UI Symbol" w:hAnsi="Segoe UI Symbol"/>
          <w:sz w:val="22"/>
          <w:szCs w:val="22"/>
        </w:rPr>
        <w:t>Problem Statemen</w:t>
      </w:r>
      <w:r w:rsidR="004A3FCC">
        <w:rPr>
          <w:rFonts w:ascii="Segoe UI Symbol" w:hAnsi="Segoe UI Symbol"/>
          <w:sz w:val="22"/>
          <w:szCs w:val="22"/>
        </w:rPr>
        <w:t>t:</w:t>
      </w:r>
    </w:p>
    <w:sdt>
      <w:sdtPr>
        <w:rPr>
          <w:rFonts w:ascii="Segoe UI Symbol" w:eastAsiaTheme="minorHAnsi" w:hAnsi="Segoe UI Symbol" w:cstheme="minorBidi"/>
          <w:sz w:val="22"/>
          <w:szCs w:val="22"/>
        </w:rPr>
        <w:id w:val="1221024531"/>
        <w:text/>
      </w:sdtPr>
      <w:sdtEndPr/>
      <w:sdtContent>
        <w:p w14:paraId="5F32EC94" w14:textId="622D0167" w:rsidR="00C50AD8" w:rsidRPr="00A2244A" w:rsidRDefault="00075427" w:rsidP="00A2244A">
          <w:pPr>
            <w:spacing w:line="240" w:lineRule="auto"/>
            <w:jc w:val="both"/>
            <w:rPr>
              <w:rFonts w:ascii="Segoe UI Symbol" w:eastAsiaTheme="minorHAnsi" w:hAnsi="Segoe UI Symbol" w:cstheme="minorBidi"/>
              <w:sz w:val="22"/>
              <w:szCs w:val="22"/>
            </w:rPr>
          </w:pPr>
          <w:r w:rsidRPr="00A2244A">
            <w:rPr>
              <w:rFonts w:ascii="Segoe UI Symbol" w:eastAsiaTheme="minorHAnsi" w:hAnsi="Segoe UI Symbol" w:cstheme="minorBidi"/>
              <w:sz w:val="22"/>
              <w:szCs w:val="22"/>
            </w:rPr>
            <w:t>Human mobility in recent times is deeply influenced by new technology advancements. Recent advances in communication and information technologies have played a major role in shifting how we live and travel. Smartphones and rapidly evolving mobile applications have contributed to the quick expansion of vehicle sharing, ride-sourcing, and various other on-demand services worldwide. Likewise, connected and autonomous vehicle (CAV) technologies are expected to bring a paradigm shift in how we define mobility. It is essential to incorporate ACES considerations into long-term transportation planning efforts, which usually extends to the next 20 to 30 years. Moreover, many uncertainties emerged in regard to user acceptance, regulations, and technology development that make it even more challenging to draw conclusions on how AVs and shared mobility may affect daily travel patterns and the potential implications on the society as a whole.</w:t>
          </w:r>
        </w:p>
      </w:sdtContent>
    </w:sdt>
    <w:p w14:paraId="68A85BB2" w14:textId="28CA7DBF" w:rsidR="00F34C8B" w:rsidRDefault="003C40E8" w:rsidP="00075427">
      <w:pPr>
        <w:pStyle w:val="Subtitle"/>
        <w:spacing w:before="120"/>
        <w:rPr>
          <w:rFonts w:ascii="Segoe UI Symbol" w:hAnsi="Segoe UI Symbol"/>
          <w:sz w:val="22"/>
          <w:szCs w:val="22"/>
        </w:rPr>
      </w:pPr>
      <w:r w:rsidRPr="005954F0">
        <w:rPr>
          <w:rFonts w:ascii="Segoe UI Symbol" w:hAnsi="Segoe UI Symbol"/>
          <w:sz w:val="22"/>
          <w:szCs w:val="22"/>
        </w:rPr>
        <w:t>Proposed Research:</w:t>
      </w:r>
    </w:p>
    <w:sdt>
      <w:sdtPr>
        <w:rPr>
          <w:rFonts w:ascii="Segoe UI Symbol" w:eastAsiaTheme="minorHAnsi" w:hAnsi="Segoe UI Symbol" w:cstheme="minorBidi"/>
          <w:sz w:val="22"/>
          <w:szCs w:val="22"/>
        </w:rPr>
        <w:id w:val="-1592846464"/>
        <w:text/>
      </w:sdtPr>
      <w:sdtEndPr/>
      <w:sdtContent>
        <w:p w14:paraId="7903E9A7" w14:textId="648C19D9" w:rsidR="00C06742" w:rsidRPr="00A2244A" w:rsidRDefault="00075427" w:rsidP="00A2244A">
          <w:pPr>
            <w:spacing w:line="240" w:lineRule="auto"/>
            <w:jc w:val="both"/>
            <w:rPr>
              <w:rFonts w:ascii="Segoe UI Symbol" w:eastAsiaTheme="minorHAnsi" w:hAnsi="Segoe UI Symbol" w:cstheme="minorBidi"/>
              <w:sz w:val="22"/>
              <w:szCs w:val="22"/>
            </w:rPr>
          </w:pPr>
          <w:r w:rsidRPr="00A2244A">
            <w:rPr>
              <w:rFonts w:ascii="Segoe UI Symbol" w:eastAsiaTheme="minorHAnsi" w:hAnsi="Segoe UI Symbol" w:cstheme="minorBidi"/>
              <w:sz w:val="22"/>
              <w:szCs w:val="22"/>
            </w:rPr>
            <w:t xml:space="preserve">The goal of this research is to develop a framework to incorporate automated, connected, electric, and shared (ACES) vehicle considerations into the travel demand analysis and long-term planning process for the State of Oklahoma. From a systematic approach, this research will identify major aspects of travel behavior that may be influenced by ACES, provide a modeling approach for behavioral analysis, develop underlying assumptions and critical scenarios, and reveal the likely outcomes of these technologies on travel demand. The framework will also identify the interrelationships between technology features, lifestyle and behavioral shifts, system and network performance, and mobility outcomes based on market penetration considerations. Additional modeling capabilities to fully address the potential impacts of ACES considerations in Oklahoma will also be recommended. </w:t>
          </w:r>
        </w:p>
      </w:sdtContent>
    </w:sdt>
    <w:p w14:paraId="36BBB2D6" w14:textId="77777777" w:rsidR="00A2244A" w:rsidRDefault="00A2244A" w:rsidP="00D730C4">
      <w:pPr>
        <w:pStyle w:val="Subtitle"/>
        <w:spacing w:before="120"/>
        <w:rPr>
          <w:rFonts w:ascii="Segoe UI Symbol" w:hAnsi="Segoe UI Symbol"/>
          <w:sz w:val="22"/>
          <w:szCs w:val="22"/>
        </w:rPr>
      </w:pPr>
    </w:p>
    <w:p w14:paraId="7C5CE02C" w14:textId="739BAFFF" w:rsidR="00D730C4" w:rsidRDefault="00271B73" w:rsidP="00D730C4">
      <w:pPr>
        <w:pStyle w:val="Subtitle"/>
        <w:spacing w:before="120"/>
        <w:rPr>
          <w:rFonts w:ascii="Segoe UI Symbol" w:hAnsi="Segoe UI Symbol"/>
          <w:sz w:val="22"/>
          <w:szCs w:val="22"/>
        </w:rPr>
      </w:pPr>
      <w:r w:rsidRPr="00A617AA">
        <w:rPr>
          <w:rFonts w:ascii="Segoe UI Symbol" w:hAnsi="Segoe UI Symbol"/>
          <w:sz w:val="22"/>
          <w:szCs w:val="22"/>
        </w:rPr>
        <w:lastRenderedPageBreak/>
        <w:t>Suggested Tasks (to include but not limited to):</w:t>
      </w:r>
      <w:r w:rsidR="00082A75" w:rsidRPr="00A617AA">
        <w:rPr>
          <w:rFonts w:ascii="Segoe UI Symbol" w:hAnsi="Segoe UI Symbol"/>
          <w:sz w:val="22"/>
          <w:szCs w:val="22"/>
        </w:rPr>
        <w:t xml:space="preserve"> </w:t>
      </w:r>
    </w:p>
    <w:p w14:paraId="5FD15B4F" w14:textId="3BA6C61E" w:rsidR="00D730C4" w:rsidRPr="00E846EA" w:rsidRDefault="00D730C4" w:rsidP="00E846EA">
      <w:pPr>
        <w:pStyle w:val="Subtitle"/>
        <w:spacing w:before="120" w:line="240" w:lineRule="auto"/>
        <w:ind w:left="288" w:hanging="288"/>
        <w:rPr>
          <w:rFonts w:ascii="Segoe UI Symbol" w:hAnsi="Segoe UI Symbol"/>
          <w:i w:val="0"/>
          <w:iCs w:val="0"/>
          <w:sz w:val="22"/>
          <w:szCs w:val="22"/>
        </w:rPr>
      </w:pPr>
      <w:r w:rsidRPr="00E846EA">
        <w:rPr>
          <w:rFonts w:ascii="Segoe UI Symbol" w:eastAsia="Times New Roman" w:hAnsi="Segoe UI Symbol"/>
          <w:i w:val="0"/>
          <w:iCs w:val="0"/>
          <w:color w:val="000000"/>
          <w:sz w:val="22"/>
          <w:szCs w:val="22"/>
        </w:rPr>
        <w:t>1.</w:t>
      </w:r>
      <w:r w:rsidRPr="00E846EA">
        <w:rPr>
          <w:rFonts w:ascii="Segoe UI Symbol" w:eastAsia="Times New Roman" w:hAnsi="Segoe UI Symbol"/>
          <w:color w:val="000000"/>
          <w:sz w:val="22"/>
          <w:szCs w:val="22"/>
        </w:rPr>
        <w:t xml:space="preserve"> </w:t>
      </w:r>
      <w:r w:rsidRPr="00E846EA">
        <w:rPr>
          <w:rFonts w:ascii="Segoe UI Symbol" w:eastAsia="Times New Roman" w:hAnsi="Segoe UI Symbol"/>
          <w:i w:val="0"/>
          <w:iCs w:val="0"/>
          <w:color w:val="000000"/>
          <w:sz w:val="22"/>
          <w:szCs w:val="22"/>
        </w:rPr>
        <w:t xml:space="preserve">Perform a comprehensive review of ACES research conducted by ODOT and </w:t>
      </w:r>
      <w:r w:rsidR="00BC169F" w:rsidRPr="00E846EA">
        <w:rPr>
          <w:rFonts w:ascii="Segoe UI Symbol" w:eastAsia="Times New Roman" w:hAnsi="Segoe UI Symbol"/>
          <w:i w:val="0"/>
          <w:iCs w:val="0"/>
          <w:color w:val="000000"/>
          <w:sz w:val="22"/>
          <w:szCs w:val="22"/>
        </w:rPr>
        <w:t xml:space="preserve">other </w:t>
      </w:r>
      <w:r w:rsidR="00BC169F">
        <w:rPr>
          <w:rFonts w:ascii="Segoe UI Symbol" w:eastAsia="Times New Roman" w:hAnsi="Segoe UI Symbol"/>
          <w:i w:val="0"/>
          <w:iCs w:val="0"/>
          <w:color w:val="000000"/>
          <w:sz w:val="22"/>
          <w:szCs w:val="22"/>
        </w:rPr>
        <w:t>state</w:t>
      </w:r>
      <w:r w:rsidRPr="00E846EA">
        <w:rPr>
          <w:rFonts w:ascii="Segoe UI Symbol" w:eastAsia="Times New Roman" w:hAnsi="Segoe UI Symbol"/>
          <w:i w:val="0"/>
          <w:iCs w:val="0"/>
          <w:color w:val="000000"/>
          <w:sz w:val="22"/>
          <w:szCs w:val="22"/>
        </w:rPr>
        <w:t xml:space="preserve"> DOTs </w:t>
      </w:r>
    </w:p>
    <w:p w14:paraId="7DA8C23B" w14:textId="77777777" w:rsidR="00D730C4" w:rsidRPr="00E846EA" w:rsidRDefault="00D730C4" w:rsidP="00E846EA">
      <w:pPr>
        <w:spacing w:line="240" w:lineRule="auto"/>
        <w:rPr>
          <w:rFonts w:ascii="Segoe UI Symbol" w:hAnsi="Segoe UI Symbol"/>
          <w:color w:val="000000"/>
          <w:sz w:val="22"/>
          <w:szCs w:val="22"/>
        </w:rPr>
      </w:pPr>
      <w:r w:rsidRPr="00E846EA">
        <w:rPr>
          <w:rFonts w:ascii="Segoe UI Symbol" w:hAnsi="Segoe UI Symbol"/>
          <w:color w:val="000000"/>
          <w:sz w:val="22"/>
          <w:szCs w:val="22"/>
        </w:rPr>
        <w:t xml:space="preserve">2.  Develop an agent-based modeling framework for ACES behavioral analysis </w:t>
      </w:r>
    </w:p>
    <w:p w14:paraId="4E305E26" w14:textId="77777777" w:rsidR="00D730C4" w:rsidRPr="00E846EA" w:rsidRDefault="00D730C4" w:rsidP="00E846EA">
      <w:pPr>
        <w:spacing w:line="240" w:lineRule="auto"/>
        <w:rPr>
          <w:rFonts w:ascii="Segoe UI Symbol" w:hAnsi="Segoe UI Symbol"/>
          <w:color w:val="000000"/>
          <w:sz w:val="22"/>
          <w:szCs w:val="22"/>
        </w:rPr>
      </w:pPr>
      <w:r w:rsidRPr="00E846EA">
        <w:rPr>
          <w:rFonts w:ascii="Segoe UI Symbol" w:hAnsi="Segoe UI Symbol"/>
          <w:color w:val="000000"/>
          <w:sz w:val="22"/>
          <w:szCs w:val="22"/>
        </w:rPr>
        <w:t>3.  Design and conduct a stated preference (SP) survey on ACES vehicle considerations</w:t>
      </w:r>
    </w:p>
    <w:p w14:paraId="3098B671" w14:textId="77777777" w:rsidR="00D730C4" w:rsidRPr="00E846EA" w:rsidRDefault="00D730C4" w:rsidP="00E846EA">
      <w:pPr>
        <w:spacing w:line="240" w:lineRule="auto"/>
        <w:rPr>
          <w:rFonts w:ascii="Segoe UI Symbol" w:hAnsi="Segoe UI Symbol"/>
          <w:color w:val="000000"/>
          <w:sz w:val="22"/>
          <w:szCs w:val="22"/>
        </w:rPr>
      </w:pPr>
      <w:r w:rsidRPr="00E846EA">
        <w:rPr>
          <w:rFonts w:ascii="Segoe UI Symbol" w:hAnsi="Segoe UI Symbol"/>
          <w:color w:val="000000"/>
          <w:sz w:val="22"/>
          <w:szCs w:val="22"/>
        </w:rPr>
        <w:t>4.  Monitor trends of public attitude towards ACES on social media platforms</w:t>
      </w:r>
    </w:p>
    <w:p w14:paraId="783A7658" w14:textId="6DC8983C" w:rsidR="008A1CD2" w:rsidRPr="00A2244A" w:rsidRDefault="00D730C4" w:rsidP="00BC169F">
      <w:pPr>
        <w:spacing w:line="240" w:lineRule="auto"/>
        <w:rPr>
          <w:rFonts w:ascii="Segoe UI Symbol" w:hAnsi="Segoe UI Symbol"/>
          <w:color w:val="000000"/>
          <w:sz w:val="22"/>
          <w:szCs w:val="22"/>
        </w:rPr>
      </w:pPr>
      <w:r w:rsidRPr="00E846EA">
        <w:rPr>
          <w:rFonts w:ascii="Segoe UI Symbol" w:hAnsi="Segoe UI Symbol"/>
          <w:color w:val="000000"/>
          <w:sz w:val="22"/>
          <w:szCs w:val="22"/>
        </w:rPr>
        <w:t>5.  Analyze impacts of ACES vehicle considerations on travel demand and system performance</w:t>
      </w:r>
    </w:p>
    <w:p w14:paraId="44716A8A" w14:textId="4B844986" w:rsidR="00A84A66" w:rsidRDefault="00271B73" w:rsidP="002902F6">
      <w:pPr>
        <w:pStyle w:val="Subtitle"/>
        <w:spacing w:before="120"/>
        <w:rPr>
          <w:rFonts w:ascii="Segoe UI Symbol" w:hAnsi="Segoe UI Symbol"/>
          <w:sz w:val="22"/>
          <w:szCs w:val="22"/>
        </w:rPr>
      </w:pPr>
      <w:r w:rsidRPr="00A617AA">
        <w:rPr>
          <w:rFonts w:ascii="Segoe UI Symbol" w:hAnsi="Segoe UI Symbol"/>
          <w:sz w:val="22"/>
          <w:szCs w:val="22"/>
        </w:rPr>
        <w:t>Implementati</w:t>
      </w:r>
      <w:r w:rsidR="002902F6">
        <w:rPr>
          <w:rFonts w:ascii="Segoe UI Symbol" w:hAnsi="Segoe UI Symbol"/>
          <w:sz w:val="22"/>
          <w:szCs w:val="22"/>
        </w:rPr>
        <w:t>on:</w:t>
      </w:r>
    </w:p>
    <w:p w14:paraId="652B35B6" w14:textId="45B880A7" w:rsidR="00A2244A" w:rsidRPr="00BC169F" w:rsidRDefault="008D04E6" w:rsidP="00BC169F">
      <w:pPr>
        <w:spacing w:line="240" w:lineRule="auto"/>
        <w:rPr>
          <w:rFonts w:ascii="Segoe UI Symbol" w:hAnsi="Segoe UI Symbol"/>
          <w:sz w:val="22"/>
          <w:szCs w:val="22"/>
        </w:rPr>
      </w:pPr>
      <w:r w:rsidRPr="00BC169F">
        <w:rPr>
          <w:rFonts w:ascii="Segoe UI Symbol" w:hAnsi="Segoe UI Symbol"/>
          <w:sz w:val="22"/>
          <w:szCs w:val="22"/>
        </w:rPr>
        <w:t>This will assist in future traffic planning and modeling</w:t>
      </w:r>
    </w:p>
    <w:p w14:paraId="1DDA9C55" w14:textId="52E2B2C0" w:rsidR="00056CD4" w:rsidRDefault="00A84A66" w:rsidP="0075612F">
      <w:pPr>
        <w:pStyle w:val="Subtitle"/>
        <w:spacing w:before="120"/>
        <w:rPr>
          <w:rFonts w:ascii="Segoe UI Symbol" w:hAnsi="Segoe UI Symbol"/>
          <w:sz w:val="22"/>
          <w:szCs w:val="22"/>
        </w:rPr>
      </w:pPr>
      <w:r>
        <w:rPr>
          <w:rFonts w:ascii="Segoe UI Symbol" w:hAnsi="Segoe UI Symbol"/>
          <w:sz w:val="22"/>
          <w:szCs w:val="22"/>
        </w:rPr>
        <w:t>Be</w:t>
      </w:r>
      <w:r w:rsidR="00056CD4" w:rsidRPr="00A617AA">
        <w:rPr>
          <w:rFonts w:ascii="Segoe UI Symbol" w:hAnsi="Segoe UI Symbol"/>
          <w:sz w:val="22"/>
          <w:szCs w:val="22"/>
        </w:rPr>
        <w:t>nefits:</w:t>
      </w:r>
    </w:p>
    <w:sdt>
      <w:sdtPr>
        <w:rPr>
          <w:rFonts w:ascii="Segoe UI Symbol" w:eastAsiaTheme="minorHAnsi" w:hAnsi="Segoe UI Symbol" w:cstheme="minorBidi"/>
          <w:sz w:val="22"/>
          <w:szCs w:val="22"/>
        </w:rPr>
        <w:id w:val="1379362625"/>
        <w:text/>
      </w:sdtPr>
      <w:sdtEndPr/>
      <w:sdtContent>
        <w:p w14:paraId="5DF05D25" w14:textId="522C51F8" w:rsidR="00A84A66" w:rsidRPr="00A2244A" w:rsidRDefault="0009027F" w:rsidP="00BC169F">
          <w:pPr>
            <w:spacing w:line="240" w:lineRule="auto"/>
            <w:jc w:val="both"/>
            <w:rPr>
              <w:rFonts w:ascii="Segoe UI Symbol" w:eastAsiaTheme="minorHAnsi" w:hAnsi="Segoe UI Symbol" w:cstheme="minorBidi"/>
              <w:sz w:val="22"/>
              <w:szCs w:val="22"/>
            </w:rPr>
          </w:pPr>
          <w:r w:rsidRPr="00A2244A">
            <w:rPr>
              <w:rFonts w:ascii="Segoe UI Symbol" w:eastAsiaTheme="minorHAnsi" w:hAnsi="Segoe UI Symbol" w:cstheme="minorBidi"/>
              <w:sz w:val="22"/>
              <w:szCs w:val="22"/>
            </w:rPr>
            <w:t>The proposed research will allow enhanced modeling capabilities to address ACES considerations, better decisions in long-term planning, and congestion relief with increased safety. A recent report from Energy Security Leadership Council also indicated that Americans will be able to save about $800B each year by embracing driverless systems.</w:t>
          </w:r>
        </w:p>
      </w:sdtContent>
    </w:sdt>
    <w:p w14:paraId="768BC0EA" w14:textId="77777777" w:rsidR="00271B73" w:rsidRPr="00A617AA" w:rsidRDefault="00271B73" w:rsidP="001F5BE1">
      <w:pPr>
        <w:pStyle w:val="Subtitle"/>
        <w:spacing w:before="120"/>
        <w:rPr>
          <w:rFonts w:ascii="Segoe UI Symbol" w:hAnsi="Segoe UI Symbol"/>
          <w:sz w:val="22"/>
          <w:szCs w:val="22"/>
        </w:rPr>
      </w:pPr>
      <w:r w:rsidRPr="00A617AA">
        <w:rPr>
          <w:rFonts w:ascii="Segoe UI Symbol" w:hAnsi="Segoe UI Symbol"/>
          <w:sz w:val="22"/>
          <w:szCs w:val="22"/>
        </w:rPr>
        <w:t>Deliverables:</w:t>
      </w:r>
    </w:p>
    <w:p w14:paraId="6A74C06D" w14:textId="77777777" w:rsidR="00271B73" w:rsidRPr="00A617AA" w:rsidRDefault="00271B73" w:rsidP="00271B73">
      <w:pPr>
        <w:pStyle w:val="Default"/>
        <w:spacing w:line="276" w:lineRule="auto"/>
        <w:jc w:val="both"/>
        <w:rPr>
          <w:rFonts w:ascii="Segoe UI Symbol" w:hAnsi="Segoe UI Symbol"/>
          <w:sz w:val="22"/>
          <w:szCs w:val="22"/>
        </w:rPr>
      </w:pPr>
      <w:r w:rsidRPr="00A617AA">
        <w:rPr>
          <w:rFonts w:ascii="Segoe UI Symbol" w:hAnsi="Segoe UI Symbol"/>
          <w:color w:val="auto"/>
          <w:sz w:val="22"/>
          <w:szCs w:val="22"/>
        </w:rPr>
        <w:t>All projects require the submission of the following reports:</w:t>
      </w:r>
    </w:p>
    <w:p w14:paraId="1C06F356" w14:textId="77777777" w:rsidR="00271B73" w:rsidRPr="00A617AA" w:rsidRDefault="00271B73" w:rsidP="007034BA">
      <w:pPr>
        <w:pStyle w:val="Default"/>
        <w:widowControl/>
        <w:numPr>
          <w:ilvl w:val="0"/>
          <w:numId w:val="2"/>
        </w:numPr>
        <w:spacing w:line="276" w:lineRule="auto"/>
        <w:ind w:left="432"/>
        <w:rPr>
          <w:rFonts w:ascii="Segoe UI Symbol" w:hAnsi="Segoe UI Symbol"/>
          <w:sz w:val="22"/>
          <w:szCs w:val="22"/>
        </w:rPr>
      </w:pPr>
      <w:r w:rsidRPr="00A617AA">
        <w:rPr>
          <w:rFonts w:ascii="Segoe UI Symbol" w:hAnsi="Segoe UI Symbol"/>
          <w:sz w:val="22"/>
          <w:szCs w:val="22"/>
        </w:rPr>
        <w:t>Monthly Progress Reports</w:t>
      </w:r>
    </w:p>
    <w:p w14:paraId="51B1E6A2" w14:textId="77777777" w:rsidR="00271B73" w:rsidRPr="00A617AA" w:rsidRDefault="00271B73" w:rsidP="007034BA">
      <w:pPr>
        <w:pStyle w:val="Default"/>
        <w:widowControl/>
        <w:numPr>
          <w:ilvl w:val="0"/>
          <w:numId w:val="2"/>
        </w:numPr>
        <w:spacing w:line="276" w:lineRule="auto"/>
        <w:ind w:left="432"/>
        <w:rPr>
          <w:rFonts w:ascii="Segoe UI Symbol" w:hAnsi="Segoe UI Symbol"/>
          <w:sz w:val="22"/>
          <w:szCs w:val="22"/>
          <w:u w:val="single"/>
        </w:rPr>
      </w:pPr>
      <w:r w:rsidRPr="00A617AA">
        <w:rPr>
          <w:rFonts w:ascii="Segoe UI Symbol" w:hAnsi="Segoe UI Symbol"/>
          <w:sz w:val="22"/>
          <w:szCs w:val="22"/>
        </w:rPr>
        <w:t>Multi-Year Projects require a Year-end Annual Report</w:t>
      </w:r>
    </w:p>
    <w:p w14:paraId="30E9BE21" w14:textId="77777777" w:rsidR="00271B73" w:rsidRPr="00A617AA" w:rsidRDefault="00271B73" w:rsidP="007034BA">
      <w:pPr>
        <w:pStyle w:val="Default"/>
        <w:widowControl/>
        <w:numPr>
          <w:ilvl w:val="0"/>
          <w:numId w:val="2"/>
        </w:numPr>
        <w:spacing w:line="276" w:lineRule="auto"/>
        <w:ind w:left="432"/>
        <w:rPr>
          <w:rFonts w:ascii="Segoe UI Symbol" w:hAnsi="Segoe UI Symbol"/>
          <w:sz w:val="22"/>
          <w:szCs w:val="22"/>
        </w:rPr>
      </w:pPr>
      <w:r w:rsidRPr="00A617AA">
        <w:rPr>
          <w:rFonts w:ascii="Segoe UI Symbol" w:hAnsi="Segoe UI Symbol"/>
          <w:sz w:val="22"/>
          <w:szCs w:val="22"/>
        </w:rPr>
        <w:t xml:space="preserve">Copies of the project Draft Final Report in Microsoft Word and ADA accessible Adobe Acrobat pdf electronic formats </w:t>
      </w:r>
    </w:p>
    <w:p w14:paraId="122FB356" w14:textId="77777777" w:rsidR="00271B73" w:rsidRPr="00A617AA" w:rsidRDefault="00271B73" w:rsidP="007034BA">
      <w:pPr>
        <w:pStyle w:val="Default"/>
        <w:widowControl/>
        <w:numPr>
          <w:ilvl w:val="0"/>
          <w:numId w:val="3"/>
        </w:numPr>
        <w:spacing w:line="276" w:lineRule="auto"/>
        <w:ind w:hanging="288"/>
        <w:jc w:val="both"/>
        <w:rPr>
          <w:rFonts w:ascii="Segoe UI Symbol" w:hAnsi="Segoe UI Symbol"/>
          <w:sz w:val="22"/>
          <w:szCs w:val="22"/>
        </w:rPr>
      </w:pPr>
      <w:r w:rsidRPr="00A617AA">
        <w:rPr>
          <w:rFonts w:ascii="Segoe UI Symbol" w:hAnsi="Segoe UI Symbol"/>
          <w:sz w:val="22"/>
          <w:szCs w:val="22"/>
        </w:rPr>
        <w:t>Copies of the project Final Report in Microsoft Word and ADA accessible Adobe Acrobat pdf electronic formats</w:t>
      </w:r>
    </w:p>
    <w:p w14:paraId="4AFF9853" w14:textId="77777777" w:rsidR="00271B73" w:rsidRPr="00A617AA" w:rsidRDefault="00271B73" w:rsidP="00BC169F">
      <w:pPr>
        <w:pStyle w:val="Default"/>
        <w:widowControl/>
        <w:spacing w:line="276" w:lineRule="auto"/>
        <w:jc w:val="both"/>
        <w:rPr>
          <w:rFonts w:ascii="Segoe UI Symbol" w:hAnsi="Segoe UI Symbol"/>
          <w:sz w:val="22"/>
          <w:szCs w:val="22"/>
        </w:rPr>
      </w:pPr>
      <w:r w:rsidRPr="00A617AA">
        <w:rPr>
          <w:rFonts w:ascii="Segoe UI Symbol" w:hAnsi="Segoe UI Symbol"/>
          <w:sz w:val="22"/>
          <w:szCs w:val="22"/>
        </w:rPr>
        <w:t>The Year-end Annual Report, Draft Final Report, Final Report and Color Article should be submitted to satisfy all federal and state requirements pertaining to the accessibility of documents including but not limited to:</w:t>
      </w:r>
    </w:p>
    <w:p w14:paraId="4A8376D4" w14:textId="77777777" w:rsidR="00271B73" w:rsidRPr="00A617AA" w:rsidRDefault="00271B73" w:rsidP="00E846EA">
      <w:pPr>
        <w:numPr>
          <w:ilvl w:val="0"/>
          <w:numId w:val="4"/>
        </w:numPr>
        <w:spacing w:line="276" w:lineRule="auto"/>
        <w:ind w:hanging="288"/>
        <w:jc w:val="both"/>
        <w:rPr>
          <w:rFonts w:ascii="Segoe UI Symbol" w:hAnsi="Segoe UI Symbol" w:cs="Arial"/>
          <w:sz w:val="22"/>
          <w:szCs w:val="22"/>
        </w:rPr>
      </w:pPr>
      <w:r w:rsidRPr="00A617AA">
        <w:rPr>
          <w:rFonts w:ascii="Segoe UI Symbol" w:hAnsi="Segoe UI Symbol" w:cs="Arial"/>
          <w:sz w:val="22"/>
          <w:szCs w:val="22"/>
        </w:rPr>
        <w:t>Oklahoma State Statute 62 § 41.5e and the Americans with Disability Act (ADA) of 1990, 42 USC 12.01 et seq.</w:t>
      </w:r>
    </w:p>
    <w:p w14:paraId="30727237" w14:textId="77777777" w:rsidR="00271B73" w:rsidRPr="00A617AA" w:rsidRDefault="00271B73" w:rsidP="00E846EA">
      <w:pPr>
        <w:spacing w:line="276" w:lineRule="auto"/>
        <w:ind w:left="288" w:hanging="288"/>
        <w:jc w:val="both"/>
        <w:rPr>
          <w:rFonts w:ascii="Segoe UI Symbol" w:hAnsi="Segoe UI Symbol" w:cs="Arial"/>
          <w:sz w:val="22"/>
          <w:szCs w:val="22"/>
        </w:rPr>
      </w:pPr>
      <w:r w:rsidRPr="00A617AA">
        <w:rPr>
          <w:rFonts w:ascii="Segoe UI Symbol" w:hAnsi="Segoe UI Symbol" w:cs="Arial"/>
          <w:sz w:val="22"/>
          <w:szCs w:val="22"/>
        </w:rPr>
        <w:t>The PI must also participate in the following project meetings:</w:t>
      </w:r>
    </w:p>
    <w:p w14:paraId="31948199" w14:textId="77777777" w:rsidR="00271B73" w:rsidRPr="00A617AA" w:rsidRDefault="00271B73" w:rsidP="00E846EA">
      <w:pPr>
        <w:pStyle w:val="Default"/>
        <w:widowControl/>
        <w:numPr>
          <w:ilvl w:val="0"/>
          <w:numId w:val="5"/>
        </w:numPr>
        <w:spacing w:line="276" w:lineRule="auto"/>
        <w:ind w:hanging="288"/>
        <w:rPr>
          <w:rFonts w:ascii="Segoe UI Symbol" w:hAnsi="Segoe UI Symbol"/>
          <w:sz w:val="22"/>
          <w:szCs w:val="22"/>
        </w:rPr>
      </w:pPr>
      <w:r w:rsidRPr="00A617AA">
        <w:rPr>
          <w:rFonts w:ascii="Segoe UI Symbol" w:hAnsi="Segoe UI Symbol"/>
          <w:sz w:val="22"/>
          <w:szCs w:val="22"/>
        </w:rPr>
        <w:t>New project initiation meeting</w:t>
      </w:r>
    </w:p>
    <w:p w14:paraId="293C875A" w14:textId="77777777" w:rsidR="00271B73" w:rsidRPr="00A617AA" w:rsidRDefault="00271B73" w:rsidP="00E846EA">
      <w:pPr>
        <w:pStyle w:val="Default"/>
        <w:widowControl/>
        <w:numPr>
          <w:ilvl w:val="0"/>
          <w:numId w:val="5"/>
        </w:numPr>
        <w:spacing w:line="276" w:lineRule="auto"/>
        <w:ind w:hanging="288"/>
        <w:rPr>
          <w:rFonts w:ascii="Segoe UI Symbol" w:hAnsi="Segoe UI Symbol"/>
          <w:sz w:val="22"/>
          <w:szCs w:val="22"/>
        </w:rPr>
      </w:pPr>
      <w:r w:rsidRPr="00A617AA">
        <w:rPr>
          <w:rFonts w:ascii="Segoe UI Symbol" w:hAnsi="Segoe UI Symbol"/>
          <w:sz w:val="22"/>
          <w:szCs w:val="22"/>
        </w:rPr>
        <w:t>Semi-annual project meeting</w:t>
      </w:r>
    </w:p>
    <w:p w14:paraId="12214716" w14:textId="77777777" w:rsidR="00271B73" w:rsidRPr="00A617AA" w:rsidRDefault="00271B73" w:rsidP="00E846EA">
      <w:pPr>
        <w:pStyle w:val="Default"/>
        <w:widowControl/>
        <w:numPr>
          <w:ilvl w:val="0"/>
          <w:numId w:val="5"/>
        </w:numPr>
        <w:spacing w:line="276" w:lineRule="auto"/>
        <w:ind w:hanging="288"/>
        <w:rPr>
          <w:rFonts w:ascii="Segoe UI Symbol" w:hAnsi="Segoe UI Symbol"/>
          <w:sz w:val="22"/>
          <w:szCs w:val="22"/>
        </w:rPr>
      </w:pPr>
      <w:r w:rsidRPr="00A617AA">
        <w:rPr>
          <w:rFonts w:ascii="Segoe UI Symbol" w:hAnsi="Segoe UI Symbol"/>
          <w:sz w:val="22"/>
          <w:szCs w:val="22"/>
        </w:rPr>
        <w:t>Close-out project meeting</w:t>
      </w:r>
    </w:p>
    <w:p w14:paraId="21B0E418" w14:textId="5C52470E" w:rsidR="00271B73" w:rsidRPr="00A617AA" w:rsidRDefault="00271B73" w:rsidP="00E846EA">
      <w:pPr>
        <w:pStyle w:val="Default"/>
        <w:widowControl/>
        <w:numPr>
          <w:ilvl w:val="0"/>
          <w:numId w:val="5"/>
        </w:numPr>
        <w:spacing w:line="276" w:lineRule="auto"/>
        <w:ind w:hanging="288"/>
        <w:rPr>
          <w:rFonts w:ascii="Segoe UI Symbol" w:hAnsi="Segoe UI Symbol"/>
          <w:sz w:val="22"/>
          <w:szCs w:val="22"/>
        </w:rPr>
      </w:pPr>
      <w:r w:rsidRPr="00A617AA">
        <w:rPr>
          <w:rFonts w:ascii="Segoe UI Symbol" w:hAnsi="Segoe UI Symbol"/>
          <w:sz w:val="22"/>
          <w:szCs w:val="22"/>
        </w:rPr>
        <w:t>Continuing project meeting</w:t>
      </w:r>
    </w:p>
    <w:p w14:paraId="7EA37751" w14:textId="366276FA" w:rsidR="007034BA" w:rsidRPr="00A2244A" w:rsidRDefault="00AC50D6" w:rsidP="007034BA">
      <w:pPr>
        <w:pStyle w:val="Default"/>
        <w:widowControl/>
        <w:numPr>
          <w:ilvl w:val="0"/>
          <w:numId w:val="5"/>
        </w:numPr>
        <w:ind w:hanging="288"/>
        <w:rPr>
          <w:rFonts w:ascii="Segoe UI Symbol" w:hAnsi="Segoe UI Symbol"/>
          <w:sz w:val="22"/>
          <w:szCs w:val="22"/>
        </w:rPr>
      </w:pPr>
      <w:r w:rsidRPr="00A617AA">
        <w:rPr>
          <w:rFonts w:ascii="Segoe UI Symbol" w:hAnsi="Segoe UI Symbol"/>
          <w:sz w:val="22"/>
          <w:szCs w:val="22"/>
        </w:rPr>
        <w:t xml:space="preserve">Estimated completion time </w:t>
      </w:r>
      <w:r w:rsidR="00A84A66">
        <w:rPr>
          <w:rFonts w:ascii="Segoe UI Symbol" w:hAnsi="Segoe UI Symbol"/>
          <w:sz w:val="22"/>
          <w:szCs w:val="22"/>
        </w:rPr>
        <w:t>eighteen months</w:t>
      </w:r>
      <w:r w:rsidRPr="00A617AA">
        <w:rPr>
          <w:rFonts w:ascii="Segoe UI Symbol" w:hAnsi="Segoe UI Symbol"/>
          <w:sz w:val="22"/>
          <w:szCs w:val="22"/>
        </w:rPr>
        <w:t>.</w:t>
      </w:r>
    </w:p>
    <w:p w14:paraId="08B793B4" w14:textId="22680F6E" w:rsidR="00271B73" w:rsidRDefault="00271B73" w:rsidP="0075612F">
      <w:pPr>
        <w:pStyle w:val="Subtitle"/>
        <w:spacing w:before="120"/>
        <w:rPr>
          <w:rFonts w:ascii="Segoe UI Symbol" w:hAnsi="Segoe UI Symbol"/>
          <w:sz w:val="22"/>
          <w:szCs w:val="22"/>
        </w:rPr>
      </w:pPr>
      <w:r w:rsidRPr="00A617AA">
        <w:rPr>
          <w:rFonts w:ascii="Segoe UI Symbol" w:hAnsi="Segoe UI Symbol"/>
          <w:sz w:val="22"/>
          <w:szCs w:val="22"/>
        </w:rPr>
        <w:t>Existing Research</w:t>
      </w:r>
      <w:r w:rsidR="00D6592B" w:rsidRPr="00A617AA">
        <w:rPr>
          <w:rFonts w:ascii="Segoe UI Symbol" w:hAnsi="Segoe UI Symbol"/>
          <w:sz w:val="22"/>
          <w:szCs w:val="22"/>
        </w:rPr>
        <w:t xml:space="preserve"> found in separate attached file</w:t>
      </w:r>
      <w:r w:rsidR="00C252BF">
        <w:rPr>
          <w:rFonts w:ascii="Segoe UI Symbol" w:hAnsi="Segoe UI Symbol"/>
          <w:sz w:val="22"/>
          <w:szCs w:val="22"/>
        </w:rPr>
        <w:t>:</w:t>
      </w:r>
    </w:p>
    <w:p w14:paraId="0D24B3AC" w14:textId="540D969D" w:rsidR="00C252BF" w:rsidRDefault="00C252BF" w:rsidP="00C252BF"/>
    <w:p w14:paraId="0B8CD519" w14:textId="4DA7793D" w:rsidR="0015144A" w:rsidRDefault="0015144A" w:rsidP="00C252BF">
      <w:r>
        <w:object w:dxaOrig="1520" w:dyaOrig="987" w14:anchorId="6060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5pt;height:48.75pt" o:ole="">
            <v:imagedata r:id="rId10" o:title=""/>
          </v:shape>
          <o:OLEObject Type="Embed" ProgID="Acrobat.Document.DC" ShapeID="_x0000_i1028" DrawAspect="Icon" ObjectID="_1712382000" r:id="rId11"/>
        </w:object>
      </w:r>
    </w:p>
    <w:p w14:paraId="2857E9AA" w14:textId="6A424638" w:rsidR="00C252BF" w:rsidRPr="00C252BF" w:rsidRDefault="00C252BF" w:rsidP="00C252BF"/>
    <w:sectPr w:rsidR="00C252BF" w:rsidRPr="00C252BF" w:rsidSect="00BC0A3C">
      <w:type w:val="continuous"/>
      <w:pgSz w:w="12240" w:h="15840"/>
      <w:pgMar w:top="720" w:right="135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369B0"/>
    <w:multiLevelType w:val="multilevel"/>
    <w:tmpl w:val="A598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304A1A"/>
    <w:multiLevelType w:val="hybridMultilevel"/>
    <w:tmpl w:val="69AC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D1285"/>
    <w:multiLevelType w:val="hybridMultilevel"/>
    <w:tmpl w:val="7A5A3F12"/>
    <w:lvl w:ilvl="0" w:tplc="04090001">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3" w15:restartNumberingAfterBreak="0">
    <w:nsid w:val="21A621B2"/>
    <w:multiLevelType w:val="hybridMultilevel"/>
    <w:tmpl w:val="DB6A0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0F6D71"/>
    <w:multiLevelType w:val="hybridMultilevel"/>
    <w:tmpl w:val="05C6C5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2C3A73"/>
    <w:multiLevelType w:val="hybridMultilevel"/>
    <w:tmpl w:val="FD846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244498"/>
    <w:multiLevelType w:val="hybridMultilevel"/>
    <w:tmpl w:val="525854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3C4A6E"/>
    <w:multiLevelType w:val="multilevel"/>
    <w:tmpl w:val="357E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BC23E2"/>
    <w:multiLevelType w:val="hybridMultilevel"/>
    <w:tmpl w:val="58FE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A90157"/>
    <w:multiLevelType w:val="hybridMultilevel"/>
    <w:tmpl w:val="0A7A35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3A4072"/>
    <w:multiLevelType w:val="hybridMultilevel"/>
    <w:tmpl w:val="27DC8D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F2D28B9"/>
    <w:multiLevelType w:val="hybridMultilevel"/>
    <w:tmpl w:val="662640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B56C45"/>
    <w:multiLevelType w:val="hybridMultilevel"/>
    <w:tmpl w:val="6D0844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0C4D8B"/>
    <w:multiLevelType w:val="hybridMultilevel"/>
    <w:tmpl w:val="1F042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1304F2"/>
    <w:multiLevelType w:val="hybridMultilevel"/>
    <w:tmpl w:val="F8AC89CA"/>
    <w:lvl w:ilvl="0" w:tplc="C532867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5524130F"/>
    <w:multiLevelType w:val="hybridMultilevel"/>
    <w:tmpl w:val="4A94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114B2B"/>
    <w:multiLevelType w:val="hybridMultilevel"/>
    <w:tmpl w:val="04CA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C70CA7"/>
    <w:multiLevelType w:val="hybridMultilevel"/>
    <w:tmpl w:val="DBA4E19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8" w15:restartNumberingAfterBreak="0">
    <w:nsid w:val="5F503B8E"/>
    <w:multiLevelType w:val="hybridMultilevel"/>
    <w:tmpl w:val="7EEA5B9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0FD280D"/>
    <w:multiLevelType w:val="hybridMultilevel"/>
    <w:tmpl w:val="EDE40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8F68F3"/>
    <w:multiLevelType w:val="hybridMultilevel"/>
    <w:tmpl w:val="1EFC12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5532C8"/>
    <w:multiLevelType w:val="hybridMultilevel"/>
    <w:tmpl w:val="A08826D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B135F21"/>
    <w:multiLevelType w:val="hybridMultilevel"/>
    <w:tmpl w:val="8CA2B6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7CF467C2"/>
    <w:multiLevelType w:val="hybridMultilevel"/>
    <w:tmpl w:val="2AA6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272550"/>
    <w:multiLevelType w:val="hybridMultilevel"/>
    <w:tmpl w:val="07C68E1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18"/>
  </w:num>
  <w:num w:numId="3">
    <w:abstractNumId w:val="18"/>
  </w:num>
  <w:num w:numId="4">
    <w:abstractNumId w:val="22"/>
  </w:num>
  <w:num w:numId="5">
    <w:abstractNumId w:val="24"/>
  </w:num>
  <w:num w:numId="6">
    <w:abstractNumId w:val="23"/>
  </w:num>
  <w:num w:numId="7">
    <w:abstractNumId w:val="14"/>
  </w:num>
  <w:num w:numId="8">
    <w:abstractNumId w:val="11"/>
  </w:num>
  <w:num w:numId="9">
    <w:abstractNumId w:val="6"/>
  </w:num>
  <w:num w:numId="10">
    <w:abstractNumId w:val="12"/>
  </w:num>
  <w:num w:numId="11">
    <w:abstractNumId w:val="9"/>
  </w:num>
  <w:num w:numId="12">
    <w:abstractNumId w:val="4"/>
  </w:num>
  <w:num w:numId="13">
    <w:abstractNumId w:val="20"/>
  </w:num>
  <w:num w:numId="14">
    <w:abstractNumId w:val="3"/>
  </w:num>
  <w:num w:numId="15">
    <w:abstractNumId w:val="13"/>
  </w:num>
  <w:num w:numId="16">
    <w:abstractNumId w:val="15"/>
  </w:num>
  <w:num w:numId="17">
    <w:abstractNumId w:val="19"/>
  </w:num>
  <w:num w:numId="18">
    <w:abstractNumId w:val="17"/>
  </w:num>
  <w:num w:numId="19">
    <w:abstractNumId w:val="1"/>
  </w:num>
  <w:num w:numId="20">
    <w:abstractNumId w:val="2"/>
  </w:num>
  <w:num w:numId="21">
    <w:abstractNumId w:val="8"/>
  </w:num>
  <w:num w:numId="22">
    <w:abstractNumId w:val="16"/>
  </w:num>
  <w:num w:numId="23">
    <w:abstractNumId w:val="7"/>
  </w:num>
  <w:num w:numId="24">
    <w:abstractNumId w:val="0"/>
  </w:num>
  <w:num w:numId="25">
    <w:abstractNumId w:val="5"/>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B73"/>
    <w:rsid w:val="00000A14"/>
    <w:rsid w:val="00053E9E"/>
    <w:rsid w:val="00056CD4"/>
    <w:rsid w:val="00075427"/>
    <w:rsid w:val="00080357"/>
    <w:rsid w:val="00082A75"/>
    <w:rsid w:val="0009027F"/>
    <w:rsid w:val="00092CBE"/>
    <w:rsid w:val="000A3B18"/>
    <w:rsid w:val="000A603B"/>
    <w:rsid w:val="000B746A"/>
    <w:rsid w:val="000C3FB7"/>
    <w:rsid w:val="000C6216"/>
    <w:rsid w:val="000F65B3"/>
    <w:rsid w:val="00101B74"/>
    <w:rsid w:val="00113CEB"/>
    <w:rsid w:val="001317C0"/>
    <w:rsid w:val="0013698C"/>
    <w:rsid w:val="00143356"/>
    <w:rsid w:val="0015144A"/>
    <w:rsid w:val="00163CA7"/>
    <w:rsid w:val="00193D1E"/>
    <w:rsid w:val="001A406A"/>
    <w:rsid w:val="001A540D"/>
    <w:rsid w:val="001C53CC"/>
    <w:rsid w:val="001E47F5"/>
    <w:rsid w:val="001F3E0D"/>
    <w:rsid w:val="001F5BE1"/>
    <w:rsid w:val="0021038E"/>
    <w:rsid w:val="0021267A"/>
    <w:rsid w:val="002157EA"/>
    <w:rsid w:val="00234B39"/>
    <w:rsid w:val="00256DE9"/>
    <w:rsid w:val="00263E37"/>
    <w:rsid w:val="00271B73"/>
    <w:rsid w:val="0027501A"/>
    <w:rsid w:val="00284C92"/>
    <w:rsid w:val="00285308"/>
    <w:rsid w:val="002875E2"/>
    <w:rsid w:val="002902F6"/>
    <w:rsid w:val="002B17AC"/>
    <w:rsid w:val="002C25A7"/>
    <w:rsid w:val="002D46C7"/>
    <w:rsid w:val="002D69D1"/>
    <w:rsid w:val="002E5633"/>
    <w:rsid w:val="00301C3E"/>
    <w:rsid w:val="00302B05"/>
    <w:rsid w:val="003034AC"/>
    <w:rsid w:val="003070E8"/>
    <w:rsid w:val="003115D8"/>
    <w:rsid w:val="003214FB"/>
    <w:rsid w:val="00331172"/>
    <w:rsid w:val="00342DFB"/>
    <w:rsid w:val="00344459"/>
    <w:rsid w:val="003464E3"/>
    <w:rsid w:val="00366A16"/>
    <w:rsid w:val="0036702F"/>
    <w:rsid w:val="00396E4F"/>
    <w:rsid w:val="003C40E8"/>
    <w:rsid w:val="003C6A88"/>
    <w:rsid w:val="00400DA5"/>
    <w:rsid w:val="00405637"/>
    <w:rsid w:val="004147B5"/>
    <w:rsid w:val="00427CB8"/>
    <w:rsid w:val="00452C94"/>
    <w:rsid w:val="00453425"/>
    <w:rsid w:val="004563ED"/>
    <w:rsid w:val="004643C8"/>
    <w:rsid w:val="00467408"/>
    <w:rsid w:val="004745BC"/>
    <w:rsid w:val="004867BD"/>
    <w:rsid w:val="00494344"/>
    <w:rsid w:val="00496F75"/>
    <w:rsid w:val="004A3FCC"/>
    <w:rsid w:val="004C3E96"/>
    <w:rsid w:val="004D4C7F"/>
    <w:rsid w:val="00500FAD"/>
    <w:rsid w:val="00506427"/>
    <w:rsid w:val="00543548"/>
    <w:rsid w:val="005703F4"/>
    <w:rsid w:val="0057622E"/>
    <w:rsid w:val="00583F94"/>
    <w:rsid w:val="005954F0"/>
    <w:rsid w:val="005A2A24"/>
    <w:rsid w:val="005C0270"/>
    <w:rsid w:val="005C4566"/>
    <w:rsid w:val="005D2534"/>
    <w:rsid w:val="00606B2D"/>
    <w:rsid w:val="00661C33"/>
    <w:rsid w:val="006740C5"/>
    <w:rsid w:val="00690783"/>
    <w:rsid w:val="006A0021"/>
    <w:rsid w:val="006D11B6"/>
    <w:rsid w:val="00702FC3"/>
    <w:rsid w:val="00703319"/>
    <w:rsid w:val="007034BA"/>
    <w:rsid w:val="00707E4B"/>
    <w:rsid w:val="00717977"/>
    <w:rsid w:val="007362D6"/>
    <w:rsid w:val="007374DE"/>
    <w:rsid w:val="00745812"/>
    <w:rsid w:val="0075612F"/>
    <w:rsid w:val="00760F1D"/>
    <w:rsid w:val="00770ACB"/>
    <w:rsid w:val="00777F07"/>
    <w:rsid w:val="00787019"/>
    <w:rsid w:val="007B6477"/>
    <w:rsid w:val="007C4FF6"/>
    <w:rsid w:val="007D1C8B"/>
    <w:rsid w:val="007F081B"/>
    <w:rsid w:val="007F5A22"/>
    <w:rsid w:val="00821114"/>
    <w:rsid w:val="0083375B"/>
    <w:rsid w:val="00862910"/>
    <w:rsid w:val="0086456E"/>
    <w:rsid w:val="00864AB1"/>
    <w:rsid w:val="00885039"/>
    <w:rsid w:val="008A1CD2"/>
    <w:rsid w:val="008A23AD"/>
    <w:rsid w:val="008D04E6"/>
    <w:rsid w:val="008D281D"/>
    <w:rsid w:val="008D50BC"/>
    <w:rsid w:val="008E6A2A"/>
    <w:rsid w:val="008F290E"/>
    <w:rsid w:val="009154CA"/>
    <w:rsid w:val="00915F4A"/>
    <w:rsid w:val="0092439F"/>
    <w:rsid w:val="00924779"/>
    <w:rsid w:val="00951FFC"/>
    <w:rsid w:val="009543E8"/>
    <w:rsid w:val="00963D32"/>
    <w:rsid w:val="009724EE"/>
    <w:rsid w:val="009845E1"/>
    <w:rsid w:val="0098745A"/>
    <w:rsid w:val="009A1B0F"/>
    <w:rsid w:val="009B7C42"/>
    <w:rsid w:val="00A02E73"/>
    <w:rsid w:val="00A06496"/>
    <w:rsid w:val="00A2244A"/>
    <w:rsid w:val="00A47829"/>
    <w:rsid w:val="00A617AA"/>
    <w:rsid w:val="00A6368C"/>
    <w:rsid w:val="00A65CDE"/>
    <w:rsid w:val="00A84A66"/>
    <w:rsid w:val="00A85203"/>
    <w:rsid w:val="00AA3E74"/>
    <w:rsid w:val="00AA54F8"/>
    <w:rsid w:val="00AC45A5"/>
    <w:rsid w:val="00AC50D6"/>
    <w:rsid w:val="00AF37DF"/>
    <w:rsid w:val="00AF78E8"/>
    <w:rsid w:val="00B10BC7"/>
    <w:rsid w:val="00B57CFD"/>
    <w:rsid w:val="00B62E17"/>
    <w:rsid w:val="00B948A4"/>
    <w:rsid w:val="00B949B0"/>
    <w:rsid w:val="00B9523B"/>
    <w:rsid w:val="00BA17AB"/>
    <w:rsid w:val="00BC0A3C"/>
    <w:rsid w:val="00BC169F"/>
    <w:rsid w:val="00BD1FA0"/>
    <w:rsid w:val="00BE0E47"/>
    <w:rsid w:val="00BF31B1"/>
    <w:rsid w:val="00C02057"/>
    <w:rsid w:val="00C02FDD"/>
    <w:rsid w:val="00C06742"/>
    <w:rsid w:val="00C138DF"/>
    <w:rsid w:val="00C15712"/>
    <w:rsid w:val="00C252BF"/>
    <w:rsid w:val="00C3564E"/>
    <w:rsid w:val="00C40C48"/>
    <w:rsid w:val="00C47A7E"/>
    <w:rsid w:val="00C50AD8"/>
    <w:rsid w:val="00C6397E"/>
    <w:rsid w:val="00C67763"/>
    <w:rsid w:val="00C703AC"/>
    <w:rsid w:val="00C77245"/>
    <w:rsid w:val="00C900B4"/>
    <w:rsid w:val="00C95C1A"/>
    <w:rsid w:val="00C97E5F"/>
    <w:rsid w:val="00CA488C"/>
    <w:rsid w:val="00CA51C6"/>
    <w:rsid w:val="00CB142F"/>
    <w:rsid w:val="00CC376A"/>
    <w:rsid w:val="00CD172B"/>
    <w:rsid w:val="00CD5209"/>
    <w:rsid w:val="00D1024C"/>
    <w:rsid w:val="00D14343"/>
    <w:rsid w:val="00D30092"/>
    <w:rsid w:val="00D428ED"/>
    <w:rsid w:val="00D442C8"/>
    <w:rsid w:val="00D475C6"/>
    <w:rsid w:val="00D53BB3"/>
    <w:rsid w:val="00D55DAE"/>
    <w:rsid w:val="00D658D8"/>
    <w:rsid w:val="00D6592B"/>
    <w:rsid w:val="00D730C4"/>
    <w:rsid w:val="00D94978"/>
    <w:rsid w:val="00DA58CE"/>
    <w:rsid w:val="00DC0B9C"/>
    <w:rsid w:val="00DF3210"/>
    <w:rsid w:val="00DF7397"/>
    <w:rsid w:val="00E012CC"/>
    <w:rsid w:val="00E21F8F"/>
    <w:rsid w:val="00E236A1"/>
    <w:rsid w:val="00E33A46"/>
    <w:rsid w:val="00E34405"/>
    <w:rsid w:val="00E358D1"/>
    <w:rsid w:val="00E35F7C"/>
    <w:rsid w:val="00E43071"/>
    <w:rsid w:val="00E4554E"/>
    <w:rsid w:val="00E530BF"/>
    <w:rsid w:val="00E73FB0"/>
    <w:rsid w:val="00E759F5"/>
    <w:rsid w:val="00E76D44"/>
    <w:rsid w:val="00E7752D"/>
    <w:rsid w:val="00E846EA"/>
    <w:rsid w:val="00E93918"/>
    <w:rsid w:val="00EA113D"/>
    <w:rsid w:val="00EB266F"/>
    <w:rsid w:val="00EE2295"/>
    <w:rsid w:val="00F02032"/>
    <w:rsid w:val="00F14902"/>
    <w:rsid w:val="00F26B12"/>
    <w:rsid w:val="00F34C8B"/>
    <w:rsid w:val="00F51F71"/>
    <w:rsid w:val="00F53796"/>
    <w:rsid w:val="00F5631B"/>
    <w:rsid w:val="00F56CB8"/>
    <w:rsid w:val="00F56FAE"/>
    <w:rsid w:val="00F6046F"/>
    <w:rsid w:val="00F612CF"/>
    <w:rsid w:val="00F85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F4D6F"/>
  <w15:docId w15:val="{315B7051-29ED-4FC5-8AF2-A7BF229E6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427"/>
    <w:pPr>
      <w:spacing w:after="0" w:line="36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1B73"/>
    <w:pPr>
      <w:widowControl w:val="0"/>
      <w:autoSpaceDE w:val="0"/>
      <w:autoSpaceDN w:val="0"/>
      <w:adjustRightInd w:val="0"/>
      <w:spacing w:after="0" w:line="240" w:lineRule="auto"/>
    </w:pPr>
    <w:rPr>
      <w:rFonts w:ascii="Arial" w:eastAsia="Times New Roman" w:hAnsi="Arial" w:cs="Arial"/>
      <w:color w:val="000000"/>
      <w:sz w:val="24"/>
      <w:szCs w:val="24"/>
    </w:rPr>
  </w:style>
  <w:style w:type="character" w:styleId="Hyperlink">
    <w:name w:val="Hyperlink"/>
    <w:basedOn w:val="DefaultParagraphFont"/>
    <w:uiPriority w:val="99"/>
    <w:unhideWhenUsed/>
    <w:rsid w:val="00C02FDD"/>
    <w:rPr>
      <w:color w:val="0000FF" w:themeColor="hyperlink"/>
      <w:u w:val="single"/>
    </w:rPr>
  </w:style>
  <w:style w:type="paragraph" w:styleId="ListParagraph">
    <w:name w:val="List Paragraph"/>
    <w:basedOn w:val="Normal"/>
    <w:uiPriority w:val="34"/>
    <w:qFormat/>
    <w:rsid w:val="00452C94"/>
    <w:pPr>
      <w:ind w:left="720"/>
      <w:contextualSpacing/>
    </w:pPr>
  </w:style>
  <w:style w:type="paragraph" w:styleId="BalloonText">
    <w:name w:val="Balloon Text"/>
    <w:basedOn w:val="Normal"/>
    <w:link w:val="BalloonTextChar"/>
    <w:uiPriority w:val="99"/>
    <w:semiHidden/>
    <w:unhideWhenUsed/>
    <w:rsid w:val="00301C3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3E"/>
    <w:rPr>
      <w:rFonts w:ascii="Tahoma" w:eastAsia="Times New Roman" w:hAnsi="Tahoma" w:cs="Tahoma"/>
      <w:sz w:val="16"/>
      <w:szCs w:val="16"/>
    </w:rPr>
  </w:style>
  <w:style w:type="paragraph" w:styleId="Title">
    <w:name w:val="Title"/>
    <w:basedOn w:val="Normal"/>
    <w:next w:val="Normal"/>
    <w:link w:val="TitleChar"/>
    <w:uiPriority w:val="10"/>
    <w:qFormat/>
    <w:rsid w:val="00E530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30B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C0B9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C0B9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B948A4"/>
    <w:rPr>
      <w:sz w:val="16"/>
      <w:szCs w:val="16"/>
    </w:rPr>
  </w:style>
  <w:style w:type="paragraph" w:styleId="CommentText">
    <w:name w:val="annotation text"/>
    <w:basedOn w:val="Normal"/>
    <w:link w:val="CommentTextChar"/>
    <w:uiPriority w:val="99"/>
    <w:semiHidden/>
    <w:unhideWhenUsed/>
    <w:rsid w:val="00B948A4"/>
    <w:pPr>
      <w:spacing w:line="240" w:lineRule="auto"/>
    </w:pPr>
    <w:rPr>
      <w:sz w:val="20"/>
      <w:szCs w:val="20"/>
    </w:rPr>
  </w:style>
  <w:style w:type="character" w:customStyle="1" w:styleId="CommentTextChar">
    <w:name w:val="Comment Text Char"/>
    <w:basedOn w:val="DefaultParagraphFont"/>
    <w:link w:val="CommentText"/>
    <w:uiPriority w:val="99"/>
    <w:semiHidden/>
    <w:rsid w:val="00B948A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948A4"/>
    <w:rPr>
      <w:b/>
      <w:bCs/>
    </w:rPr>
  </w:style>
  <w:style w:type="character" w:customStyle="1" w:styleId="CommentSubjectChar">
    <w:name w:val="Comment Subject Char"/>
    <w:basedOn w:val="CommentTextChar"/>
    <w:link w:val="CommentSubject"/>
    <w:uiPriority w:val="99"/>
    <w:semiHidden/>
    <w:rsid w:val="00B948A4"/>
    <w:rPr>
      <w:rFonts w:ascii="Arial" w:eastAsia="Times New Roman" w:hAnsi="Arial" w:cs="Times New Roman"/>
      <w:b/>
      <w:bCs/>
      <w:sz w:val="20"/>
      <w:szCs w:val="20"/>
    </w:rPr>
  </w:style>
  <w:style w:type="paragraph" w:styleId="NormalWeb">
    <w:name w:val="Normal (Web)"/>
    <w:basedOn w:val="Normal"/>
    <w:uiPriority w:val="99"/>
    <w:semiHidden/>
    <w:unhideWhenUsed/>
    <w:rsid w:val="00B9523B"/>
    <w:pPr>
      <w:spacing w:before="100" w:beforeAutospacing="1" w:after="100" w:afterAutospacing="1" w:line="240" w:lineRule="auto"/>
    </w:pPr>
    <w:rPr>
      <w:rFonts w:ascii="Times New Roman" w:hAnsi="Times New Roman"/>
    </w:rPr>
  </w:style>
  <w:style w:type="character" w:styleId="UnresolvedMention">
    <w:name w:val="Unresolved Mention"/>
    <w:basedOn w:val="DefaultParagraphFont"/>
    <w:uiPriority w:val="99"/>
    <w:semiHidden/>
    <w:unhideWhenUsed/>
    <w:rsid w:val="00053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26432">
      <w:bodyDiv w:val="1"/>
      <w:marLeft w:val="0"/>
      <w:marRight w:val="0"/>
      <w:marTop w:val="0"/>
      <w:marBottom w:val="0"/>
      <w:divBdr>
        <w:top w:val="none" w:sz="0" w:space="0" w:color="auto"/>
        <w:left w:val="none" w:sz="0" w:space="0" w:color="auto"/>
        <w:bottom w:val="none" w:sz="0" w:space="0" w:color="auto"/>
        <w:right w:val="none" w:sz="0" w:space="0" w:color="auto"/>
      </w:divBdr>
    </w:div>
    <w:div w:id="229199148">
      <w:bodyDiv w:val="1"/>
      <w:marLeft w:val="0"/>
      <w:marRight w:val="0"/>
      <w:marTop w:val="0"/>
      <w:marBottom w:val="0"/>
      <w:divBdr>
        <w:top w:val="none" w:sz="0" w:space="0" w:color="auto"/>
        <w:left w:val="none" w:sz="0" w:space="0" w:color="auto"/>
        <w:bottom w:val="none" w:sz="0" w:space="0" w:color="auto"/>
        <w:right w:val="none" w:sz="0" w:space="0" w:color="auto"/>
      </w:divBdr>
    </w:div>
    <w:div w:id="851838660">
      <w:bodyDiv w:val="1"/>
      <w:marLeft w:val="0"/>
      <w:marRight w:val="0"/>
      <w:marTop w:val="0"/>
      <w:marBottom w:val="0"/>
      <w:divBdr>
        <w:top w:val="none" w:sz="0" w:space="0" w:color="auto"/>
        <w:left w:val="none" w:sz="0" w:space="0" w:color="auto"/>
        <w:bottom w:val="none" w:sz="0" w:space="0" w:color="auto"/>
        <w:right w:val="none" w:sz="0" w:space="0" w:color="auto"/>
      </w:divBdr>
    </w:div>
    <w:div w:id="891578464">
      <w:bodyDiv w:val="1"/>
      <w:marLeft w:val="0"/>
      <w:marRight w:val="0"/>
      <w:marTop w:val="0"/>
      <w:marBottom w:val="0"/>
      <w:divBdr>
        <w:top w:val="none" w:sz="0" w:space="0" w:color="auto"/>
        <w:left w:val="none" w:sz="0" w:space="0" w:color="auto"/>
        <w:bottom w:val="none" w:sz="0" w:space="0" w:color="auto"/>
        <w:right w:val="none" w:sz="0" w:space="0" w:color="auto"/>
      </w:divBdr>
    </w:div>
    <w:div w:id="1058167708">
      <w:bodyDiv w:val="1"/>
      <w:marLeft w:val="0"/>
      <w:marRight w:val="0"/>
      <w:marTop w:val="0"/>
      <w:marBottom w:val="0"/>
      <w:divBdr>
        <w:top w:val="none" w:sz="0" w:space="0" w:color="auto"/>
        <w:left w:val="none" w:sz="0" w:space="0" w:color="auto"/>
        <w:bottom w:val="none" w:sz="0" w:space="0" w:color="auto"/>
        <w:right w:val="none" w:sz="0" w:space="0" w:color="auto"/>
      </w:divBdr>
    </w:div>
    <w:div w:id="1176502807">
      <w:bodyDiv w:val="1"/>
      <w:marLeft w:val="0"/>
      <w:marRight w:val="0"/>
      <w:marTop w:val="0"/>
      <w:marBottom w:val="0"/>
      <w:divBdr>
        <w:top w:val="none" w:sz="0" w:space="0" w:color="auto"/>
        <w:left w:val="none" w:sz="0" w:space="0" w:color="auto"/>
        <w:bottom w:val="none" w:sz="0" w:space="0" w:color="auto"/>
        <w:right w:val="none" w:sz="0" w:space="0" w:color="auto"/>
      </w:divBdr>
    </w:div>
    <w:div w:id="1286935049">
      <w:bodyDiv w:val="1"/>
      <w:marLeft w:val="0"/>
      <w:marRight w:val="0"/>
      <w:marTop w:val="0"/>
      <w:marBottom w:val="0"/>
      <w:divBdr>
        <w:top w:val="none" w:sz="0" w:space="0" w:color="auto"/>
        <w:left w:val="none" w:sz="0" w:space="0" w:color="auto"/>
        <w:bottom w:val="none" w:sz="0" w:space="0" w:color="auto"/>
        <w:right w:val="none" w:sz="0" w:space="0" w:color="auto"/>
      </w:divBdr>
    </w:div>
    <w:div w:id="1822383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oleObject" Target="embeddings/oleObject1.bin"/><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2EC7ABBD2AD443BD9ED2FB3475FE89" ma:contentTypeVersion="12" ma:contentTypeDescription="Create a new document." ma:contentTypeScope="" ma:versionID="710b136a9de46339d0ce1437dace0962">
  <xsd:schema xmlns:xsd="http://www.w3.org/2001/XMLSchema" xmlns:xs="http://www.w3.org/2001/XMLSchema" xmlns:p="http://schemas.microsoft.com/office/2006/metadata/properties" xmlns:ns1="http://schemas.microsoft.com/sharepoint/v3" xmlns:ns3="c2533939-6a83-4fe6-9460-dc4baec3b200" xmlns:ns4="1f1db5d3-6315-43d2-853e-34f7c68a61fd" targetNamespace="http://schemas.microsoft.com/office/2006/metadata/properties" ma:root="true" ma:fieldsID="b0ff6eb30bf0f77b483fbe50827e2f48" ns1:_="" ns3:_="" ns4:_="">
    <xsd:import namespace="http://schemas.microsoft.com/sharepoint/v3"/>
    <xsd:import namespace="c2533939-6a83-4fe6-9460-dc4baec3b200"/>
    <xsd:import namespace="1f1db5d3-6315-43d2-853e-34f7c68a61f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1:_ip_UnifiedCompliancePolicyProperties" minOccurs="0"/>
                <xsd:element ref="ns1:_ip_UnifiedCompliancePolicyUIAc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533939-6a83-4fe6-9460-dc4baec3b2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1db5d3-6315-43d2-853e-34f7c68a61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5EBD1-DD09-4E6E-909D-7EA7E112AF55}">
  <ds:schemaRefs>
    <ds:schemaRef ds:uri="http://schemas.microsoft.com/sharepoint/v3/contenttype/forms"/>
  </ds:schemaRefs>
</ds:datastoreItem>
</file>

<file path=customXml/itemProps2.xml><?xml version="1.0" encoding="utf-8"?>
<ds:datastoreItem xmlns:ds="http://schemas.openxmlformats.org/officeDocument/2006/customXml" ds:itemID="{2149E6C5-0D2B-439B-9DAD-20389A24AC5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81DFA9F-920D-4CF7-A4A3-0920434F57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533939-6a83-4fe6-9460-dc4baec3b200"/>
    <ds:schemaRef ds:uri="1f1db5d3-6315-43d2-853e-34f7c68a6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4A207B-B93E-402B-A689-DEC5261A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Oklahoma Dept of Transportation</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Jack Ripley</cp:lastModifiedBy>
  <cp:revision>2</cp:revision>
  <cp:lastPrinted>2015-03-19T15:58:00Z</cp:lastPrinted>
  <dcterms:created xsi:type="dcterms:W3CDTF">2022-04-25T13:53:00Z</dcterms:created>
  <dcterms:modified xsi:type="dcterms:W3CDTF">2022-04-25T13:53:00Z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0x010100252EC7ABBD2AD443BD9ED2FB3475FE89</vt:lpwstr>
  </property>
</Properties>
</file>