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0BF5" w:rsidRDefault="00D1764E">
      <w:pPr>
        <w:ind w:left="9360" w:firstLine="720"/>
      </w:pPr>
      <w:r>
        <w:rPr>
          <w:noProof/>
        </w:rPr>
        <mc:AlternateContent>
          <mc:Choice Requires="wps">
            <w:drawing>
              <wp:anchor distT="0" distB="0" distL="114300" distR="114300" simplePos="0" relativeHeight="251662336" behindDoc="0" locked="0" layoutInCell="1" hidden="0" allowOverlap="1" wp14:anchorId="16244B7F" wp14:editId="097102DC">
                <wp:simplePos x="0" y="0"/>
                <wp:positionH relativeFrom="column">
                  <wp:posOffset>1314450</wp:posOffset>
                </wp:positionH>
                <wp:positionV relativeFrom="paragraph">
                  <wp:posOffset>-129540</wp:posOffset>
                </wp:positionV>
                <wp:extent cx="2487930" cy="1024890"/>
                <wp:effectExtent l="0" t="0" r="0" b="3810"/>
                <wp:wrapNone/>
                <wp:docPr id="2" name="Rectangle 2"/>
                <wp:cNvGraphicFramePr/>
                <a:graphic xmlns:a="http://schemas.openxmlformats.org/drawingml/2006/main">
                  <a:graphicData uri="http://schemas.microsoft.com/office/word/2010/wordprocessingShape">
                    <wps:wsp>
                      <wps:cNvSpPr/>
                      <wps:spPr>
                        <a:xfrm>
                          <a:off x="0" y="0"/>
                          <a:ext cx="2487930" cy="1024890"/>
                        </a:xfrm>
                        <a:prstGeom prst="rect">
                          <a:avLst/>
                        </a:prstGeom>
                        <a:noFill/>
                        <a:ln>
                          <a:noFill/>
                        </a:ln>
                      </wps:spPr>
                      <wps:txbx>
                        <w:txbxContent>
                          <w:p w:rsidR="00F40BF5" w:rsidRDefault="00D1764E">
                            <w:pPr>
                              <w:textDirection w:val="btLr"/>
                            </w:pPr>
                            <w:r>
                              <w:rPr>
                                <w:color w:val="000000"/>
                              </w:rPr>
                              <w:t>Oklahoma Route 66 Association</w:t>
                            </w:r>
                          </w:p>
                          <w:p w:rsidR="00F40BF5" w:rsidRDefault="00D1764E">
                            <w:pPr>
                              <w:textDirection w:val="btLr"/>
                            </w:pPr>
                            <w:r>
                              <w:rPr>
                                <w:color w:val="000000"/>
                              </w:rPr>
                              <w:t>P.O. Box 446</w:t>
                            </w:r>
                          </w:p>
                          <w:p w:rsidR="00F40BF5" w:rsidRDefault="00D1764E">
                            <w:pPr>
                              <w:textDirection w:val="btLr"/>
                            </w:pPr>
                            <w:r>
                              <w:rPr>
                                <w:color w:val="000000"/>
                              </w:rPr>
                              <w:t>Chandler, OK  74834</w:t>
                            </w:r>
                            <w:r>
                              <w:rPr>
                                <w:color w:val="000000"/>
                              </w:rPr>
                              <w:br/>
                              <w:t>www.oklahomaroute66.com</w:t>
                            </w:r>
                          </w:p>
                          <w:p w:rsidR="00F40BF5" w:rsidRDefault="00D1764E">
                            <w:pPr>
                              <w:textDirection w:val="btLr"/>
                            </w:pPr>
                            <w:r>
                              <w:rPr>
                                <w:color w:val="000000"/>
                              </w:rPr>
                              <w:t>(405) 258-0008</w:t>
                            </w:r>
                          </w:p>
                          <w:p w:rsidR="00F40BF5" w:rsidRDefault="00F40BF5">
                            <w:pPr>
                              <w:textDirection w:val="btLr"/>
                            </w:pPr>
                          </w:p>
                          <w:p w:rsidR="00F40BF5" w:rsidRDefault="00F40BF5">
                            <w:pPr>
                              <w:textDirection w:val="btLr"/>
                            </w:pPr>
                          </w:p>
                        </w:txbxContent>
                      </wps:txbx>
                      <wps:bodyPr spcFirstLastPara="1" wrap="square" lIns="91425" tIns="45700" rIns="91425" bIns="45700" anchor="t" anchorCtr="0"/>
                    </wps:wsp>
                  </a:graphicData>
                </a:graphic>
              </wp:anchor>
            </w:drawing>
          </mc:Choice>
          <mc:Fallback>
            <w:pict>
              <v:rect id="Rectangle 2" o:spid="_x0000_s1026" style="position:absolute;left:0;text-align:left;margin-left:103.5pt;margin-top:-10.2pt;width:195.9pt;height:80.7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" filled="f" stroked="f">
                <v:textbox inset="2.53958mm,1.2694mm,2.53958mm,1.2694mm">
                  <w:txbxContent>
                    <w:p w:rsidR="00F40BF5" w:rsidRDefault="00D1764E">
                      <w:pPr>
                        <w:textDirection w:val="btLr"/>
                      </w:pPr>
                      <w:r>
                        <w:rPr>
                          <w:color w:val="000000"/>
                        </w:rPr>
                        <w:t>Oklahoma Route 66 Association</w:t>
                      </w:r>
                    </w:p>
                    <w:p w:rsidR="00F40BF5" w:rsidRDefault="00D1764E">
                      <w:pPr>
                        <w:textDirection w:val="btLr"/>
                      </w:pPr>
                      <w:r>
                        <w:rPr>
                          <w:color w:val="000000"/>
                        </w:rPr>
                        <w:t>P.O. Box 446</w:t>
                      </w:r>
                    </w:p>
                    <w:p w:rsidR="00F40BF5" w:rsidRDefault="00D1764E">
                      <w:pPr>
                        <w:textDirection w:val="btLr"/>
                      </w:pPr>
                      <w:r>
                        <w:rPr>
                          <w:color w:val="000000"/>
                        </w:rPr>
                        <w:t>Chandler, OK  74834</w:t>
                      </w:r>
                      <w:r>
                        <w:rPr>
                          <w:color w:val="000000"/>
                        </w:rPr>
                        <w:br/>
                        <w:t>www.oklahomaroute66.com</w:t>
                      </w:r>
                    </w:p>
                    <w:p w:rsidR="00F40BF5" w:rsidRDefault="00D1764E">
                      <w:pPr>
                        <w:textDirection w:val="btLr"/>
                      </w:pPr>
                      <w:r>
                        <w:rPr>
                          <w:color w:val="000000"/>
                        </w:rPr>
                        <w:t>(405) 258-0008</w:t>
                      </w:r>
                    </w:p>
                    <w:p w:rsidR="00F40BF5" w:rsidRDefault="00F40BF5">
                      <w:pPr>
                        <w:textDirection w:val="btLr"/>
                      </w:pPr>
                    </w:p>
                    <w:p w:rsidR="00F40BF5" w:rsidRDefault="00F40BF5">
                      <w:pPr>
                        <w:textDirection w:val="btLr"/>
                      </w:pPr>
                    </w:p>
                  </w:txbxContent>
                </v:textbox>
              </v:rect>
            </w:pict>
          </mc:Fallback>
        </mc:AlternateContent>
      </w:r>
      <w:r>
        <w:rPr>
          <w:noProof/>
        </w:rPr>
        <w:drawing>
          <wp:anchor distT="0" distB="0" distL="0" distR="0" simplePos="0" relativeHeight="251659264" behindDoc="0" locked="0" layoutInCell="1" hidden="0" allowOverlap="1" wp14:anchorId="2280560E" wp14:editId="30721DAC">
            <wp:simplePos x="0" y="0"/>
            <wp:positionH relativeFrom="column">
              <wp:posOffset>228600</wp:posOffset>
            </wp:positionH>
            <wp:positionV relativeFrom="paragraph">
              <wp:posOffset>0</wp:posOffset>
            </wp:positionV>
            <wp:extent cx="723900" cy="710565"/>
            <wp:effectExtent l="0" t="0" r="0" b="0"/>
            <wp:wrapSquare wrapText="bothSides" distT="0" distB="0" distL="0" distR="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5"/>
                    <a:srcRect/>
                    <a:stretch>
                      <a:fillRect/>
                    </a:stretch>
                  </pic:blipFill>
                  <pic:spPr>
                    <a:xfrm>
                      <a:off x="0" y="0"/>
                      <a:ext cx="723900" cy="710565"/>
                    </a:xfrm>
                    <a:prstGeom prst="rect">
                      <a:avLst/>
                    </a:prstGeom>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4384" behindDoc="0" locked="0" layoutInCell="1" hidden="0" allowOverlap="1" wp14:anchorId="24E91282" wp14:editId="1C77DE35">
                <wp:simplePos x="0" y="0"/>
                <wp:positionH relativeFrom="column">
                  <wp:posOffset>1031875</wp:posOffset>
                </wp:positionH>
                <wp:positionV relativeFrom="paragraph">
                  <wp:posOffset>-227965</wp:posOffset>
                </wp:positionV>
                <wp:extent cx="22225" cy="10067925"/>
                <wp:effectExtent l="0" t="0" r="34925" b="28575"/>
                <wp:wrapNone/>
                <wp:docPr id="4" name="Straight Arrow Connector 4"/>
                <wp:cNvGraphicFramePr/>
                <a:graphic xmlns:a="http://schemas.openxmlformats.org/drawingml/2006/main">
                  <a:graphicData uri="http://schemas.microsoft.com/office/word/2010/wordprocessingShape">
                    <wps:wsp>
                      <wps:cNvCnPr/>
                      <wps:spPr>
                        <a:xfrm>
                          <a:off x="0" y="0"/>
                          <a:ext cx="22225" cy="10067925"/>
                        </a:xfrm>
                        <a:prstGeom prst="straightConnector1">
                          <a:avLst/>
                        </a:prstGeom>
                        <a:noFill/>
                        <a:ln w="9525" cap="flat" cmpd="sng">
                          <a:solidFill>
                            <a:srgbClr val="000000"/>
                          </a:solidFill>
                          <a:prstDash val="solid"/>
                          <a:miter lim="800000"/>
                          <a:headEnd type="none" w="sm" len="sm"/>
                          <a:tailEnd type="none" w="sm" len="sm"/>
                        </a:ln>
                      </wps:spPr>
                      <wps:bodyPr/>
                    </wps:wsp>
                  </a:graphicData>
                </a:graphic>
              </wp:anchor>
            </w:drawing>
          </mc:Choice>
          <mc:Fallback>
            <w:pict>
              <v:shapetype id="_x0000_t32" coordsize="21600,21600" o:spt="32" o:oned="t" path="m,l21600,21600e" filled="f">
                <v:path arrowok="t" fillok="f" o:connecttype="none"/>
                <o:lock v:ext="edit" shapetype="t"/>
              </v:shapetype>
              <v:shape id="Straight Arrow Connector 4" o:spid="_x0000_s1026" type="#_x0000_t32" style="position:absolute;margin-left:81.25pt;margin-top:-17.95pt;width:1.75pt;height:792.7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">
                <v:stroke startarrowwidth="narrow" startarrowlength="short" endarrowwidth="narrow" endarrowlength="short" joinstyle="miter"/>
              </v:shape>
            </w:pict>
          </mc:Fallback>
        </mc:AlternateContent>
      </w:r>
      <w:r>
        <w:rPr>
          <w:noProof/>
        </w:rPr>
        <mc:AlternateContent>
          <mc:Choice Requires="wps">
            <w:drawing>
              <wp:anchor distT="0" distB="0" distL="114300" distR="114300" simplePos="0" relativeHeight="251663360" behindDoc="0" locked="0" layoutInCell="1" hidden="0" allowOverlap="1" wp14:anchorId="3D945256" wp14:editId="7E277C7A">
                <wp:simplePos x="0" y="0"/>
                <wp:positionH relativeFrom="column">
                  <wp:posOffset>1206500</wp:posOffset>
                </wp:positionH>
                <wp:positionV relativeFrom="paragraph">
                  <wp:posOffset>-231140</wp:posOffset>
                </wp:positionV>
                <wp:extent cx="22225" cy="10311765"/>
                <wp:effectExtent l="0" t="0" r="34925" b="13335"/>
                <wp:wrapNone/>
                <wp:docPr id="3" name="Straight Arrow Connector 3"/>
                <wp:cNvGraphicFramePr/>
                <a:graphic xmlns:a="http://schemas.openxmlformats.org/drawingml/2006/main">
                  <a:graphicData uri="http://schemas.microsoft.com/office/word/2010/wordprocessingShape">
                    <wps:wsp>
                      <wps:cNvCnPr/>
                      <wps:spPr>
                        <a:xfrm>
                          <a:off x="0" y="0"/>
                          <a:ext cx="22225" cy="10311765"/>
                        </a:xfrm>
                        <a:prstGeom prst="straightConnector1">
                          <a:avLst/>
                        </a:prstGeom>
                        <a:noFill/>
                        <a:ln w="9525" cap="flat" cmpd="sng">
                          <a:solidFill>
                            <a:srgbClr val="000000"/>
                          </a:solidFill>
                          <a:prstDash val="solid"/>
                          <a:miter lim="800000"/>
                          <a:headEnd type="none" w="sm" len="sm"/>
                          <a:tailEnd type="none" w="sm" len="sm"/>
                        </a:ln>
                      </wps:spPr>
                      <wps:bodyPr/>
                    </wps:wsp>
                  </a:graphicData>
                </a:graphic>
              </wp:anchor>
            </w:drawing>
          </mc:Choice>
          <mc:Fallback>
            <w:pict>
              <v:shape id="Straight Arrow Connector 3" o:spid="_x0000_s1026" type="#_x0000_t32" style="position:absolute;margin-left:95pt;margin-top:-18.2pt;width:1.75pt;height:811.9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">
                <v:stroke startarrowwidth="narrow" startarrowlength="short" endarrowwidth="narrow" endarrowlength="short" joinstyle="miter"/>
              </v:shape>
            </w:pict>
          </mc:Fallback>
        </mc:AlternateContent>
      </w:r>
      <w:r>
        <w:rPr>
          <w:noProof/>
        </w:rPr>
        <mc:AlternateContent>
          <mc:Choice Requires="wps">
            <w:drawing>
              <wp:anchor distT="0" distB="0" distL="114300" distR="114300" simplePos="0" relativeHeight="251660288" behindDoc="0" locked="0" layoutInCell="1" hidden="0" allowOverlap="1" wp14:anchorId="4BDF44A3" wp14:editId="4F5905D8">
                <wp:simplePos x="0" y="0"/>
                <wp:positionH relativeFrom="column">
                  <wp:posOffset>1409699</wp:posOffset>
                </wp:positionH>
                <wp:positionV relativeFrom="paragraph">
                  <wp:posOffset>1047750</wp:posOffset>
                </wp:positionV>
                <wp:extent cx="5800725" cy="7324725"/>
                <wp:effectExtent l="0" t="0" r="0" b="9525"/>
                <wp:wrapNone/>
                <wp:docPr id="1" name="Rectangle 1"/>
                <wp:cNvGraphicFramePr/>
                <a:graphic xmlns:a="http://schemas.openxmlformats.org/drawingml/2006/main">
                  <a:graphicData uri="http://schemas.microsoft.com/office/word/2010/wordprocessingShape">
                    <wps:wsp>
                      <wps:cNvSpPr/>
                      <wps:spPr>
                        <a:xfrm>
                          <a:off x="0" y="0"/>
                          <a:ext cx="5800725" cy="7324725"/>
                        </a:xfrm>
                        <a:prstGeom prst="rect">
                          <a:avLst/>
                        </a:prstGeom>
                        <a:noFill/>
                        <a:ln>
                          <a:noFill/>
                        </a:ln>
                      </wps:spPr>
                      <wps:txbx>
                        <w:txbxContent>
                          <w:p w:rsidR="00F40BF5" w:rsidRDefault="00F40BF5">
                            <w:pPr>
                              <w:textDirection w:val="btLr"/>
                            </w:pPr>
                          </w:p>
                          <w:p w:rsidR="00D1764E" w:rsidRPr="00B441BC" w:rsidRDefault="00D1764E" w:rsidP="00D1764E">
                            <w:pPr>
                              <w:rPr>
                                <w:rFonts w:ascii="Times New Roman" w:hAnsi="Times New Roman" w:cs="Times New Roman"/>
                              </w:rPr>
                            </w:pPr>
                            <w:r w:rsidRPr="00B441BC">
                              <w:rPr>
                                <w:rFonts w:ascii="Times New Roman" w:hAnsi="Times New Roman" w:cs="Times New Roman"/>
                              </w:rPr>
                              <w:t xml:space="preserve">The Honorable Elaine L. Chao </w:t>
                            </w:r>
                          </w:p>
                          <w:p w:rsidR="00D1764E" w:rsidRPr="00B441BC" w:rsidRDefault="00D1764E" w:rsidP="00D1764E">
                            <w:pPr>
                              <w:rPr>
                                <w:rFonts w:ascii="Times New Roman" w:hAnsi="Times New Roman" w:cs="Times New Roman"/>
                              </w:rPr>
                            </w:pPr>
                            <w:r w:rsidRPr="00B441BC">
                              <w:rPr>
                                <w:rFonts w:ascii="Times New Roman" w:hAnsi="Times New Roman" w:cs="Times New Roman"/>
                              </w:rPr>
                              <w:t xml:space="preserve">U.S. Secretary of Transportation </w:t>
                            </w:r>
                          </w:p>
                          <w:p w:rsidR="00D1764E" w:rsidRPr="00B441BC" w:rsidRDefault="00D1764E" w:rsidP="00D1764E">
                            <w:pPr>
                              <w:rPr>
                                <w:rFonts w:ascii="Times New Roman" w:hAnsi="Times New Roman" w:cs="Times New Roman"/>
                              </w:rPr>
                            </w:pPr>
                            <w:r w:rsidRPr="00B441BC">
                              <w:rPr>
                                <w:rFonts w:ascii="Times New Roman" w:hAnsi="Times New Roman" w:cs="Times New Roman"/>
                              </w:rPr>
                              <w:t xml:space="preserve">U.S. Department of Transportation </w:t>
                            </w:r>
                          </w:p>
                          <w:p w:rsidR="00D1764E" w:rsidRPr="00B441BC" w:rsidRDefault="00D1764E" w:rsidP="00D1764E">
                            <w:pPr>
                              <w:rPr>
                                <w:rFonts w:ascii="Times New Roman" w:hAnsi="Times New Roman" w:cs="Times New Roman"/>
                              </w:rPr>
                            </w:pPr>
                            <w:r w:rsidRPr="00B441BC">
                              <w:rPr>
                                <w:rFonts w:ascii="Times New Roman" w:hAnsi="Times New Roman" w:cs="Times New Roman"/>
                              </w:rPr>
                              <w:t xml:space="preserve">1200 New Jersey Ave SE </w:t>
                            </w:r>
                          </w:p>
                          <w:p w:rsidR="00D1764E" w:rsidRPr="00B441BC" w:rsidRDefault="00D1764E" w:rsidP="00D1764E">
                            <w:pPr>
                              <w:rPr>
                                <w:rFonts w:ascii="Times New Roman" w:hAnsi="Times New Roman" w:cs="Times New Roman"/>
                              </w:rPr>
                            </w:pPr>
                            <w:r w:rsidRPr="00B441BC">
                              <w:rPr>
                                <w:rFonts w:ascii="Times New Roman" w:hAnsi="Times New Roman" w:cs="Times New Roman"/>
                              </w:rPr>
                              <w:t>Washington, D.C. 20590</w:t>
                            </w:r>
                          </w:p>
                          <w:p w:rsidR="00D1764E" w:rsidRPr="00B441BC" w:rsidRDefault="00D1764E" w:rsidP="00D1764E">
                            <w:pPr>
                              <w:rPr>
                                <w:rFonts w:ascii="Times New Roman" w:hAnsi="Times New Roman" w:cs="Times New Roman"/>
                              </w:rPr>
                            </w:pPr>
                          </w:p>
                          <w:p w:rsidR="00D1764E" w:rsidRDefault="00D1764E" w:rsidP="00D1764E">
                            <w:pPr>
                              <w:jc w:val="both"/>
                              <w:rPr>
                                <w:rFonts w:ascii="Times New Roman" w:hAnsi="Times New Roman" w:cs="Times New Roman"/>
                              </w:rPr>
                            </w:pPr>
                            <w:r w:rsidRPr="00B441BC">
                              <w:rPr>
                                <w:rFonts w:ascii="Times New Roman" w:hAnsi="Times New Roman" w:cs="Times New Roman"/>
                              </w:rPr>
                              <w:t xml:space="preserve">RE: </w:t>
                            </w:r>
                            <w:r>
                              <w:rPr>
                                <w:rFonts w:ascii="Times New Roman" w:hAnsi="Times New Roman" w:cs="Times New Roman"/>
                              </w:rPr>
                              <w:t>Better Utilizing Investments to Leverage Development</w:t>
                            </w:r>
                            <w:r w:rsidRPr="00B441BC">
                              <w:rPr>
                                <w:rFonts w:ascii="Times New Roman" w:hAnsi="Times New Roman" w:cs="Times New Roman"/>
                              </w:rPr>
                              <w:t xml:space="preserve"> (</w:t>
                            </w:r>
                            <w:r>
                              <w:rPr>
                                <w:rFonts w:ascii="Times New Roman" w:hAnsi="Times New Roman" w:cs="Times New Roman"/>
                              </w:rPr>
                              <w:t>BUILD</w:t>
                            </w:r>
                            <w:r w:rsidRPr="00B441BC">
                              <w:rPr>
                                <w:rFonts w:ascii="Times New Roman" w:hAnsi="Times New Roman" w:cs="Times New Roman"/>
                              </w:rPr>
                              <w:t xml:space="preserve">) funding for the </w:t>
                            </w:r>
                          </w:p>
                          <w:p w:rsidR="00D1764E" w:rsidRPr="00B441BC" w:rsidRDefault="00D1764E" w:rsidP="00D1764E">
                            <w:pPr>
                              <w:jc w:val="both"/>
                              <w:rPr>
                                <w:rFonts w:ascii="Times New Roman" w:hAnsi="Times New Roman" w:cs="Times New Roman"/>
                              </w:rPr>
                            </w:pPr>
                            <w:r w:rsidRPr="00B441BC">
                              <w:rPr>
                                <w:rFonts w:ascii="Times New Roman" w:hAnsi="Times New Roman" w:cs="Times New Roman"/>
                              </w:rPr>
                              <w:t>US-</w:t>
                            </w:r>
                            <w:r>
                              <w:rPr>
                                <w:rFonts w:ascii="Times New Roman" w:hAnsi="Times New Roman" w:cs="Times New Roman"/>
                              </w:rPr>
                              <w:t>2</w:t>
                            </w:r>
                            <w:r w:rsidRPr="00B441BC">
                              <w:rPr>
                                <w:rFonts w:ascii="Times New Roman" w:hAnsi="Times New Roman" w:cs="Times New Roman"/>
                              </w:rPr>
                              <w:t>81</w:t>
                            </w:r>
                            <w:r>
                              <w:rPr>
                                <w:rFonts w:ascii="Times New Roman" w:hAnsi="Times New Roman" w:cs="Times New Roman"/>
                              </w:rPr>
                              <w:t>/Route 66</w:t>
                            </w:r>
                            <w:r w:rsidRPr="00B441BC">
                              <w:rPr>
                                <w:rFonts w:ascii="Times New Roman" w:hAnsi="Times New Roman" w:cs="Times New Roman"/>
                              </w:rPr>
                              <w:t xml:space="preserve"> </w:t>
                            </w:r>
                            <w:r>
                              <w:rPr>
                                <w:rFonts w:ascii="Times New Roman" w:hAnsi="Times New Roman" w:cs="Times New Roman"/>
                              </w:rPr>
                              <w:t>Bridgeport Bridge</w:t>
                            </w:r>
                            <w:r w:rsidRPr="00B441BC">
                              <w:rPr>
                                <w:rFonts w:ascii="Times New Roman" w:hAnsi="Times New Roman" w:cs="Times New Roman"/>
                              </w:rPr>
                              <w:t xml:space="preserve"> in </w:t>
                            </w:r>
                            <w:r>
                              <w:rPr>
                                <w:rFonts w:ascii="Times New Roman" w:hAnsi="Times New Roman" w:cs="Times New Roman"/>
                              </w:rPr>
                              <w:t>Caddo and Canadian Counties</w:t>
                            </w:r>
                          </w:p>
                          <w:p w:rsidR="00D1764E" w:rsidRPr="00B441BC" w:rsidRDefault="00D1764E" w:rsidP="00D1764E">
                            <w:pPr>
                              <w:jc w:val="both"/>
                              <w:rPr>
                                <w:rFonts w:ascii="Times New Roman" w:hAnsi="Times New Roman" w:cs="Times New Roman"/>
                              </w:rPr>
                            </w:pPr>
                          </w:p>
                          <w:p w:rsidR="00D1764E" w:rsidRPr="00B441BC" w:rsidRDefault="00D1764E" w:rsidP="00D1764E">
                            <w:pPr>
                              <w:jc w:val="both"/>
                              <w:rPr>
                                <w:rFonts w:ascii="Times New Roman" w:hAnsi="Times New Roman" w:cs="Times New Roman"/>
                              </w:rPr>
                            </w:pPr>
                            <w:r w:rsidRPr="00B441BC">
                              <w:rPr>
                                <w:rFonts w:ascii="Times New Roman" w:hAnsi="Times New Roman" w:cs="Times New Roman"/>
                              </w:rPr>
                              <w:t xml:space="preserve">Honorable Secretary Chao: </w:t>
                            </w:r>
                          </w:p>
                          <w:p w:rsidR="00D1764E" w:rsidRDefault="00D1764E" w:rsidP="00D1764E">
                            <w:pPr>
                              <w:tabs>
                                <w:tab w:val="left" w:pos="4320"/>
                              </w:tabs>
                              <w:jc w:val="both"/>
                              <w:rPr>
                                <w:rFonts w:ascii="Times New Roman" w:hAnsi="Times New Roman" w:cs="Times New Roman"/>
                              </w:rPr>
                            </w:pPr>
                          </w:p>
                          <w:p w:rsidR="00D1764E" w:rsidRPr="00B441BC" w:rsidRDefault="00D1764E" w:rsidP="00D1764E">
                            <w:pPr>
                              <w:tabs>
                                <w:tab w:val="left" w:pos="4320"/>
                              </w:tabs>
                              <w:jc w:val="both"/>
                              <w:rPr>
                                <w:rFonts w:ascii="Times New Roman" w:hAnsi="Times New Roman" w:cs="Times New Roman"/>
                              </w:rPr>
                            </w:pPr>
                            <w:r w:rsidRPr="00B441BC">
                              <w:rPr>
                                <w:rFonts w:ascii="Times New Roman" w:hAnsi="Times New Roman" w:cs="Times New Roman"/>
                              </w:rPr>
                              <w:t xml:space="preserve">On behalf of the </w:t>
                            </w:r>
                            <w:r>
                              <w:rPr>
                                <w:rFonts w:ascii="Times New Roman" w:hAnsi="Times New Roman" w:cs="Times New Roman"/>
                              </w:rPr>
                              <w:t>Oklahoma Route 66 Association</w:t>
                            </w:r>
                            <w:r w:rsidRPr="00B441BC">
                              <w:rPr>
                                <w:rFonts w:ascii="Times New Roman" w:hAnsi="Times New Roman" w:cs="Times New Roman"/>
                              </w:rPr>
                              <w:t xml:space="preserve">, I am writing to voice our organization’s strong support of the Oklahoma Department of Transportation's (ODOT) </w:t>
                            </w:r>
                            <w:r>
                              <w:rPr>
                                <w:rFonts w:ascii="Times New Roman" w:hAnsi="Times New Roman" w:cs="Times New Roman"/>
                              </w:rPr>
                              <w:t xml:space="preserve">application for a Better Utilizing Investments to Leverage Development </w:t>
                            </w:r>
                            <w:r w:rsidRPr="00B441BC">
                              <w:rPr>
                                <w:rFonts w:ascii="Times New Roman" w:hAnsi="Times New Roman" w:cs="Times New Roman"/>
                              </w:rPr>
                              <w:t>(</w:t>
                            </w:r>
                            <w:r>
                              <w:rPr>
                                <w:rFonts w:ascii="Times New Roman" w:hAnsi="Times New Roman" w:cs="Times New Roman"/>
                              </w:rPr>
                              <w:t>BUILD</w:t>
                            </w:r>
                            <w:r w:rsidRPr="00B441BC">
                              <w:rPr>
                                <w:rFonts w:ascii="Times New Roman" w:hAnsi="Times New Roman" w:cs="Times New Roman"/>
                              </w:rPr>
                              <w:t>) grant to assist with the US-</w:t>
                            </w:r>
                            <w:r>
                              <w:rPr>
                                <w:rFonts w:ascii="Times New Roman" w:hAnsi="Times New Roman" w:cs="Times New Roman"/>
                              </w:rPr>
                              <w:t>2</w:t>
                            </w:r>
                            <w:r w:rsidRPr="00B441BC">
                              <w:rPr>
                                <w:rFonts w:ascii="Times New Roman" w:hAnsi="Times New Roman" w:cs="Times New Roman"/>
                              </w:rPr>
                              <w:t>81</w:t>
                            </w:r>
                            <w:r>
                              <w:rPr>
                                <w:rFonts w:ascii="Times New Roman" w:hAnsi="Times New Roman" w:cs="Times New Roman"/>
                              </w:rPr>
                              <w:t>/Route 66 Bridgeport Bridge in Caddo and Canadian Counties</w:t>
                            </w:r>
                            <w:r w:rsidRPr="00B441BC">
                              <w:rPr>
                                <w:rFonts w:ascii="Times New Roman" w:hAnsi="Times New Roman" w:cs="Times New Roman"/>
                              </w:rPr>
                              <w:t xml:space="preserve">. The proposed improvements to </w:t>
                            </w:r>
                            <w:r>
                              <w:rPr>
                                <w:rFonts w:ascii="Times New Roman" w:hAnsi="Times New Roman" w:cs="Times New Roman"/>
                              </w:rPr>
                              <w:t>this Bridge are</w:t>
                            </w:r>
                            <w:r w:rsidRPr="00B441BC">
                              <w:rPr>
                                <w:rFonts w:ascii="Times New Roman" w:hAnsi="Times New Roman" w:cs="Times New Roman"/>
                              </w:rPr>
                              <w:t xml:space="preserve"> both necessary and urgent to provide for motorist safety, better facilitate traffic and improve freight movement and to meet the strategic goals of both ODOT and the region. </w:t>
                            </w:r>
                          </w:p>
                          <w:p w:rsidR="00D1764E" w:rsidRDefault="00D1764E" w:rsidP="00D1764E">
                            <w:pPr>
                              <w:tabs>
                                <w:tab w:val="left" w:pos="4320"/>
                              </w:tabs>
                              <w:jc w:val="both"/>
                              <w:rPr>
                                <w:rFonts w:ascii="Times New Roman" w:hAnsi="Times New Roman" w:cs="Times New Roman"/>
                              </w:rPr>
                            </w:pPr>
                          </w:p>
                          <w:p w:rsidR="00D1764E" w:rsidRPr="00B441BC" w:rsidRDefault="00D1764E" w:rsidP="00D1764E">
                            <w:pPr>
                              <w:tabs>
                                <w:tab w:val="left" w:pos="3600"/>
                              </w:tabs>
                              <w:jc w:val="both"/>
                              <w:rPr>
                                <w:rFonts w:ascii="Times New Roman" w:hAnsi="Times New Roman" w:cs="Times New Roman"/>
                              </w:rPr>
                            </w:pPr>
                            <w:r w:rsidRPr="00B441BC">
                              <w:rPr>
                                <w:rFonts w:ascii="Times New Roman" w:hAnsi="Times New Roman" w:cs="Times New Roman"/>
                              </w:rPr>
                              <w:t>The</w:t>
                            </w:r>
                            <w:r w:rsidRPr="00D1764E">
                              <w:rPr>
                                <w:rFonts w:ascii="Times New Roman" w:hAnsi="Times New Roman" w:cs="Times New Roman"/>
                              </w:rPr>
                              <w:t xml:space="preserve"> </w:t>
                            </w:r>
                            <w:r w:rsidRPr="00D1764E">
                              <w:rPr>
                                <w:rFonts w:ascii="Times New Roman" w:hAnsi="Times New Roman" w:cs="Times New Roman"/>
                              </w:rPr>
                              <w:t>Oklahoma Route 66 Association</w:t>
                            </w:r>
                            <w:r w:rsidRPr="00D1764E">
                              <w:rPr>
                                <w:rFonts w:ascii="Times New Roman" w:hAnsi="Times New Roman" w:cs="Times New Roman"/>
                              </w:rPr>
                              <w:t xml:space="preserve"> </w:t>
                            </w:r>
                            <w:r w:rsidRPr="00B441BC">
                              <w:rPr>
                                <w:rFonts w:ascii="Times New Roman" w:hAnsi="Times New Roman" w:cs="Times New Roman"/>
                              </w:rPr>
                              <w:t xml:space="preserve">strongly supports the </w:t>
                            </w:r>
                            <w:r>
                              <w:rPr>
                                <w:rFonts w:ascii="Times New Roman" w:hAnsi="Times New Roman" w:cs="Times New Roman"/>
                              </w:rPr>
                              <w:t>US-281/Route 66 Bridgeport Bridge</w:t>
                            </w:r>
                            <w:r w:rsidRPr="00B441BC">
                              <w:rPr>
                                <w:rFonts w:ascii="Times New Roman" w:hAnsi="Times New Roman" w:cs="Times New Roman"/>
                              </w:rPr>
                              <w:t xml:space="preserve"> project for its vital contribution to the region, state and nation.  The proposed project support</w:t>
                            </w:r>
                            <w:r>
                              <w:rPr>
                                <w:rFonts w:ascii="Times New Roman" w:hAnsi="Times New Roman" w:cs="Times New Roman"/>
                              </w:rPr>
                              <w:t xml:space="preserve">s a network that strongly impacts </w:t>
                            </w:r>
                            <w:r w:rsidRPr="00B441BC">
                              <w:rPr>
                                <w:rFonts w:ascii="Times New Roman" w:hAnsi="Times New Roman" w:cs="Times New Roman"/>
                              </w:rPr>
                              <w:t>Oklahoma's economy and freight movement</w:t>
                            </w:r>
                            <w:r>
                              <w:rPr>
                                <w:rFonts w:ascii="Times New Roman" w:hAnsi="Times New Roman" w:cs="Times New Roman"/>
                              </w:rPr>
                              <w:t>, as well as upholds a significant cultural and historical attraction along our Nation’s famous Route 66.</w:t>
                            </w:r>
                            <w:r w:rsidRPr="00B441BC">
                              <w:rPr>
                                <w:rFonts w:ascii="Times New Roman" w:hAnsi="Times New Roman" w:cs="Times New Roman"/>
                              </w:rPr>
                              <w:t xml:space="preserve">  We strongly urge your support of full funding for the project. Thank you for your consideration and please feel free to call on us should you have questions or if you require additional information.</w:t>
                            </w:r>
                          </w:p>
                          <w:p w:rsidR="00D1764E" w:rsidRDefault="00D1764E" w:rsidP="00D1764E">
                            <w:pPr>
                              <w:rPr>
                                <w:rFonts w:ascii="Times New Roman" w:hAnsi="Times New Roman" w:cs="Times New Roman"/>
                              </w:rPr>
                            </w:pPr>
                          </w:p>
                          <w:p w:rsidR="00D1764E" w:rsidRPr="00B441BC" w:rsidRDefault="00D1764E" w:rsidP="00D1764E">
                            <w:pPr>
                              <w:rPr>
                                <w:rFonts w:ascii="Times New Roman" w:hAnsi="Times New Roman" w:cs="Times New Roman"/>
                              </w:rPr>
                            </w:pPr>
                            <w:r w:rsidRPr="00B441BC">
                              <w:rPr>
                                <w:rFonts w:ascii="Times New Roman" w:hAnsi="Times New Roman" w:cs="Times New Roman"/>
                              </w:rPr>
                              <w:t>Sincerely,</w:t>
                            </w:r>
                          </w:p>
                          <w:p w:rsidR="00F40BF5" w:rsidRDefault="00F40BF5">
                            <w:pPr>
                              <w:textDirection w:val="btLr"/>
                            </w:pPr>
                          </w:p>
                          <w:p w:rsidR="00F40BF5" w:rsidRDefault="00D1764E">
                            <w:pPr>
                              <w:textDirection w:val="btLr"/>
                            </w:pPr>
                            <w:r>
                              <w:t>Rhys Martin</w:t>
                            </w:r>
                          </w:p>
                          <w:p w:rsidR="00D1764E" w:rsidRDefault="00D1764E">
                            <w:pPr>
                              <w:textDirection w:val="btLr"/>
                            </w:pPr>
                            <w:r>
                              <w:t>President</w:t>
                            </w:r>
                          </w:p>
                          <w:p w:rsidR="00D1764E" w:rsidRDefault="00D1764E">
                            <w:pPr>
                              <w:textDirection w:val="btLr"/>
                            </w:pPr>
                            <w:r>
                              <w:t>Oklahoma Route 66 Association</w:t>
                            </w:r>
                          </w:p>
                          <w:p w:rsidR="00F40BF5" w:rsidRDefault="00F40BF5">
                            <w:pPr>
                              <w:textDirection w:val="btLr"/>
                            </w:pPr>
                          </w:p>
                          <w:p w:rsidR="00F40BF5" w:rsidRDefault="00F40BF5">
                            <w:pPr>
                              <w:textDirection w:val="btLr"/>
                            </w:pPr>
                          </w:p>
                          <w:p w:rsidR="00F40BF5" w:rsidRDefault="00F40BF5">
                            <w:pPr>
                              <w:textDirection w:val="btLr"/>
                            </w:pPr>
                          </w:p>
                          <w:p w:rsidR="00F40BF5" w:rsidRDefault="00F40BF5">
                            <w:pPr>
                              <w:textDirection w:val="btLr"/>
                            </w:pPr>
                          </w:p>
                          <w:p w:rsidR="00F40BF5" w:rsidRDefault="00F40BF5">
                            <w:pPr>
                              <w:textDirection w:val="btLr"/>
                            </w:pPr>
                          </w:p>
                          <w:p w:rsidR="00F40BF5" w:rsidRDefault="00F40BF5">
                            <w:pPr>
                              <w:textDirection w:val="btLr"/>
                            </w:pPr>
                          </w:p>
                          <w:p w:rsidR="00F40BF5" w:rsidRDefault="00F40BF5">
                            <w:pPr>
                              <w:textDirection w:val="btLr"/>
                            </w:pPr>
                          </w:p>
                          <w:p w:rsidR="00F40BF5" w:rsidRDefault="00F40BF5">
                            <w:pPr>
                              <w:textDirection w:val="btLr"/>
                            </w:pPr>
                          </w:p>
                          <w:p w:rsidR="00F40BF5" w:rsidRDefault="00F40BF5">
                            <w:pPr>
                              <w:textDirection w:val="btLr"/>
                            </w:pPr>
                          </w:p>
                          <w:p w:rsidR="00F40BF5" w:rsidRDefault="00F40BF5">
                            <w:pPr>
                              <w:textDirection w:val="btLr"/>
                            </w:pPr>
                          </w:p>
                          <w:p w:rsidR="00F40BF5" w:rsidRDefault="00F40BF5">
                            <w:pPr>
                              <w:textDirection w:val="btLr"/>
                            </w:pPr>
                          </w:p>
                          <w:p w:rsidR="00F40BF5" w:rsidRDefault="00F40BF5">
                            <w:pPr>
                              <w:textDirection w:val="btLr"/>
                            </w:pPr>
                          </w:p>
                          <w:p w:rsidR="00F40BF5" w:rsidRDefault="00F40BF5">
                            <w:pPr>
                              <w:textDirection w:val="btLr"/>
                            </w:pPr>
                          </w:p>
                          <w:p w:rsidR="00F40BF5" w:rsidRDefault="00F40BF5">
                            <w:pPr>
                              <w:textDirection w:val="btLr"/>
                            </w:pPr>
                          </w:p>
                          <w:p w:rsidR="00F40BF5" w:rsidRDefault="00F40BF5">
                            <w:pPr>
                              <w:textDirection w:val="btLr"/>
                            </w:pPr>
                          </w:p>
                          <w:p w:rsidR="00F40BF5" w:rsidRDefault="00F40BF5">
                            <w:pPr>
                              <w:textDirection w:val="btLr"/>
                            </w:pPr>
                          </w:p>
                          <w:p w:rsidR="00F40BF5" w:rsidRDefault="00F40BF5">
                            <w:pPr>
                              <w:textDirection w:val="btLr"/>
                            </w:pPr>
                          </w:p>
                          <w:p w:rsidR="00F40BF5" w:rsidRDefault="00F40BF5">
                            <w:pPr>
                              <w:textDirection w:val="btLr"/>
                            </w:pPr>
                          </w:p>
                          <w:p w:rsidR="00F40BF5" w:rsidRDefault="00F40BF5">
                            <w:pPr>
                              <w:textDirection w:val="btLr"/>
                            </w:pPr>
                          </w:p>
                          <w:p w:rsidR="00F40BF5" w:rsidRDefault="00F40BF5">
                            <w:pPr>
                              <w:textDirection w:val="btLr"/>
                            </w:pPr>
                          </w:p>
                          <w:p w:rsidR="00F40BF5" w:rsidRDefault="00F40BF5">
                            <w:pPr>
                              <w:textDirection w:val="btLr"/>
                            </w:pPr>
                          </w:p>
                          <w:p w:rsidR="00F40BF5" w:rsidRDefault="00F40BF5">
                            <w:pPr>
                              <w:textDirection w:val="btLr"/>
                            </w:pPr>
                          </w:p>
                          <w:p w:rsidR="00F40BF5" w:rsidRDefault="00F40BF5">
                            <w:pPr>
                              <w:textDirection w:val="btLr"/>
                            </w:pPr>
                          </w:p>
                          <w:p w:rsidR="00F40BF5" w:rsidRDefault="00F40BF5">
                            <w:pPr>
                              <w:textDirection w:val="btLr"/>
                            </w:pPr>
                          </w:p>
                          <w:p w:rsidR="00F40BF5" w:rsidRDefault="00F40BF5">
                            <w:pPr>
                              <w:ind w:left="7200" w:firstLine="15120"/>
                              <w:textDirection w:val="btLr"/>
                            </w:pPr>
                          </w:p>
                          <w:p w:rsidR="00F40BF5" w:rsidRDefault="00F40BF5">
                            <w:pPr>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Rectangle 1" o:spid="_x0000_s1027" style="position:absolute;left:0;text-align:left;margin-left:111pt;margin-top:82.5pt;width:456.75pt;height:57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" filled="f" stroked="f">
                <v:textbox inset="2.53958mm,1.2694mm,2.53958mm,1.2694mm">
                  <w:txbxContent>
                    <w:p w:rsidR="00F40BF5" w:rsidRDefault="00F40BF5">
                      <w:pPr>
                        <w:textDirection w:val="btLr"/>
                      </w:pPr>
                    </w:p>
                    <w:p w:rsidR="00D1764E" w:rsidRPr="00B441BC" w:rsidRDefault="00D1764E" w:rsidP="00D1764E">
                      <w:pPr>
                        <w:rPr>
                          <w:rFonts w:ascii="Times New Roman" w:hAnsi="Times New Roman" w:cs="Times New Roman"/>
                        </w:rPr>
                      </w:pPr>
                      <w:r w:rsidRPr="00B441BC">
                        <w:rPr>
                          <w:rFonts w:ascii="Times New Roman" w:hAnsi="Times New Roman" w:cs="Times New Roman"/>
                        </w:rPr>
                        <w:t xml:space="preserve">The Honorable Elaine L. Chao </w:t>
                      </w:r>
                    </w:p>
                    <w:p w:rsidR="00D1764E" w:rsidRPr="00B441BC" w:rsidRDefault="00D1764E" w:rsidP="00D1764E">
                      <w:pPr>
                        <w:rPr>
                          <w:rFonts w:ascii="Times New Roman" w:hAnsi="Times New Roman" w:cs="Times New Roman"/>
                        </w:rPr>
                      </w:pPr>
                      <w:r w:rsidRPr="00B441BC">
                        <w:rPr>
                          <w:rFonts w:ascii="Times New Roman" w:hAnsi="Times New Roman" w:cs="Times New Roman"/>
                        </w:rPr>
                        <w:t xml:space="preserve">U.S. Secretary of Transportation </w:t>
                      </w:r>
                    </w:p>
                    <w:p w:rsidR="00D1764E" w:rsidRPr="00B441BC" w:rsidRDefault="00D1764E" w:rsidP="00D1764E">
                      <w:pPr>
                        <w:rPr>
                          <w:rFonts w:ascii="Times New Roman" w:hAnsi="Times New Roman" w:cs="Times New Roman"/>
                        </w:rPr>
                      </w:pPr>
                      <w:r w:rsidRPr="00B441BC">
                        <w:rPr>
                          <w:rFonts w:ascii="Times New Roman" w:hAnsi="Times New Roman" w:cs="Times New Roman"/>
                        </w:rPr>
                        <w:t xml:space="preserve">U.S. Department of Transportation </w:t>
                      </w:r>
                    </w:p>
                    <w:p w:rsidR="00D1764E" w:rsidRPr="00B441BC" w:rsidRDefault="00D1764E" w:rsidP="00D1764E">
                      <w:pPr>
                        <w:rPr>
                          <w:rFonts w:ascii="Times New Roman" w:hAnsi="Times New Roman" w:cs="Times New Roman"/>
                        </w:rPr>
                      </w:pPr>
                      <w:r w:rsidRPr="00B441BC">
                        <w:rPr>
                          <w:rFonts w:ascii="Times New Roman" w:hAnsi="Times New Roman" w:cs="Times New Roman"/>
                        </w:rPr>
                        <w:t xml:space="preserve">1200 New Jersey Ave SE </w:t>
                      </w:r>
                    </w:p>
                    <w:p w:rsidR="00D1764E" w:rsidRPr="00B441BC" w:rsidRDefault="00D1764E" w:rsidP="00D1764E">
                      <w:pPr>
                        <w:rPr>
                          <w:rFonts w:ascii="Times New Roman" w:hAnsi="Times New Roman" w:cs="Times New Roman"/>
                        </w:rPr>
                      </w:pPr>
                      <w:r w:rsidRPr="00B441BC">
                        <w:rPr>
                          <w:rFonts w:ascii="Times New Roman" w:hAnsi="Times New Roman" w:cs="Times New Roman"/>
                        </w:rPr>
                        <w:t>Washington, D.C. 20590</w:t>
                      </w:r>
                    </w:p>
                    <w:p w:rsidR="00D1764E" w:rsidRPr="00B441BC" w:rsidRDefault="00D1764E" w:rsidP="00D1764E">
                      <w:pPr>
                        <w:rPr>
                          <w:rFonts w:ascii="Times New Roman" w:hAnsi="Times New Roman" w:cs="Times New Roman"/>
                        </w:rPr>
                      </w:pPr>
                    </w:p>
                    <w:p w:rsidR="00D1764E" w:rsidRDefault="00D1764E" w:rsidP="00D1764E">
                      <w:pPr>
                        <w:jc w:val="both"/>
                        <w:rPr>
                          <w:rFonts w:ascii="Times New Roman" w:hAnsi="Times New Roman" w:cs="Times New Roman"/>
                        </w:rPr>
                      </w:pPr>
                      <w:r w:rsidRPr="00B441BC">
                        <w:rPr>
                          <w:rFonts w:ascii="Times New Roman" w:hAnsi="Times New Roman" w:cs="Times New Roman"/>
                        </w:rPr>
                        <w:t xml:space="preserve">RE: </w:t>
                      </w:r>
                      <w:r>
                        <w:rPr>
                          <w:rFonts w:ascii="Times New Roman" w:hAnsi="Times New Roman" w:cs="Times New Roman"/>
                        </w:rPr>
                        <w:t>Better Utilizing Investments to Leverage Development</w:t>
                      </w:r>
                      <w:r w:rsidRPr="00B441BC">
                        <w:rPr>
                          <w:rFonts w:ascii="Times New Roman" w:hAnsi="Times New Roman" w:cs="Times New Roman"/>
                        </w:rPr>
                        <w:t xml:space="preserve"> (</w:t>
                      </w:r>
                      <w:r>
                        <w:rPr>
                          <w:rFonts w:ascii="Times New Roman" w:hAnsi="Times New Roman" w:cs="Times New Roman"/>
                        </w:rPr>
                        <w:t>BUILD</w:t>
                      </w:r>
                      <w:r w:rsidRPr="00B441BC">
                        <w:rPr>
                          <w:rFonts w:ascii="Times New Roman" w:hAnsi="Times New Roman" w:cs="Times New Roman"/>
                        </w:rPr>
                        <w:t xml:space="preserve">) funding for the </w:t>
                      </w:r>
                    </w:p>
                    <w:p w:rsidR="00D1764E" w:rsidRPr="00B441BC" w:rsidRDefault="00D1764E" w:rsidP="00D1764E">
                      <w:pPr>
                        <w:jc w:val="both"/>
                        <w:rPr>
                          <w:rFonts w:ascii="Times New Roman" w:hAnsi="Times New Roman" w:cs="Times New Roman"/>
                        </w:rPr>
                      </w:pPr>
                      <w:r w:rsidRPr="00B441BC">
                        <w:rPr>
                          <w:rFonts w:ascii="Times New Roman" w:hAnsi="Times New Roman" w:cs="Times New Roman"/>
                        </w:rPr>
                        <w:t>US-</w:t>
                      </w:r>
                      <w:r>
                        <w:rPr>
                          <w:rFonts w:ascii="Times New Roman" w:hAnsi="Times New Roman" w:cs="Times New Roman"/>
                        </w:rPr>
                        <w:t>2</w:t>
                      </w:r>
                      <w:r w:rsidRPr="00B441BC">
                        <w:rPr>
                          <w:rFonts w:ascii="Times New Roman" w:hAnsi="Times New Roman" w:cs="Times New Roman"/>
                        </w:rPr>
                        <w:t>81</w:t>
                      </w:r>
                      <w:r>
                        <w:rPr>
                          <w:rFonts w:ascii="Times New Roman" w:hAnsi="Times New Roman" w:cs="Times New Roman"/>
                        </w:rPr>
                        <w:t>/Route 66</w:t>
                      </w:r>
                      <w:r w:rsidRPr="00B441BC">
                        <w:rPr>
                          <w:rFonts w:ascii="Times New Roman" w:hAnsi="Times New Roman" w:cs="Times New Roman"/>
                        </w:rPr>
                        <w:t xml:space="preserve"> </w:t>
                      </w:r>
                      <w:r>
                        <w:rPr>
                          <w:rFonts w:ascii="Times New Roman" w:hAnsi="Times New Roman" w:cs="Times New Roman"/>
                        </w:rPr>
                        <w:t>Bridgeport Bridge</w:t>
                      </w:r>
                      <w:r w:rsidRPr="00B441BC">
                        <w:rPr>
                          <w:rFonts w:ascii="Times New Roman" w:hAnsi="Times New Roman" w:cs="Times New Roman"/>
                        </w:rPr>
                        <w:t xml:space="preserve"> in </w:t>
                      </w:r>
                      <w:r>
                        <w:rPr>
                          <w:rFonts w:ascii="Times New Roman" w:hAnsi="Times New Roman" w:cs="Times New Roman"/>
                        </w:rPr>
                        <w:t>Caddo and Canadian Counties</w:t>
                      </w:r>
                    </w:p>
                    <w:p w:rsidR="00D1764E" w:rsidRPr="00B441BC" w:rsidRDefault="00D1764E" w:rsidP="00D1764E">
                      <w:pPr>
                        <w:jc w:val="both"/>
                        <w:rPr>
                          <w:rFonts w:ascii="Times New Roman" w:hAnsi="Times New Roman" w:cs="Times New Roman"/>
                        </w:rPr>
                      </w:pPr>
                    </w:p>
                    <w:p w:rsidR="00D1764E" w:rsidRPr="00B441BC" w:rsidRDefault="00D1764E" w:rsidP="00D1764E">
                      <w:pPr>
                        <w:jc w:val="both"/>
                        <w:rPr>
                          <w:rFonts w:ascii="Times New Roman" w:hAnsi="Times New Roman" w:cs="Times New Roman"/>
                        </w:rPr>
                      </w:pPr>
                      <w:r w:rsidRPr="00B441BC">
                        <w:rPr>
                          <w:rFonts w:ascii="Times New Roman" w:hAnsi="Times New Roman" w:cs="Times New Roman"/>
                        </w:rPr>
                        <w:t xml:space="preserve">Honorable Secretary Chao: </w:t>
                      </w:r>
                    </w:p>
                    <w:p w:rsidR="00D1764E" w:rsidRDefault="00D1764E" w:rsidP="00D1764E">
                      <w:pPr>
                        <w:tabs>
                          <w:tab w:val="left" w:pos="4320"/>
                        </w:tabs>
                        <w:jc w:val="both"/>
                        <w:rPr>
                          <w:rFonts w:ascii="Times New Roman" w:hAnsi="Times New Roman" w:cs="Times New Roman"/>
                        </w:rPr>
                      </w:pPr>
                    </w:p>
                    <w:p w:rsidR="00D1764E" w:rsidRPr="00B441BC" w:rsidRDefault="00D1764E" w:rsidP="00D1764E">
                      <w:pPr>
                        <w:tabs>
                          <w:tab w:val="left" w:pos="4320"/>
                        </w:tabs>
                        <w:jc w:val="both"/>
                        <w:rPr>
                          <w:rFonts w:ascii="Times New Roman" w:hAnsi="Times New Roman" w:cs="Times New Roman"/>
                        </w:rPr>
                      </w:pPr>
                      <w:r w:rsidRPr="00B441BC">
                        <w:rPr>
                          <w:rFonts w:ascii="Times New Roman" w:hAnsi="Times New Roman" w:cs="Times New Roman"/>
                        </w:rPr>
                        <w:t xml:space="preserve">On behalf of the </w:t>
                      </w:r>
                      <w:r>
                        <w:rPr>
                          <w:rFonts w:ascii="Times New Roman" w:hAnsi="Times New Roman" w:cs="Times New Roman"/>
                        </w:rPr>
                        <w:t>Oklahoma Route 66 Association</w:t>
                      </w:r>
                      <w:r w:rsidRPr="00B441BC">
                        <w:rPr>
                          <w:rFonts w:ascii="Times New Roman" w:hAnsi="Times New Roman" w:cs="Times New Roman"/>
                        </w:rPr>
                        <w:t xml:space="preserve">, I am writing to voice our organization’s strong support of the Oklahoma Department of Transportation's (ODOT) </w:t>
                      </w:r>
                      <w:r>
                        <w:rPr>
                          <w:rFonts w:ascii="Times New Roman" w:hAnsi="Times New Roman" w:cs="Times New Roman"/>
                        </w:rPr>
                        <w:t xml:space="preserve">application for a Better Utilizing Investments to Leverage Development </w:t>
                      </w:r>
                      <w:r w:rsidRPr="00B441BC">
                        <w:rPr>
                          <w:rFonts w:ascii="Times New Roman" w:hAnsi="Times New Roman" w:cs="Times New Roman"/>
                        </w:rPr>
                        <w:t>(</w:t>
                      </w:r>
                      <w:r>
                        <w:rPr>
                          <w:rFonts w:ascii="Times New Roman" w:hAnsi="Times New Roman" w:cs="Times New Roman"/>
                        </w:rPr>
                        <w:t>BUILD</w:t>
                      </w:r>
                      <w:r w:rsidRPr="00B441BC">
                        <w:rPr>
                          <w:rFonts w:ascii="Times New Roman" w:hAnsi="Times New Roman" w:cs="Times New Roman"/>
                        </w:rPr>
                        <w:t>) grant to assist with the US-</w:t>
                      </w:r>
                      <w:r>
                        <w:rPr>
                          <w:rFonts w:ascii="Times New Roman" w:hAnsi="Times New Roman" w:cs="Times New Roman"/>
                        </w:rPr>
                        <w:t>2</w:t>
                      </w:r>
                      <w:r w:rsidRPr="00B441BC">
                        <w:rPr>
                          <w:rFonts w:ascii="Times New Roman" w:hAnsi="Times New Roman" w:cs="Times New Roman"/>
                        </w:rPr>
                        <w:t>81</w:t>
                      </w:r>
                      <w:r>
                        <w:rPr>
                          <w:rFonts w:ascii="Times New Roman" w:hAnsi="Times New Roman" w:cs="Times New Roman"/>
                        </w:rPr>
                        <w:t>/Route 66 Bridgeport Bridge in Caddo and Canadian Counties</w:t>
                      </w:r>
                      <w:r w:rsidRPr="00B441BC">
                        <w:rPr>
                          <w:rFonts w:ascii="Times New Roman" w:hAnsi="Times New Roman" w:cs="Times New Roman"/>
                        </w:rPr>
                        <w:t xml:space="preserve">. The proposed improvements to </w:t>
                      </w:r>
                      <w:r>
                        <w:rPr>
                          <w:rFonts w:ascii="Times New Roman" w:hAnsi="Times New Roman" w:cs="Times New Roman"/>
                        </w:rPr>
                        <w:t>this Bridge are</w:t>
                      </w:r>
                      <w:r w:rsidRPr="00B441BC">
                        <w:rPr>
                          <w:rFonts w:ascii="Times New Roman" w:hAnsi="Times New Roman" w:cs="Times New Roman"/>
                        </w:rPr>
                        <w:t xml:space="preserve"> both necessary and urgent to provide for motorist safety, better facilitate traffic and improve freight movement and to meet the strategic goals of both ODOT and the region. </w:t>
                      </w:r>
                    </w:p>
                    <w:p w:rsidR="00D1764E" w:rsidRDefault="00D1764E" w:rsidP="00D1764E">
                      <w:pPr>
                        <w:tabs>
                          <w:tab w:val="left" w:pos="4320"/>
                        </w:tabs>
                        <w:jc w:val="both"/>
                        <w:rPr>
                          <w:rFonts w:ascii="Times New Roman" w:hAnsi="Times New Roman" w:cs="Times New Roman"/>
                        </w:rPr>
                      </w:pPr>
                    </w:p>
                    <w:p w:rsidR="00D1764E" w:rsidRPr="00B441BC" w:rsidRDefault="00D1764E" w:rsidP="00D1764E">
                      <w:pPr>
                        <w:tabs>
                          <w:tab w:val="left" w:pos="3600"/>
                        </w:tabs>
                        <w:jc w:val="both"/>
                        <w:rPr>
                          <w:rFonts w:ascii="Times New Roman" w:hAnsi="Times New Roman" w:cs="Times New Roman"/>
                        </w:rPr>
                      </w:pPr>
                      <w:r w:rsidRPr="00B441BC">
                        <w:rPr>
                          <w:rFonts w:ascii="Times New Roman" w:hAnsi="Times New Roman" w:cs="Times New Roman"/>
                        </w:rPr>
                        <w:t>The</w:t>
                      </w:r>
                      <w:r w:rsidRPr="00D1764E">
                        <w:rPr>
                          <w:rFonts w:ascii="Times New Roman" w:hAnsi="Times New Roman" w:cs="Times New Roman"/>
                        </w:rPr>
                        <w:t xml:space="preserve"> </w:t>
                      </w:r>
                      <w:r w:rsidRPr="00D1764E">
                        <w:rPr>
                          <w:rFonts w:ascii="Times New Roman" w:hAnsi="Times New Roman" w:cs="Times New Roman"/>
                        </w:rPr>
                        <w:t>Oklahoma Route 66 Association</w:t>
                      </w:r>
                      <w:r w:rsidRPr="00D1764E">
                        <w:rPr>
                          <w:rFonts w:ascii="Times New Roman" w:hAnsi="Times New Roman" w:cs="Times New Roman"/>
                        </w:rPr>
                        <w:t xml:space="preserve"> </w:t>
                      </w:r>
                      <w:r w:rsidRPr="00B441BC">
                        <w:rPr>
                          <w:rFonts w:ascii="Times New Roman" w:hAnsi="Times New Roman" w:cs="Times New Roman"/>
                        </w:rPr>
                        <w:t xml:space="preserve">strongly supports the </w:t>
                      </w:r>
                      <w:r>
                        <w:rPr>
                          <w:rFonts w:ascii="Times New Roman" w:hAnsi="Times New Roman" w:cs="Times New Roman"/>
                        </w:rPr>
                        <w:t>US-281/Route 66 Bridgeport Bridge</w:t>
                      </w:r>
                      <w:r w:rsidRPr="00B441BC">
                        <w:rPr>
                          <w:rFonts w:ascii="Times New Roman" w:hAnsi="Times New Roman" w:cs="Times New Roman"/>
                        </w:rPr>
                        <w:t xml:space="preserve"> project for its vital contribution to the region, state and nation.  The proposed project support</w:t>
                      </w:r>
                      <w:r>
                        <w:rPr>
                          <w:rFonts w:ascii="Times New Roman" w:hAnsi="Times New Roman" w:cs="Times New Roman"/>
                        </w:rPr>
                        <w:t xml:space="preserve">s a network that strongly impacts </w:t>
                      </w:r>
                      <w:r w:rsidRPr="00B441BC">
                        <w:rPr>
                          <w:rFonts w:ascii="Times New Roman" w:hAnsi="Times New Roman" w:cs="Times New Roman"/>
                        </w:rPr>
                        <w:t>Oklahoma's economy and freight movement</w:t>
                      </w:r>
                      <w:r>
                        <w:rPr>
                          <w:rFonts w:ascii="Times New Roman" w:hAnsi="Times New Roman" w:cs="Times New Roman"/>
                        </w:rPr>
                        <w:t>, as well as upholds a significant cultural and historical attraction along our Nation’s famous Route 66.</w:t>
                      </w:r>
                      <w:r w:rsidRPr="00B441BC">
                        <w:rPr>
                          <w:rFonts w:ascii="Times New Roman" w:hAnsi="Times New Roman" w:cs="Times New Roman"/>
                        </w:rPr>
                        <w:t xml:space="preserve">  We strongly urge your support of full funding for the project. Thank you for your consideration and please feel free to call on us should you have questions or if you require additional information.</w:t>
                      </w:r>
                    </w:p>
                    <w:p w:rsidR="00D1764E" w:rsidRDefault="00D1764E" w:rsidP="00D1764E">
                      <w:pPr>
                        <w:rPr>
                          <w:rFonts w:ascii="Times New Roman" w:hAnsi="Times New Roman" w:cs="Times New Roman"/>
                        </w:rPr>
                      </w:pPr>
                    </w:p>
                    <w:p w:rsidR="00D1764E" w:rsidRPr="00B441BC" w:rsidRDefault="00D1764E" w:rsidP="00D1764E">
                      <w:pPr>
                        <w:rPr>
                          <w:rFonts w:ascii="Times New Roman" w:hAnsi="Times New Roman" w:cs="Times New Roman"/>
                        </w:rPr>
                      </w:pPr>
                      <w:r w:rsidRPr="00B441BC">
                        <w:rPr>
                          <w:rFonts w:ascii="Times New Roman" w:hAnsi="Times New Roman" w:cs="Times New Roman"/>
                        </w:rPr>
                        <w:t>Sincerely,</w:t>
                      </w:r>
                    </w:p>
                    <w:p w:rsidR="00F40BF5" w:rsidRDefault="00F40BF5">
                      <w:pPr>
                        <w:textDirection w:val="btLr"/>
                      </w:pPr>
                    </w:p>
                    <w:p w:rsidR="00F40BF5" w:rsidRDefault="00D1764E">
                      <w:pPr>
                        <w:textDirection w:val="btLr"/>
                      </w:pPr>
                      <w:r>
                        <w:t>Rhys Martin</w:t>
                      </w:r>
                    </w:p>
                    <w:p w:rsidR="00D1764E" w:rsidRDefault="00D1764E">
                      <w:pPr>
                        <w:textDirection w:val="btLr"/>
                      </w:pPr>
                      <w:r>
                        <w:t>President</w:t>
                      </w:r>
                    </w:p>
                    <w:p w:rsidR="00D1764E" w:rsidRDefault="00D1764E">
                      <w:pPr>
                        <w:textDirection w:val="btLr"/>
                      </w:pPr>
                      <w:r>
                        <w:t>Oklahoma Route 66 Association</w:t>
                      </w:r>
                    </w:p>
                    <w:p w:rsidR="00F40BF5" w:rsidRDefault="00F40BF5">
                      <w:pPr>
                        <w:textDirection w:val="btLr"/>
                      </w:pPr>
                    </w:p>
                    <w:p w:rsidR="00F40BF5" w:rsidRDefault="00F40BF5">
                      <w:pPr>
                        <w:textDirection w:val="btLr"/>
                      </w:pPr>
                    </w:p>
                    <w:p w:rsidR="00F40BF5" w:rsidRDefault="00F40BF5">
                      <w:pPr>
                        <w:textDirection w:val="btLr"/>
                      </w:pPr>
                    </w:p>
                    <w:p w:rsidR="00F40BF5" w:rsidRDefault="00F40BF5">
                      <w:pPr>
                        <w:textDirection w:val="btLr"/>
                      </w:pPr>
                    </w:p>
                    <w:p w:rsidR="00F40BF5" w:rsidRDefault="00F40BF5">
                      <w:pPr>
                        <w:textDirection w:val="btLr"/>
                      </w:pPr>
                    </w:p>
                    <w:p w:rsidR="00F40BF5" w:rsidRDefault="00F40BF5">
                      <w:pPr>
                        <w:textDirection w:val="btLr"/>
                      </w:pPr>
                    </w:p>
                    <w:p w:rsidR="00F40BF5" w:rsidRDefault="00F40BF5">
                      <w:pPr>
                        <w:textDirection w:val="btLr"/>
                      </w:pPr>
                    </w:p>
                    <w:p w:rsidR="00F40BF5" w:rsidRDefault="00F40BF5">
                      <w:pPr>
                        <w:textDirection w:val="btLr"/>
                      </w:pPr>
                    </w:p>
                    <w:p w:rsidR="00F40BF5" w:rsidRDefault="00F40BF5">
                      <w:pPr>
                        <w:textDirection w:val="btLr"/>
                      </w:pPr>
                    </w:p>
                    <w:p w:rsidR="00F40BF5" w:rsidRDefault="00F40BF5">
                      <w:pPr>
                        <w:textDirection w:val="btLr"/>
                      </w:pPr>
                    </w:p>
                    <w:p w:rsidR="00F40BF5" w:rsidRDefault="00F40BF5">
                      <w:pPr>
                        <w:textDirection w:val="btLr"/>
                      </w:pPr>
                    </w:p>
                    <w:p w:rsidR="00F40BF5" w:rsidRDefault="00F40BF5">
                      <w:pPr>
                        <w:textDirection w:val="btLr"/>
                      </w:pPr>
                    </w:p>
                    <w:p w:rsidR="00F40BF5" w:rsidRDefault="00F40BF5">
                      <w:pPr>
                        <w:textDirection w:val="btLr"/>
                      </w:pPr>
                    </w:p>
                    <w:p w:rsidR="00F40BF5" w:rsidRDefault="00F40BF5">
                      <w:pPr>
                        <w:textDirection w:val="btLr"/>
                      </w:pPr>
                    </w:p>
                    <w:p w:rsidR="00F40BF5" w:rsidRDefault="00F40BF5">
                      <w:pPr>
                        <w:textDirection w:val="btLr"/>
                      </w:pPr>
                    </w:p>
                    <w:p w:rsidR="00F40BF5" w:rsidRDefault="00F40BF5">
                      <w:pPr>
                        <w:textDirection w:val="btLr"/>
                      </w:pPr>
                    </w:p>
                    <w:p w:rsidR="00F40BF5" w:rsidRDefault="00F40BF5">
                      <w:pPr>
                        <w:textDirection w:val="btLr"/>
                      </w:pPr>
                    </w:p>
                    <w:p w:rsidR="00F40BF5" w:rsidRDefault="00F40BF5">
                      <w:pPr>
                        <w:textDirection w:val="btLr"/>
                      </w:pPr>
                    </w:p>
                    <w:p w:rsidR="00F40BF5" w:rsidRDefault="00F40BF5">
                      <w:pPr>
                        <w:textDirection w:val="btLr"/>
                      </w:pPr>
                    </w:p>
                    <w:p w:rsidR="00F40BF5" w:rsidRDefault="00F40BF5">
                      <w:pPr>
                        <w:textDirection w:val="btLr"/>
                      </w:pPr>
                    </w:p>
                    <w:p w:rsidR="00F40BF5" w:rsidRDefault="00F40BF5">
                      <w:pPr>
                        <w:textDirection w:val="btLr"/>
                      </w:pPr>
                    </w:p>
                    <w:p w:rsidR="00F40BF5" w:rsidRDefault="00F40BF5">
                      <w:pPr>
                        <w:textDirection w:val="btLr"/>
                      </w:pPr>
                    </w:p>
                    <w:p w:rsidR="00F40BF5" w:rsidRDefault="00F40BF5">
                      <w:pPr>
                        <w:textDirection w:val="btLr"/>
                      </w:pPr>
                    </w:p>
                    <w:p w:rsidR="00F40BF5" w:rsidRDefault="00F40BF5">
                      <w:pPr>
                        <w:textDirection w:val="btLr"/>
                      </w:pPr>
                    </w:p>
                    <w:p w:rsidR="00F40BF5" w:rsidRDefault="00F40BF5">
                      <w:pPr>
                        <w:ind w:left="7200" w:firstLine="15120"/>
                        <w:textDirection w:val="btLr"/>
                      </w:pPr>
                    </w:p>
                    <w:p w:rsidR="00F40BF5" w:rsidRDefault="00F40BF5">
                      <w:pPr>
                        <w:textDirection w:val="btLr"/>
                      </w:pPr>
                    </w:p>
                  </w:txbxContent>
                </v:textbox>
              </v:rect>
            </w:pict>
          </mc:Fallback>
        </mc:AlternateContent>
      </w:r>
      <w:r>
        <w:t xml:space="preserve">   </w:t>
      </w:r>
      <w:bookmarkStart w:id="0" w:name="_GoBack"/>
      <w:bookmarkEnd w:id="0"/>
      <w:r>
        <w:rPr>
          <w:noProof/>
        </w:rPr>
        <w:drawing>
          <wp:anchor distT="0" distB="0" distL="0" distR="0" simplePos="0" relativeHeight="251658240" behindDoc="0" locked="0" layoutInCell="1" hidden="0" allowOverlap="1" wp14:anchorId="25420723" wp14:editId="7118911E">
            <wp:simplePos x="0" y="0"/>
            <wp:positionH relativeFrom="column">
              <wp:posOffset>61595</wp:posOffset>
            </wp:positionH>
            <wp:positionV relativeFrom="paragraph">
              <wp:posOffset>1240790</wp:posOffset>
            </wp:positionV>
            <wp:extent cx="765810" cy="697230"/>
            <wp:effectExtent l="0" t="0" r="0" b="0"/>
            <wp:wrapSquare wrapText="bothSides" distT="0" distB="0" distL="0" distR="0"/>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765810" cy="697230"/>
                    </a:xfrm>
                    <a:prstGeom prst="rect">
                      <a:avLst/>
                    </a:prstGeom>
                    <a:ln/>
                  </pic:spPr>
                </pic:pic>
              </a:graphicData>
            </a:graphic>
          </wp:anchor>
        </w:drawing>
      </w:r>
      <w:r>
        <w:rPr>
          <w:noProof/>
        </w:rPr>
        <mc:AlternateContent>
          <mc:Choice Requires="wps">
            <w:drawing>
              <wp:anchor distT="0" distB="0" distL="114300" distR="114300" simplePos="0" relativeHeight="251661312" behindDoc="0" locked="0" layoutInCell="1" hidden="0" allowOverlap="1" wp14:anchorId="56843012" wp14:editId="28350C44">
                <wp:simplePos x="0" y="0"/>
                <wp:positionH relativeFrom="column">
                  <wp:posOffset>4864100</wp:posOffset>
                </wp:positionH>
                <wp:positionV relativeFrom="paragraph">
                  <wp:posOffset>25400</wp:posOffset>
                </wp:positionV>
                <wp:extent cx="1464945" cy="659130"/>
                <wp:effectExtent l="0" t="0" r="0" b="0"/>
                <wp:wrapNone/>
                <wp:docPr id="7" name="Rectangle 7"/>
                <wp:cNvGraphicFramePr/>
                <a:graphic xmlns:a="http://schemas.openxmlformats.org/drawingml/2006/main">
                  <a:graphicData uri="http://schemas.microsoft.com/office/word/2010/wordprocessingShape">
                    <wps:wsp>
                      <wps:cNvSpPr/>
                      <wps:spPr>
                        <a:xfrm>
                          <a:off x="4623053" y="3459960"/>
                          <a:ext cx="1445895" cy="640080"/>
                        </a:xfrm>
                        <a:prstGeom prst="rect">
                          <a:avLst/>
                        </a:prstGeom>
                        <a:solidFill>
                          <a:srgbClr val="FFFFFF"/>
                        </a:solidFill>
                        <a:ln>
                          <a:noFill/>
                        </a:ln>
                      </wps:spPr>
                      <wps:txbx>
                        <w:txbxContent>
                          <w:p w:rsidR="00F40BF5" w:rsidRDefault="00F40BF5">
                            <w:pPr>
                              <w:textDirection w:val="btLr"/>
                            </w:pPr>
                          </w:p>
                          <w:p w:rsidR="00F40BF5" w:rsidRDefault="00D1764E">
                            <w:pPr>
                              <w:textDirection w:val="btLr"/>
                            </w:pPr>
                            <w:r>
                              <w:rPr>
                                <w:b/>
                                <w:color w:val="000000"/>
                              </w:rPr>
                              <w:t>June 11</w:t>
                            </w:r>
                            <w:r>
                              <w:rPr>
                                <w:b/>
                                <w:color w:val="000000"/>
                              </w:rPr>
                              <w:t>, 2019</w:t>
                            </w:r>
                          </w:p>
                          <w:p w:rsidR="00F40BF5" w:rsidRDefault="00F40BF5">
                            <w:pPr>
                              <w:textDirection w:val="btLr"/>
                            </w:pPr>
                          </w:p>
                        </w:txbxContent>
                      </wps:txbx>
                      <wps:bodyPr spcFirstLastPara="1" wrap="square" lIns="91425" tIns="45700" rIns="91425" bIns="45700" anchor="t" anchorCtr="0"/>
                    </wps:wsp>
                  </a:graphicData>
                </a:graphic>
              </wp:anchor>
            </w:drawing>
          </mc:Choice>
          <mc:Fallback>
            <w:pict>
              <v:rect id="Rectangle 7" o:spid="_x0000_s1028" style="position:absolute;left:0;text-align:left;margin-left:383pt;margin-top:2pt;width:115.35pt;height:51.9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" stroked="f">
                <v:textbox inset="2.53958mm,1.2694mm,2.53958mm,1.2694mm">
                  <w:txbxContent>
                    <w:p w:rsidR="00F40BF5" w:rsidRDefault="00F40BF5">
                      <w:pPr>
                        <w:textDirection w:val="btLr"/>
                      </w:pPr>
                    </w:p>
                    <w:p w:rsidR="00F40BF5" w:rsidRDefault="00D1764E">
                      <w:pPr>
                        <w:textDirection w:val="btLr"/>
                      </w:pPr>
                      <w:r>
                        <w:rPr>
                          <w:b/>
                          <w:color w:val="000000"/>
                        </w:rPr>
                        <w:t>June 11</w:t>
                      </w:r>
                      <w:r>
                        <w:rPr>
                          <w:b/>
                          <w:color w:val="000000"/>
                        </w:rPr>
                        <w:t>, 2019</w:t>
                      </w:r>
                    </w:p>
                    <w:p w:rsidR="00F40BF5" w:rsidRDefault="00F40BF5">
                      <w:pPr>
                        <w:textDirection w:val="btLr"/>
                      </w:pPr>
                    </w:p>
                  </w:txbxContent>
                </v:textbox>
              </v:rect>
            </w:pict>
          </mc:Fallback>
        </mc:AlternateContent>
      </w:r>
      <w:r>
        <w:rPr>
          <w:noProof/>
        </w:rPr>
        <mc:AlternateContent>
          <mc:Choice Requires="wpg">
            <w:drawing>
              <wp:anchor distT="0" distB="0" distL="114300" distR="114300" simplePos="0" relativeHeight="251665408" behindDoc="0" locked="0" layoutInCell="1" hidden="0" allowOverlap="1">
                <wp:simplePos x="0" y="0"/>
                <wp:positionH relativeFrom="column">
                  <wp:posOffset>-38099</wp:posOffset>
                </wp:positionH>
                <wp:positionV relativeFrom="paragraph">
                  <wp:posOffset>2489200</wp:posOffset>
                </wp:positionV>
                <wp:extent cx="933450" cy="3493770"/>
                <wp:effectExtent l="0" t="0" r="0" b="0"/>
                <wp:wrapNone/>
                <wp:docPr id="6" name="Rectangle 6"/>
                <wp:cNvGraphicFramePr/>
                <a:graphic xmlns:a="http://schemas.openxmlformats.org/drawingml/2006/main">
                  <a:graphicData uri="http://schemas.microsoft.com/office/word/2010/wordprocessingShape">
                    <wps:wsp>
                      <wps:cNvSpPr/>
                      <wps:spPr>
                        <a:xfrm>
                          <a:off x="4888800" y="2042640"/>
                          <a:ext cx="914400" cy="3474720"/>
                        </a:xfrm>
                        <a:prstGeom prst="rect">
                          <a:avLst/>
                        </a:prstGeom>
                        <a:solidFill>
                          <a:srgbClr val="FFFFFF"/>
                        </a:solidFill>
                        <a:ln>
                          <a:noFill/>
                        </a:ln>
                      </wps:spPr>
                      <wps:txbx>
                        <w:txbxContent>
                          <w:p w:rsidR="00F40BF5" w:rsidRDefault="00D1764E">
                            <w:pPr>
                              <w:textDirection w:val="btLr"/>
                            </w:pPr>
                            <w:r>
                              <w:rPr>
                                <w:rFonts w:ascii="Verdana" w:eastAsia="Verdana" w:hAnsi="Verdana" w:cs="Verdana"/>
                                <w:b/>
                                <w:color w:val="000000"/>
                                <w:sz w:val="22"/>
                              </w:rPr>
                              <w:t>Route 66</w:t>
                            </w:r>
                          </w:p>
                          <w:p w:rsidR="00F40BF5" w:rsidRDefault="00D1764E">
                            <w:pPr>
                              <w:textDirection w:val="btLr"/>
                            </w:pPr>
                            <w:r>
                              <w:rPr>
                                <w:rFonts w:ascii="Verdana" w:eastAsia="Verdana" w:hAnsi="Verdana" w:cs="Verdana"/>
                                <w:b/>
                                <w:color w:val="000000"/>
                                <w:sz w:val="22"/>
                              </w:rPr>
                              <w:t>Counties</w:t>
                            </w:r>
                          </w:p>
                          <w:p w:rsidR="00F40BF5" w:rsidRDefault="00F40BF5">
                            <w:pPr>
                              <w:textDirection w:val="btLr"/>
                            </w:pPr>
                          </w:p>
                          <w:p w:rsidR="00F40BF5" w:rsidRDefault="00D1764E">
                            <w:pPr>
                              <w:textDirection w:val="btLr"/>
                            </w:pPr>
                            <w:r>
                              <w:rPr>
                                <w:rFonts w:ascii="Verdana" w:eastAsia="Verdana" w:hAnsi="Verdana" w:cs="Verdana"/>
                                <w:color w:val="000000"/>
                                <w:sz w:val="22"/>
                              </w:rPr>
                              <w:t>Ottawa</w:t>
                            </w:r>
                          </w:p>
                          <w:p w:rsidR="00F40BF5" w:rsidRDefault="00D1764E">
                            <w:pPr>
                              <w:textDirection w:val="btLr"/>
                            </w:pPr>
                            <w:r>
                              <w:rPr>
                                <w:rFonts w:ascii="Verdana" w:eastAsia="Verdana" w:hAnsi="Verdana" w:cs="Verdana"/>
                                <w:color w:val="000000"/>
                                <w:sz w:val="22"/>
                              </w:rPr>
                              <w:t>Delaware</w:t>
                            </w:r>
                          </w:p>
                          <w:p w:rsidR="00F40BF5" w:rsidRDefault="00D1764E">
                            <w:pPr>
                              <w:textDirection w:val="btLr"/>
                            </w:pPr>
                            <w:r>
                              <w:rPr>
                                <w:rFonts w:ascii="Verdana" w:eastAsia="Verdana" w:hAnsi="Verdana" w:cs="Verdana"/>
                                <w:color w:val="000000"/>
                                <w:sz w:val="22"/>
                              </w:rPr>
                              <w:t>Craig</w:t>
                            </w:r>
                          </w:p>
                          <w:p w:rsidR="00F40BF5" w:rsidRDefault="00D1764E">
                            <w:pPr>
                              <w:textDirection w:val="btLr"/>
                            </w:pPr>
                            <w:r>
                              <w:rPr>
                                <w:rFonts w:ascii="Verdana" w:eastAsia="Verdana" w:hAnsi="Verdana" w:cs="Verdana"/>
                                <w:color w:val="000000"/>
                                <w:sz w:val="22"/>
                              </w:rPr>
                              <w:t>Rogers</w:t>
                            </w:r>
                          </w:p>
                          <w:p w:rsidR="00F40BF5" w:rsidRDefault="00D1764E">
                            <w:pPr>
                              <w:textDirection w:val="btLr"/>
                            </w:pPr>
                            <w:r>
                              <w:rPr>
                                <w:rFonts w:ascii="Verdana" w:eastAsia="Verdana" w:hAnsi="Verdana" w:cs="Verdana"/>
                                <w:color w:val="000000"/>
                                <w:sz w:val="22"/>
                              </w:rPr>
                              <w:t>Tulsa</w:t>
                            </w:r>
                          </w:p>
                          <w:p w:rsidR="00F40BF5" w:rsidRDefault="00D1764E">
                            <w:pPr>
                              <w:textDirection w:val="btLr"/>
                            </w:pPr>
                            <w:r>
                              <w:rPr>
                                <w:rFonts w:ascii="Verdana" w:eastAsia="Verdana" w:hAnsi="Verdana" w:cs="Verdana"/>
                                <w:color w:val="000000"/>
                                <w:sz w:val="22"/>
                              </w:rPr>
                              <w:t>Creek</w:t>
                            </w:r>
                          </w:p>
                          <w:p w:rsidR="00F40BF5" w:rsidRDefault="00D1764E">
                            <w:pPr>
                              <w:textDirection w:val="btLr"/>
                            </w:pPr>
                            <w:r>
                              <w:rPr>
                                <w:rFonts w:ascii="Verdana" w:eastAsia="Verdana" w:hAnsi="Verdana" w:cs="Verdana"/>
                                <w:color w:val="000000"/>
                                <w:sz w:val="22"/>
                              </w:rPr>
                              <w:t>Lincoln</w:t>
                            </w:r>
                          </w:p>
                          <w:p w:rsidR="00F40BF5" w:rsidRDefault="00D1764E">
                            <w:pPr>
                              <w:textDirection w:val="btLr"/>
                            </w:pPr>
                            <w:r>
                              <w:rPr>
                                <w:rFonts w:ascii="Verdana" w:eastAsia="Verdana" w:hAnsi="Verdana" w:cs="Verdana"/>
                                <w:color w:val="000000"/>
                                <w:sz w:val="22"/>
                              </w:rPr>
                              <w:t>Oklahoma</w:t>
                            </w:r>
                          </w:p>
                          <w:p w:rsidR="00F40BF5" w:rsidRDefault="00D1764E">
                            <w:pPr>
                              <w:textDirection w:val="btLr"/>
                            </w:pPr>
                            <w:r>
                              <w:rPr>
                                <w:rFonts w:ascii="Verdana" w:eastAsia="Verdana" w:hAnsi="Verdana" w:cs="Verdana"/>
                                <w:color w:val="000000"/>
                                <w:sz w:val="22"/>
                              </w:rPr>
                              <w:t>Canadian</w:t>
                            </w:r>
                          </w:p>
                          <w:p w:rsidR="00F40BF5" w:rsidRDefault="00D1764E">
                            <w:pPr>
                              <w:textDirection w:val="btLr"/>
                            </w:pPr>
                            <w:r>
                              <w:rPr>
                                <w:rFonts w:ascii="Verdana" w:eastAsia="Verdana" w:hAnsi="Verdana" w:cs="Verdana"/>
                                <w:color w:val="000000"/>
                                <w:sz w:val="22"/>
                              </w:rPr>
                              <w:t>Caddo</w:t>
                            </w:r>
                          </w:p>
                          <w:p w:rsidR="00F40BF5" w:rsidRDefault="00D1764E">
                            <w:pPr>
                              <w:textDirection w:val="btLr"/>
                            </w:pPr>
                            <w:r>
                              <w:rPr>
                                <w:rFonts w:ascii="Verdana" w:eastAsia="Verdana" w:hAnsi="Verdana" w:cs="Verdana"/>
                                <w:color w:val="000000"/>
                                <w:sz w:val="22"/>
                              </w:rPr>
                              <w:t>Blaine</w:t>
                            </w:r>
                          </w:p>
                          <w:p w:rsidR="00F40BF5" w:rsidRDefault="00D1764E">
                            <w:pPr>
                              <w:textDirection w:val="btLr"/>
                            </w:pPr>
                            <w:r>
                              <w:rPr>
                                <w:rFonts w:ascii="Verdana" w:eastAsia="Verdana" w:hAnsi="Verdana" w:cs="Verdana"/>
                                <w:color w:val="000000"/>
                                <w:sz w:val="22"/>
                              </w:rPr>
                              <w:t>Custer</w:t>
                            </w:r>
                          </w:p>
                          <w:p w:rsidR="00F40BF5" w:rsidRDefault="00D1764E">
                            <w:pPr>
                              <w:textDirection w:val="btLr"/>
                            </w:pPr>
                            <w:r>
                              <w:rPr>
                                <w:rFonts w:ascii="Verdana" w:eastAsia="Verdana" w:hAnsi="Verdana" w:cs="Verdana"/>
                                <w:color w:val="000000"/>
                                <w:sz w:val="22"/>
                              </w:rPr>
                              <w:t>Washita</w:t>
                            </w:r>
                          </w:p>
                          <w:p w:rsidR="00F40BF5" w:rsidRDefault="00D1764E">
                            <w:pPr>
                              <w:textDirection w:val="btLr"/>
                            </w:pPr>
                            <w:r>
                              <w:rPr>
                                <w:rFonts w:ascii="Verdana" w:eastAsia="Verdana" w:hAnsi="Verdana" w:cs="Verdana"/>
                                <w:color w:val="000000"/>
                                <w:sz w:val="22"/>
                              </w:rPr>
                              <w:t>Beckham</w:t>
                            </w:r>
                          </w:p>
                          <w:p w:rsidR="00F40BF5" w:rsidRDefault="00F40BF5">
                            <w:pPr>
                              <w:textDirection w:val="btLr"/>
                            </w:pPr>
                          </w:p>
                        </w:txbxContent>
                      </wps:txbx>
                      <wps:bodyPr spcFirstLastPara="1" wrap="square" lIns="91425" tIns="45700" rIns="91425" bIns="45700" anchor="t" anchorCtr="0"/>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-38099</wp:posOffset>
                </wp:positionH>
                <wp:positionV relativeFrom="paragraph">
                  <wp:posOffset>2489200</wp:posOffset>
                </wp:positionV>
                <wp:extent cx="933450" cy="3493770"/>
                <wp:effectExtent b="0" l="0" r="0" t="0"/>
                <wp:wrapNone/>
                <wp:docPr id="6" name="image8.png"/>
                <a:graphic>
                  <a:graphicData uri="http://schemas.openxmlformats.org/drawingml/2006/picture">
                    <pic:pic>
                      <pic:nvPicPr>
                        <pic:cNvPr id="0" name="image8.png"/>
                        <pic:cNvPicPr preferRelativeResize="0"/>
                      </pic:nvPicPr>
                      <pic:blipFill>
                        <a:blip r:embed="rId13"/>
                        <a:srcRect/>
                        <a:stretch>
                          <a:fillRect/>
                        </a:stretch>
                      </pic:blipFill>
                      <pic:spPr>
                        <a:xfrm>
                          <a:off x="0" y="0"/>
                          <a:ext cx="933450" cy="3493770"/>
                        </a:xfrm>
                        <a:prstGeom prst="rect"/>
                        <a:ln/>
                      </pic:spPr>
                    </pic:pic>
                  </a:graphicData>
                </a:graphic>
              </wp:anchor>
            </w:drawing>
          </mc:Fallback>
        </mc:AlternateContent>
      </w:r>
      <w:r>
        <w:rPr>
          <w:noProof/>
        </w:rPr>
        <mc:AlternateContent>
          <mc:Choice Requires="wpg">
            <w:drawing>
              <wp:anchor distT="0" distB="0" distL="114300" distR="114300" simplePos="0" relativeHeight="251666432" behindDoc="0" locked="0" layoutInCell="1" hidden="0" allowOverlap="1">
                <wp:simplePos x="0" y="0"/>
                <wp:positionH relativeFrom="column">
                  <wp:posOffset>-228599</wp:posOffset>
                </wp:positionH>
                <wp:positionV relativeFrom="paragraph">
                  <wp:posOffset>889000</wp:posOffset>
                </wp:positionV>
                <wp:extent cx="7781925" cy="22225"/>
                <wp:effectExtent l="0" t="0" r="0" b="0"/>
                <wp:wrapNone/>
                <wp:docPr id="5" name="Straight Arrow Connector 5"/>
                <wp:cNvGraphicFramePr/>
                <a:graphic xmlns:a="http://schemas.openxmlformats.org/drawingml/2006/main">
                  <a:graphicData uri="http://schemas.microsoft.com/office/word/2010/wordprocessingShape">
                    <wps:wsp>
                      <wps:cNvCnPr/>
                      <wps:spPr>
                        <a:xfrm>
                          <a:off x="1459800" y="3780000"/>
                          <a:ext cx="7772400" cy="0"/>
                        </a:xfrm>
                        <a:prstGeom prst="straightConnector1">
                          <a:avLst/>
                        </a:prstGeom>
                        <a:noFill/>
                        <a:ln w="9525" cap="flat" cmpd="sng">
                          <a:solidFill>
                            <a:srgbClr val="000000"/>
                          </a:solidFill>
                          <a:prstDash val="solid"/>
                          <a:miter lim="800000"/>
                          <a:headEnd type="none" w="sm" len="sm"/>
                          <a:tailEnd type="none" w="sm" len="sm"/>
                        </a:ln>
                      </wps:spPr>
                      <wps:bodyPr/>
                    </wps:wsp>
                  </a:graphicData>
                </a:graphic>
              </wp:anchor>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-228599</wp:posOffset>
                </wp:positionH>
                <wp:positionV relativeFrom="paragraph">
                  <wp:posOffset>889000</wp:posOffset>
                </wp:positionV>
                <wp:extent cx="7781925" cy="22225"/>
                <wp:effectExtent b="0" l="0" r="0" t="0"/>
                <wp:wrapNone/>
                <wp:docPr id="5" name="image7.png"/>
                <a:graphic>
                  <a:graphicData uri="http://schemas.openxmlformats.org/drawingml/2006/picture">
                    <pic:pic>
                      <pic:nvPicPr>
                        <pic:cNvPr id="0" name="image7.png"/>
                        <pic:cNvPicPr preferRelativeResize="0"/>
                      </pic:nvPicPr>
                      <pic:blipFill>
                        <a:blip r:embed="rId14"/>
                        <a:srcRect/>
                        <a:stretch>
                          <a:fillRect/>
                        </a:stretch>
                      </pic:blipFill>
                      <pic:spPr>
                        <a:xfrm>
                          <a:off x="0" y="0"/>
                          <a:ext cx="7781925" cy="22225"/>
                        </a:xfrm>
                        <a:prstGeom prst="rect"/>
                        <a:ln/>
                      </pic:spPr>
                    </pic:pic>
                  </a:graphicData>
                </a:graphic>
              </wp:anchor>
            </w:drawing>
          </mc:Fallback>
        </mc:AlternateContent>
      </w:r>
    </w:p>
    <w:sectPr w:rsidR="00F40BF5">
      <w:pgSz w:w="12240" w:h="15840"/>
      <w:pgMar w:top="360" w:right="360" w:bottom="662" w:left="360" w:header="360" w:footer="360" w:gutter="0"/>
      <w:pgNumType w:start="1"/>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F40BF5"/>
    <w:rsid w:val="00D1764E"/>
    <w:rsid w:val="00F40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image" Target="media/image8.png"/><Relationship Id="rId3" Type="http://schemas.openxmlformats.org/officeDocument/2006/relationships/settings" Target="settings.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g"/><Relationship Id="rId15" Type="http://schemas.openxmlformats.org/officeDocument/2006/relationships/fontTable" Target="fontTable.xml"/><Relationship Id="rId4" Type="http://schemas.openxmlformats.org/officeDocument/2006/relationships/webSettings" Target="webSettings.xml"/><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U.S. Cellular</Company>
  <LinksUpToDate>false</LinksUpToDate>
  <CharactersWithSpaces>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Martin, Rhys</cp:lastModifiedBy>
  <cp:revision>2</cp:revision>
  <dcterms:created xsi:type="dcterms:W3CDTF">2019-06-11T15:35:00Z</dcterms:created>
  <dcterms:modified xsi:type="dcterms:W3CDTF">2019-06-11T15:45:00Z</dcterms:modified>
</cp:coreProperties>
</file>